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793D3" w14:textId="772A98F3" w:rsidR="002B655D" w:rsidRDefault="00FB5401" w:rsidP="006D57E3">
      <w:pPr>
        <w:pStyle w:val="Un-numberedheading"/>
        <w:spacing w:before="0" w:after="0" w:line="240" w:lineRule="auto"/>
        <w:rPr>
          <w:rFonts w:ascii="Krub" w:hAnsi="Krub"/>
          <w:bCs w:val="0"/>
          <w:color w:val="auto"/>
          <w:sz w:val="22"/>
          <w:szCs w:val="22"/>
        </w:rPr>
      </w:pPr>
      <w:r w:rsidRPr="002B655D">
        <w:rPr>
          <w:rFonts w:ascii="Krub" w:hAnsi="Krub"/>
          <w:bCs w:val="0"/>
          <w:noProof/>
          <w:color w:val="auto"/>
          <w:sz w:val="22"/>
          <w:szCs w:val="22"/>
        </w:rPr>
        <w:drawing>
          <wp:anchor distT="0" distB="0" distL="114300" distR="114300" simplePos="0" relativeHeight="251663872" behindDoc="0" locked="0" layoutInCell="1" allowOverlap="1" wp14:anchorId="383AA447" wp14:editId="3CBD1754">
            <wp:simplePos x="0" y="0"/>
            <wp:positionH relativeFrom="margin">
              <wp:posOffset>0</wp:posOffset>
            </wp:positionH>
            <wp:positionV relativeFrom="paragraph">
              <wp:posOffset>-635</wp:posOffset>
            </wp:positionV>
            <wp:extent cx="2505075" cy="1017361"/>
            <wp:effectExtent l="0" t="0" r="0" b="0"/>
            <wp:wrapNone/>
            <wp:docPr id="1026" name="Picture 2" descr="P1#y2">
              <a:extLst xmlns:a="http://schemas.openxmlformats.org/drawingml/2006/main">
                <a:ext uri="{FF2B5EF4-FFF2-40B4-BE49-F238E27FC236}">
                  <a16:creationId xmlns:a16="http://schemas.microsoft.com/office/drawing/2014/main" id="{3C4BF6F9-4D7A-440B-B9E7-490DB50239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1#y2">
                      <a:extLst>
                        <a:ext uri="{FF2B5EF4-FFF2-40B4-BE49-F238E27FC236}">
                          <a16:creationId xmlns:a16="http://schemas.microsoft.com/office/drawing/2014/main" id="{3C4BF6F9-4D7A-440B-B9E7-490DB502398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5075" cy="1017361"/>
                    </a:xfrm>
                    <a:prstGeom prst="rect">
                      <a:avLst/>
                    </a:prstGeom>
                    <a:noFill/>
                  </pic:spPr>
                </pic:pic>
              </a:graphicData>
            </a:graphic>
            <wp14:sizeRelH relativeFrom="margin">
              <wp14:pctWidth>0</wp14:pctWidth>
            </wp14:sizeRelH>
            <wp14:sizeRelV relativeFrom="margin">
              <wp14:pctHeight>0</wp14:pctHeight>
            </wp14:sizeRelV>
          </wp:anchor>
        </w:drawing>
      </w:r>
    </w:p>
    <w:sdt>
      <w:sdtPr>
        <w:rPr>
          <w:rFonts w:ascii="Krub" w:hAnsi="Krub"/>
          <w:bCs w:val="0"/>
          <w:color w:val="auto"/>
          <w:sz w:val="22"/>
          <w:szCs w:val="22"/>
        </w:rPr>
        <w:id w:val="-1488469847"/>
        <w:docPartObj>
          <w:docPartGallery w:val="Cover Pages"/>
          <w:docPartUnique/>
        </w:docPartObj>
      </w:sdtPr>
      <w:sdtContent>
        <w:p w14:paraId="110814D1" w14:textId="4FE4F461" w:rsidR="006D57E3" w:rsidRDefault="006D57E3" w:rsidP="006D57E3">
          <w:pPr>
            <w:pStyle w:val="Un-numberedheading"/>
            <w:spacing w:before="0" w:after="0" w:line="240" w:lineRule="auto"/>
          </w:pPr>
        </w:p>
        <w:p w14:paraId="470D4DE8" w14:textId="04A9F195" w:rsidR="006D57E3" w:rsidRDefault="006D57E3" w:rsidP="006D57E3">
          <w:pPr>
            <w:pStyle w:val="Un-numberedheading"/>
            <w:spacing w:before="0" w:after="0" w:line="240" w:lineRule="auto"/>
          </w:pPr>
        </w:p>
        <w:p w14:paraId="1A8C9867" w14:textId="35F80F85" w:rsidR="006D57E3" w:rsidRDefault="006D57E3" w:rsidP="006D57E3">
          <w:pPr>
            <w:pStyle w:val="Un-numberedheading"/>
            <w:spacing w:before="0" w:after="0" w:line="240" w:lineRule="auto"/>
          </w:pPr>
        </w:p>
        <w:p w14:paraId="322A99AE" w14:textId="2B116EC3" w:rsidR="00BE6C7D" w:rsidRDefault="00BE6C7D" w:rsidP="00BE6C7D">
          <w:pPr>
            <w:pStyle w:val="Un-numberedheading"/>
            <w:tabs>
              <w:tab w:val="left" w:pos="960"/>
              <w:tab w:val="left" w:pos="8925"/>
            </w:tabs>
            <w:spacing w:before="0" w:after="0" w:line="240" w:lineRule="auto"/>
          </w:pPr>
        </w:p>
        <w:p w14:paraId="3F44B5B2" w14:textId="77777777" w:rsidR="00FB5401" w:rsidRDefault="00FB5401" w:rsidP="00FB5401">
          <w:pPr>
            <w:pStyle w:val="Un-numberedheading"/>
          </w:pPr>
          <w:r w:rsidRPr="00FB5401">
            <w:t>Water Breakthrough Challenge (round one)</w:t>
          </w:r>
        </w:p>
        <w:p w14:paraId="340ABF2F" w14:textId="41A0575F" w:rsidR="00FB5401" w:rsidRDefault="00FB5401" w:rsidP="00FB5401">
          <w:pPr>
            <w:pStyle w:val="Boxheader"/>
          </w:pPr>
          <w:r>
            <w:t xml:space="preserve">Editable entry form for drafting </w:t>
          </w:r>
        </w:p>
        <w:p w14:paraId="3C550391" w14:textId="1B1BAD5C" w:rsidR="00BE6C7D" w:rsidRDefault="00FB5401" w:rsidP="00FB5401">
          <w:proofErr w:type="gramStart"/>
          <w:r>
            <w:t>Version 1,</w:t>
          </w:r>
          <w:proofErr w:type="gramEnd"/>
          <w:r>
            <w:t xml:space="preserve"> published 6 May 2021. </w:t>
          </w:r>
        </w:p>
        <w:p w14:paraId="0A8D26DE" w14:textId="3148200D" w:rsidR="008B45D6" w:rsidRDefault="00FB5401" w:rsidP="00FB5401">
          <w:r>
            <w:t xml:space="preserve">Please note this file is for drafting purposes only. Please ensure you enter all the final details on the online form available </w:t>
          </w:r>
          <w:hyperlink r:id="rId13" w:history="1">
            <w:r w:rsidRPr="00FB5401">
              <w:rPr>
                <w:rStyle w:val="Hyperlink"/>
              </w:rPr>
              <w:t>via the website.</w:t>
            </w:r>
          </w:hyperlink>
          <w:r>
            <w:t xml:space="preserve"> </w:t>
          </w:r>
        </w:p>
        <w:sdt>
          <w:sdtPr>
            <w:id w:val="-1115902657"/>
            <w:docPartObj>
              <w:docPartGallery w:val="Table of Contents"/>
              <w:docPartUnique/>
            </w:docPartObj>
          </w:sdtPr>
          <w:sdtEndPr>
            <w:rPr>
              <w:rFonts w:ascii="Krub" w:eastAsia="Times New Roman" w:hAnsi="Krub" w:cs="Times New Roman"/>
              <w:b/>
              <w:bCs/>
              <w:noProof/>
              <w:color w:val="auto"/>
              <w:sz w:val="22"/>
              <w:szCs w:val="22"/>
              <w:lang w:val="en-GB" w:eastAsia="en-GB"/>
            </w:rPr>
          </w:sdtEndPr>
          <w:sdtContent>
            <w:p w14:paraId="23159742" w14:textId="0C2D2C1D" w:rsidR="00FB5401" w:rsidRDefault="00FB5401">
              <w:pPr>
                <w:pStyle w:val="TOCHeading"/>
              </w:pPr>
              <w:r>
                <w:t>Table of Contents</w:t>
              </w:r>
            </w:p>
            <w:p w14:paraId="6DD1F3A4" w14:textId="2770670B" w:rsidR="007F125B" w:rsidRDefault="00FB5401">
              <w:pPr>
                <w:pStyle w:val="TOC2"/>
                <w:tabs>
                  <w:tab w:val="left" w:pos="880"/>
                  <w:tab w:val="right" w:leader="dot" w:pos="9628"/>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71123332" w:history="1">
                <w:r w:rsidR="007F125B" w:rsidRPr="00156661">
                  <w:rPr>
                    <w:rStyle w:val="Hyperlink"/>
                    <w:noProof/>
                    <w14:scene3d>
                      <w14:camera w14:prst="orthographicFront"/>
                      <w14:lightRig w14:rig="threePt" w14:dir="t">
                        <w14:rot w14:lat="0" w14:lon="0" w14:rev="0"/>
                      </w14:lightRig>
                    </w14:scene3d>
                  </w:rPr>
                  <w:t>1.1</w:t>
                </w:r>
                <w:r w:rsidR="007F125B">
                  <w:rPr>
                    <w:rFonts w:asciiTheme="minorHAnsi" w:eastAsiaTheme="minorEastAsia" w:hAnsiTheme="minorHAnsi" w:cstheme="minorBidi"/>
                    <w:noProof/>
                  </w:rPr>
                  <w:tab/>
                </w:r>
                <w:r w:rsidR="007F125B" w:rsidRPr="00156661">
                  <w:rPr>
                    <w:rStyle w:val="Hyperlink"/>
                    <w:noProof/>
                  </w:rPr>
                  <w:t>Entry questions, assessment criteria and guidance</w:t>
                </w:r>
                <w:r w:rsidR="007F125B">
                  <w:rPr>
                    <w:noProof/>
                    <w:webHidden/>
                  </w:rPr>
                  <w:tab/>
                </w:r>
                <w:r w:rsidR="007F125B">
                  <w:rPr>
                    <w:noProof/>
                    <w:webHidden/>
                  </w:rPr>
                  <w:fldChar w:fldCharType="begin"/>
                </w:r>
                <w:r w:rsidR="007F125B">
                  <w:rPr>
                    <w:noProof/>
                    <w:webHidden/>
                  </w:rPr>
                  <w:instrText xml:space="preserve"> PAGEREF _Toc71123332 \h </w:instrText>
                </w:r>
                <w:r w:rsidR="007F125B">
                  <w:rPr>
                    <w:noProof/>
                    <w:webHidden/>
                  </w:rPr>
                </w:r>
                <w:r w:rsidR="007F125B">
                  <w:rPr>
                    <w:noProof/>
                    <w:webHidden/>
                  </w:rPr>
                  <w:fldChar w:fldCharType="separate"/>
                </w:r>
                <w:r w:rsidR="007F125B">
                  <w:rPr>
                    <w:noProof/>
                    <w:webHidden/>
                  </w:rPr>
                  <w:t>2</w:t>
                </w:r>
                <w:r w:rsidR="007F125B">
                  <w:rPr>
                    <w:noProof/>
                    <w:webHidden/>
                  </w:rPr>
                  <w:fldChar w:fldCharType="end"/>
                </w:r>
              </w:hyperlink>
            </w:p>
            <w:p w14:paraId="2A7CDA68" w14:textId="231C75EC" w:rsidR="007F125B" w:rsidRDefault="007F125B">
              <w:pPr>
                <w:pStyle w:val="TOC3"/>
                <w:tabs>
                  <w:tab w:val="left" w:pos="1100"/>
                  <w:tab w:val="right" w:leader="dot" w:pos="9628"/>
                </w:tabs>
                <w:rPr>
                  <w:rFonts w:asciiTheme="minorHAnsi" w:eastAsiaTheme="minorEastAsia" w:hAnsiTheme="minorHAnsi" w:cstheme="minorBidi"/>
                  <w:noProof/>
                </w:rPr>
              </w:pPr>
              <w:hyperlink w:anchor="_Toc71123333" w:history="1">
                <w:r w:rsidRPr="00156661">
                  <w:rPr>
                    <w:rStyle w:val="Hyperlink"/>
                    <w:noProof/>
                    <w14:scene3d>
                      <w14:camera w14:prst="orthographicFront"/>
                      <w14:lightRig w14:rig="threePt" w14:dir="t">
                        <w14:rot w14:lat="0" w14:lon="0" w14:rev="0"/>
                      </w14:lightRig>
                    </w14:scene3d>
                  </w:rPr>
                  <w:t>1.1.1</w:t>
                </w:r>
                <w:r>
                  <w:rPr>
                    <w:rFonts w:asciiTheme="minorHAnsi" w:eastAsiaTheme="minorEastAsia" w:hAnsiTheme="minorHAnsi" w:cstheme="minorBidi"/>
                    <w:noProof/>
                  </w:rPr>
                  <w:tab/>
                </w:r>
                <w:r w:rsidRPr="00156661">
                  <w:rPr>
                    <w:rStyle w:val="Hyperlink"/>
                    <w:noProof/>
                  </w:rPr>
                  <w:t>General entry information questions</w:t>
                </w:r>
                <w:r>
                  <w:rPr>
                    <w:noProof/>
                    <w:webHidden/>
                  </w:rPr>
                  <w:tab/>
                </w:r>
                <w:r>
                  <w:rPr>
                    <w:noProof/>
                    <w:webHidden/>
                  </w:rPr>
                  <w:fldChar w:fldCharType="begin"/>
                </w:r>
                <w:r>
                  <w:rPr>
                    <w:noProof/>
                    <w:webHidden/>
                  </w:rPr>
                  <w:instrText xml:space="preserve"> PAGEREF _Toc71123333 \h </w:instrText>
                </w:r>
                <w:r>
                  <w:rPr>
                    <w:noProof/>
                    <w:webHidden/>
                  </w:rPr>
                </w:r>
                <w:r>
                  <w:rPr>
                    <w:noProof/>
                    <w:webHidden/>
                  </w:rPr>
                  <w:fldChar w:fldCharType="separate"/>
                </w:r>
                <w:r>
                  <w:rPr>
                    <w:noProof/>
                    <w:webHidden/>
                  </w:rPr>
                  <w:t>2</w:t>
                </w:r>
                <w:r>
                  <w:rPr>
                    <w:noProof/>
                    <w:webHidden/>
                  </w:rPr>
                  <w:fldChar w:fldCharType="end"/>
                </w:r>
              </w:hyperlink>
            </w:p>
            <w:p w14:paraId="12D39D21" w14:textId="21631313" w:rsidR="007F125B" w:rsidRDefault="007F125B">
              <w:pPr>
                <w:pStyle w:val="TOC3"/>
                <w:tabs>
                  <w:tab w:val="left" w:pos="1320"/>
                  <w:tab w:val="right" w:leader="dot" w:pos="9628"/>
                </w:tabs>
                <w:rPr>
                  <w:rFonts w:asciiTheme="minorHAnsi" w:eastAsiaTheme="minorEastAsia" w:hAnsiTheme="minorHAnsi" w:cstheme="minorBidi"/>
                  <w:noProof/>
                </w:rPr>
              </w:pPr>
              <w:hyperlink w:anchor="_Toc71123334" w:history="1">
                <w:r w:rsidRPr="00156661">
                  <w:rPr>
                    <w:rStyle w:val="Hyperlink"/>
                    <w:noProof/>
                    <w14:scene3d>
                      <w14:camera w14:prst="orthographicFront"/>
                      <w14:lightRig w14:rig="threePt" w14:dir="t">
                        <w14:rot w14:lat="0" w14:lon="0" w14:rev="0"/>
                      </w14:lightRig>
                    </w14:scene3d>
                  </w:rPr>
                  <w:t>1.1.2</w:t>
                </w:r>
                <w:r>
                  <w:rPr>
                    <w:rFonts w:asciiTheme="minorHAnsi" w:eastAsiaTheme="minorEastAsia" w:hAnsiTheme="minorHAnsi" w:cstheme="minorBidi"/>
                    <w:noProof/>
                  </w:rPr>
                  <w:tab/>
                </w:r>
                <w:r w:rsidRPr="00156661">
                  <w:rPr>
                    <w:rStyle w:val="Hyperlink"/>
                    <w:noProof/>
                  </w:rPr>
                  <w:t>Stage 1 assessed questions and assessment criteria</w:t>
                </w:r>
                <w:r>
                  <w:rPr>
                    <w:noProof/>
                    <w:webHidden/>
                  </w:rPr>
                  <w:tab/>
                </w:r>
                <w:r>
                  <w:rPr>
                    <w:noProof/>
                    <w:webHidden/>
                  </w:rPr>
                  <w:fldChar w:fldCharType="begin"/>
                </w:r>
                <w:r>
                  <w:rPr>
                    <w:noProof/>
                    <w:webHidden/>
                  </w:rPr>
                  <w:instrText xml:space="preserve"> PAGEREF _Toc71123334 \h </w:instrText>
                </w:r>
                <w:r>
                  <w:rPr>
                    <w:noProof/>
                    <w:webHidden/>
                  </w:rPr>
                </w:r>
                <w:r>
                  <w:rPr>
                    <w:noProof/>
                    <w:webHidden/>
                  </w:rPr>
                  <w:fldChar w:fldCharType="separate"/>
                </w:r>
                <w:r>
                  <w:rPr>
                    <w:noProof/>
                    <w:webHidden/>
                  </w:rPr>
                  <w:t>8</w:t>
                </w:r>
                <w:r>
                  <w:rPr>
                    <w:noProof/>
                    <w:webHidden/>
                  </w:rPr>
                  <w:fldChar w:fldCharType="end"/>
                </w:r>
              </w:hyperlink>
            </w:p>
            <w:p w14:paraId="5B3FAA31" w14:textId="7744CE6A" w:rsidR="007F125B" w:rsidRDefault="007F125B">
              <w:pPr>
                <w:pStyle w:val="TOC3"/>
                <w:tabs>
                  <w:tab w:val="left" w:pos="1320"/>
                  <w:tab w:val="right" w:leader="dot" w:pos="9628"/>
                </w:tabs>
                <w:rPr>
                  <w:rFonts w:asciiTheme="minorHAnsi" w:eastAsiaTheme="minorEastAsia" w:hAnsiTheme="minorHAnsi" w:cstheme="minorBidi"/>
                  <w:noProof/>
                </w:rPr>
              </w:pPr>
              <w:hyperlink w:anchor="_Toc71123335" w:history="1">
                <w:r w:rsidRPr="00156661">
                  <w:rPr>
                    <w:rStyle w:val="Hyperlink"/>
                    <w:noProof/>
                    <w14:scene3d>
                      <w14:camera w14:prst="orthographicFront"/>
                      <w14:lightRig w14:rig="threePt" w14:dir="t">
                        <w14:rot w14:lat="0" w14:lon="0" w14:rev="0"/>
                      </w14:lightRig>
                    </w14:scene3d>
                  </w:rPr>
                  <w:t>1.1.4</w:t>
                </w:r>
                <w:r>
                  <w:rPr>
                    <w:rFonts w:asciiTheme="minorHAnsi" w:eastAsiaTheme="minorEastAsia" w:hAnsiTheme="minorHAnsi" w:cstheme="minorBidi"/>
                    <w:noProof/>
                  </w:rPr>
                  <w:tab/>
                </w:r>
                <w:r w:rsidRPr="00156661">
                  <w:rPr>
                    <w:rStyle w:val="Hyperlink"/>
                    <w:noProof/>
                  </w:rPr>
                  <w:t>Stage 2 assessed questions and assessment criteria</w:t>
                </w:r>
                <w:r>
                  <w:rPr>
                    <w:noProof/>
                    <w:webHidden/>
                  </w:rPr>
                  <w:tab/>
                </w:r>
                <w:r>
                  <w:rPr>
                    <w:noProof/>
                    <w:webHidden/>
                  </w:rPr>
                  <w:fldChar w:fldCharType="begin"/>
                </w:r>
                <w:r>
                  <w:rPr>
                    <w:noProof/>
                    <w:webHidden/>
                  </w:rPr>
                  <w:instrText xml:space="preserve"> PAGEREF _Toc71123335 \h </w:instrText>
                </w:r>
                <w:r>
                  <w:rPr>
                    <w:noProof/>
                    <w:webHidden/>
                  </w:rPr>
                </w:r>
                <w:r>
                  <w:rPr>
                    <w:noProof/>
                    <w:webHidden/>
                  </w:rPr>
                  <w:fldChar w:fldCharType="separate"/>
                </w:r>
                <w:r>
                  <w:rPr>
                    <w:noProof/>
                    <w:webHidden/>
                  </w:rPr>
                  <w:t>16</w:t>
                </w:r>
                <w:r>
                  <w:rPr>
                    <w:noProof/>
                    <w:webHidden/>
                  </w:rPr>
                  <w:fldChar w:fldCharType="end"/>
                </w:r>
              </w:hyperlink>
            </w:p>
            <w:p w14:paraId="34710446" w14:textId="6253CAF0" w:rsidR="007F125B" w:rsidRDefault="007F125B">
              <w:pPr>
                <w:pStyle w:val="TOC1"/>
                <w:rPr>
                  <w:rFonts w:asciiTheme="minorHAnsi" w:eastAsiaTheme="minorEastAsia" w:hAnsiTheme="minorHAnsi" w:cstheme="minorBidi"/>
                  <w:noProof/>
                </w:rPr>
              </w:pPr>
              <w:hyperlink w:anchor="_Toc71123336" w:history="1">
                <w:r w:rsidRPr="00156661">
                  <w:rPr>
                    <w:rStyle w:val="Hyperlink"/>
                    <w:noProof/>
                  </w:rPr>
                  <w:t>2.</w:t>
                </w:r>
                <w:r>
                  <w:rPr>
                    <w:rFonts w:asciiTheme="minorHAnsi" w:eastAsiaTheme="minorEastAsia" w:hAnsiTheme="minorHAnsi" w:cstheme="minorBidi"/>
                    <w:noProof/>
                  </w:rPr>
                  <w:tab/>
                </w:r>
                <w:r w:rsidRPr="00156661">
                  <w:rPr>
                    <w:rStyle w:val="Hyperlink"/>
                    <w:noProof/>
                  </w:rPr>
                  <w:t>Appendices</w:t>
                </w:r>
                <w:r>
                  <w:rPr>
                    <w:noProof/>
                    <w:webHidden/>
                  </w:rPr>
                  <w:tab/>
                </w:r>
                <w:r>
                  <w:rPr>
                    <w:noProof/>
                    <w:webHidden/>
                  </w:rPr>
                  <w:fldChar w:fldCharType="begin"/>
                </w:r>
                <w:r>
                  <w:rPr>
                    <w:noProof/>
                    <w:webHidden/>
                  </w:rPr>
                  <w:instrText xml:space="preserve"> PAGEREF _Toc71123336 \h </w:instrText>
                </w:r>
                <w:r>
                  <w:rPr>
                    <w:noProof/>
                    <w:webHidden/>
                  </w:rPr>
                </w:r>
                <w:r>
                  <w:rPr>
                    <w:noProof/>
                    <w:webHidden/>
                  </w:rPr>
                  <w:fldChar w:fldCharType="separate"/>
                </w:r>
                <w:r>
                  <w:rPr>
                    <w:noProof/>
                    <w:webHidden/>
                  </w:rPr>
                  <w:t>26</w:t>
                </w:r>
                <w:r>
                  <w:rPr>
                    <w:noProof/>
                    <w:webHidden/>
                  </w:rPr>
                  <w:fldChar w:fldCharType="end"/>
                </w:r>
              </w:hyperlink>
            </w:p>
            <w:p w14:paraId="6EBDCF89" w14:textId="538F0B33" w:rsidR="007F125B" w:rsidRDefault="007F125B">
              <w:pPr>
                <w:pStyle w:val="TOC2"/>
                <w:tabs>
                  <w:tab w:val="left" w:pos="880"/>
                  <w:tab w:val="right" w:leader="dot" w:pos="9628"/>
                </w:tabs>
                <w:rPr>
                  <w:rFonts w:asciiTheme="minorHAnsi" w:eastAsiaTheme="minorEastAsia" w:hAnsiTheme="minorHAnsi" w:cstheme="minorBidi"/>
                  <w:noProof/>
                </w:rPr>
              </w:pPr>
              <w:hyperlink w:anchor="_Toc71123337" w:history="1">
                <w:r w:rsidRPr="00156661">
                  <w:rPr>
                    <w:rStyle w:val="Hyperlink"/>
                    <w:noProof/>
                    <w14:scene3d>
                      <w14:camera w14:prst="orthographicFront"/>
                      <w14:lightRig w14:rig="threePt" w14:dir="t">
                        <w14:rot w14:lat="0" w14:lon="0" w14:rev="0"/>
                      </w14:lightRig>
                    </w14:scene3d>
                  </w:rPr>
                  <w:t>2.1</w:t>
                </w:r>
                <w:r>
                  <w:rPr>
                    <w:rFonts w:asciiTheme="minorHAnsi" w:eastAsiaTheme="minorEastAsia" w:hAnsiTheme="minorHAnsi" w:cstheme="minorBidi"/>
                    <w:noProof/>
                  </w:rPr>
                  <w:tab/>
                </w:r>
                <w:r w:rsidRPr="00156661">
                  <w:rPr>
                    <w:rStyle w:val="Hyperlink"/>
                    <w:noProof/>
                  </w:rPr>
                  <w:t>Appendix 1 Project Stages</w:t>
                </w:r>
                <w:r>
                  <w:rPr>
                    <w:noProof/>
                    <w:webHidden/>
                  </w:rPr>
                  <w:tab/>
                </w:r>
                <w:r>
                  <w:rPr>
                    <w:noProof/>
                    <w:webHidden/>
                  </w:rPr>
                  <w:fldChar w:fldCharType="begin"/>
                </w:r>
                <w:r>
                  <w:rPr>
                    <w:noProof/>
                    <w:webHidden/>
                  </w:rPr>
                  <w:instrText xml:space="preserve"> PAGEREF _Toc71123337 \h </w:instrText>
                </w:r>
                <w:r>
                  <w:rPr>
                    <w:noProof/>
                    <w:webHidden/>
                  </w:rPr>
                </w:r>
                <w:r>
                  <w:rPr>
                    <w:noProof/>
                    <w:webHidden/>
                  </w:rPr>
                  <w:fldChar w:fldCharType="separate"/>
                </w:r>
                <w:r>
                  <w:rPr>
                    <w:noProof/>
                    <w:webHidden/>
                  </w:rPr>
                  <w:t>26</w:t>
                </w:r>
                <w:r>
                  <w:rPr>
                    <w:noProof/>
                    <w:webHidden/>
                  </w:rPr>
                  <w:fldChar w:fldCharType="end"/>
                </w:r>
              </w:hyperlink>
            </w:p>
            <w:p w14:paraId="02CFC05F" w14:textId="5DCE6DFA" w:rsidR="007F125B" w:rsidRDefault="007F125B">
              <w:pPr>
                <w:pStyle w:val="TOC2"/>
                <w:tabs>
                  <w:tab w:val="left" w:pos="880"/>
                  <w:tab w:val="right" w:leader="dot" w:pos="9628"/>
                </w:tabs>
                <w:rPr>
                  <w:rFonts w:asciiTheme="minorHAnsi" w:eastAsiaTheme="minorEastAsia" w:hAnsiTheme="minorHAnsi" w:cstheme="minorBidi"/>
                  <w:noProof/>
                </w:rPr>
              </w:pPr>
              <w:hyperlink w:anchor="_Toc71123338" w:history="1">
                <w:r w:rsidRPr="00156661">
                  <w:rPr>
                    <w:rStyle w:val="Hyperlink"/>
                    <w:noProof/>
                    <w14:scene3d>
                      <w14:camera w14:prst="orthographicFront"/>
                      <w14:lightRig w14:rig="threePt" w14:dir="t">
                        <w14:rot w14:lat="0" w14:lon="0" w14:rev="0"/>
                      </w14:lightRig>
                    </w14:scene3d>
                  </w:rPr>
                  <w:t>2.2</w:t>
                </w:r>
                <w:r>
                  <w:rPr>
                    <w:rFonts w:asciiTheme="minorHAnsi" w:eastAsiaTheme="minorEastAsia" w:hAnsiTheme="minorHAnsi" w:cstheme="minorBidi"/>
                    <w:noProof/>
                  </w:rPr>
                  <w:tab/>
                </w:r>
                <w:r w:rsidRPr="00156661">
                  <w:rPr>
                    <w:rStyle w:val="Hyperlink"/>
                    <w:noProof/>
                  </w:rPr>
                  <w:t>Appendix 2 Water Supply and Sewerage Service Areas</w:t>
                </w:r>
                <w:r>
                  <w:rPr>
                    <w:noProof/>
                    <w:webHidden/>
                  </w:rPr>
                  <w:tab/>
                </w:r>
                <w:r>
                  <w:rPr>
                    <w:noProof/>
                    <w:webHidden/>
                  </w:rPr>
                  <w:fldChar w:fldCharType="begin"/>
                </w:r>
                <w:r>
                  <w:rPr>
                    <w:noProof/>
                    <w:webHidden/>
                  </w:rPr>
                  <w:instrText xml:space="preserve"> PAGEREF _Toc71123338 \h </w:instrText>
                </w:r>
                <w:r>
                  <w:rPr>
                    <w:noProof/>
                    <w:webHidden/>
                  </w:rPr>
                </w:r>
                <w:r>
                  <w:rPr>
                    <w:noProof/>
                    <w:webHidden/>
                  </w:rPr>
                  <w:fldChar w:fldCharType="separate"/>
                </w:r>
                <w:r>
                  <w:rPr>
                    <w:noProof/>
                    <w:webHidden/>
                  </w:rPr>
                  <w:t>27</w:t>
                </w:r>
                <w:r>
                  <w:rPr>
                    <w:noProof/>
                    <w:webHidden/>
                  </w:rPr>
                  <w:fldChar w:fldCharType="end"/>
                </w:r>
              </w:hyperlink>
            </w:p>
            <w:p w14:paraId="0E587920" w14:textId="7713AAE4" w:rsidR="00FB5401" w:rsidRDefault="00FB5401">
              <w:r>
                <w:rPr>
                  <w:b/>
                  <w:bCs/>
                  <w:noProof/>
                </w:rPr>
                <w:fldChar w:fldCharType="end"/>
              </w:r>
            </w:p>
          </w:sdtContent>
        </w:sdt>
        <w:p w14:paraId="37026179" w14:textId="77777777" w:rsidR="00FB5401" w:rsidRDefault="00FB5401" w:rsidP="00FB5401"/>
        <w:tbl>
          <w:tblPr>
            <w:tblpPr w:leftFromText="187" w:rightFromText="187" w:horzAnchor="margin" w:tblpXSpec="center" w:tblpYSpec="bottom"/>
            <w:tblW w:w="3857" w:type="pct"/>
            <w:tblLook w:val="04A0" w:firstRow="1" w:lastRow="0" w:firstColumn="1" w:lastColumn="0" w:noHBand="0" w:noVBand="1"/>
          </w:tblPr>
          <w:tblGrid>
            <w:gridCol w:w="7435"/>
          </w:tblGrid>
          <w:tr w:rsidR="008B45D6" w14:paraId="3233169A" w14:textId="77777777" w:rsidTr="006D57E3">
            <w:tc>
              <w:tcPr>
                <w:tcW w:w="7435" w:type="dxa"/>
                <w:tcMar>
                  <w:top w:w="216" w:type="dxa"/>
                  <w:left w:w="115" w:type="dxa"/>
                  <w:bottom w:w="216" w:type="dxa"/>
                  <w:right w:w="115" w:type="dxa"/>
                </w:tcMar>
              </w:tcPr>
              <w:p w14:paraId="78FD8DBA" w14:textId="53815513" w:rsidR="008B45D6" w:rsidRDefault="008B45D6">
                <w:pPr>
                  <w:pStyle w:val="NoSpacing"/>
                  <w:rPr>
                    <w:color w:val="0071CE" w:themeColor="accent1"/>
                  </w:rPr>
                </w:pPr>
              </w:p>
            </w:tc>
          </w:tr>
        </w:tbl>
        <w:p w14:paraId="6F2C1E23" w14:textId="302A891D" w:rsidR="008B45D6" w:rsidRDefault="00FB5401">
          <w:pPr>
            <w:spacing w:before="0" w:after="0" w:line="240" w:lineRule="auto"/>
            <w:rPr>
              <w:rFonts w:asciiTheme="majorHAnsi" w:eastAsiaTheme="majorEastAsia" w:hAnsiTheme="majorHAnsi" w:cstheme="majorBidi"/>
              <w:color w:val="003595" w:themeColor="text2"/>
              <w:sz w:val="32"/>
              <w:szCs w:val="32"/>
              <w:lang w:val="en-US" w:eastAsia="en-US"/>
            </w:rPr>
          </w:pPr>
        </w:p>
      </w:sdtContent>
    </w:sdt>
    <w:p w14:paraId="43D5B637" w14:textId="36CF42DD" w:rsidR="009A2D7E" w:rsidRDefault="009A2D7E" w:rsidP="00916D38">
      <w:pPr>
        <w:pStyle w:val="Heading2"/>
      </w:pPr>
      <w:bookmarkStart w:id="0" w:name="_Toc60927909"/>
      <w:bookmarkStart w:id="1" w:name="_Ref70106865"/>
      <w:bookmarkStart w:id="2" w:name="_Ref70106867"/>
      <w:bookmarkStart w:id="3" w:name="_Ref70680490"/>
      <w:bookmarkStart w:id="4" w:name="_Toc71120374"/>
      <w:bookmarkStart w:id="5" w:name="_Toc71123332"/>
      <w:r>
        <w:t xml:space="preserve">Entry </w:t>
      </w:r>
      <w:bookmarkEnd w:id="1"/>
      <w:bookmarkEnd w:id="2"/>
      <w:r w:rsidR="00916D38">
        <w:t>questions, assessment criteria and guidance</w:t>
      </w:r>
      <w:bookmarkEnd w:id="3"/>
      <w:bookmarkEnd w:id="4"/>
      <w:bookmarkEnd w:id="5"/>
    </w:p>
    <w:p w14:paraId="25FA15C2" w14:textId="60A4EB5D" w:rsidR="009A2D7E" w:rsidRDefault="00241FD0" w:rsidP="009A2D7E">
      <w:r>
        <w:t>There are 2 types of entry questions</w:t>
      </w:r>
      <w:r w:rsidR="00916D38">
        <w:t xml:space="preserve"> over the 2 stages:</w:t>
      </w:r>
    </w:p>
    <w:p w14:paraId="39AB40AE" w14:textId="1D4E08EB" w:rsidR="001A08E3" w:rsidRDefault="001A08E3" w:rsidP="0064010A">
      <w:pPr>
        <w:pStyle w:val="ListParagraph"/>
        <w:numPr>
          <w:ilvl w:val="0"/>
          <w:numId w:val="20"/>
        </w:numPr>
      </w:pPr>
      <w:r w:rsidRPr="008B14E1">
        <w:rPr>
          <w:b/>
          <w:bCs/>
        </w:rPr>
        <w:t>General entry information</w:t>
      </w:r>
      <w:r>
        <w:t xml:space="preserve"> – </w:t>
      </w:r>
      <w:r w:rsidR="0023049C">
        <w:t>these questions are not</w:t>
      </w:r>
      <w:r>
        <w:t xml:space="preserve"> scored but will be used to </w:t>
      </w:r>
      <w:r w:rsidR="0029790F">
        <w:t xml:space="preserve">manage your entry, determine </w:t>
      </w:r>
      <w:r w:rsidR="00F45D14">
        <w:t>eligibility,</w:t>
      </w:r>
      <w:r w:rsidR="0029790F">
        <w:t xml:space="preserve"> </w:t>
      </w:r>
      <w:r w:rsidR="000B12FF">
        <w:t xml:space="preserve">create </w:t>
      </w:r>
      <w:r w:rsidR="00124201">
        <w:t xml:space="preserve">publications and </w:t>
      </w:r>
      <w:r w:rsidR="001E458D">
        <w:t xml:space="preserve">announcement </w:t>
      </w:r>
      <w:r w:rsidR="007B75E1">
        <w:t xml:space="preserve">materials if your entry is successful. </w:t>
      </w:r>
    </w:p>
    <w:p w14:paraId="3AAD479C" w14:textId="7E209687" w:rsidR="00152C18" w:rsidRDefault="0029790F" w:rsidP="0064010A">
      <w:pPr>
        <w:pStyle w:val="ListParagraph"/>
        <w:numPr>
          <w:ilvl w:val="0"/>
          <w:numId w:val="20"/>
        </w:numPr>
      </w:pPr>
      <w:r w:rsidRPr="008B14E1">
        <w:rPr>
          <w:b/>
          <w:bCs/>
        </w:rPr>
        <w:t>Asses</w:t>
      </w:r>
      <w:r w:rsidR="00C63869">
        <w:rPr>
          <w:b/>
          <w:bCs/>
        </w:rPr>
        <w:t>sed</w:t>
      </w:r>
      <w:r w:rsidRPr="008B14E1">
        <w:rPr>
          <w:b/>
          <w:bCs/>
        </w:rPr>
        <w:t xml:space="preserve"> questions</w:t>
      </w:r>
      <w:r>
        <w:t xml:space="preserve"> – this section is scored against the assessment criteria. </w:t>
      </w:r>
    </w:p>
    <w:p w14:paraId="6E1657B1" w14:textId="4820C270" w:rsidR="00262691" w:rsidRDefault="00E42BF6" w:rsidP="00262691">
      <w:r>
        <w:t xml:space="preserve">Stage 2 will include more assessed questions than stage 1, and you will be </w:t>
      </w:r>
      <w:r w:rsidR="00A37218">
        <w:t>able</w:t>
      </w:r>
      <w:r>
        <w:t xml:space="preserve"> </w:t>
      </w:r>
      <w:r w:rsidR="00DE0166">
        <w:t xml:space="preserve">to </w:t>
      </w:r>
      <w:r>
        <w:t>edit your entries to stage 1 if invited to this stag</w:t>
      </w:r>
      <w:r w:rsidR="00262691">
        <w:t>e.</w:t>
      </w:r>
      <w:bookmarkStart w:id="6" w:name="_Ref70680493"/>
    </w:p>
    <w:p w14:paraId="78B5FD72" w14:textId="7DA2EACB" w:rsidR="00AA7195" w:rsidRPr="00262691" w:rsidRDefault="00262691" w:rsidP="00262691">
      <w:pPr>
        <w:pStyle w:val="Heading3"/>
      </w:pPr>
      <w:r w:rsidRPr="00262691">
        <w:t xml:space="preserve"> </w:t>
      </w:r>
      <w:bookmarkStart w:id="7" w:name="_Toc71120375"/>
      <w:bookmarkStart w:id="8" w:name="_Toc71123333"/>
      <w:r w:rsidR="001340D0" w:rsidRPr="00262691">
        <w:t xml:space="preserve">General </w:t>
      </w:r>
      <w:r w:rsidR="00737187" w:rsidRPr="00262691">
        <w:t>e</w:t>
      </w:r>
      <w:r w:rsidR="0023049C" w:rsidRPr="00262691">
        <w:t xml:space="preserve">ntry </w:t>
      </w:r>
      <w:r w:rsidR="00737187" w:rsidRPr="00262691">
        <w:t>i</w:t>
      </w:r>
      <w:r w:rsidR="001340D0" w:rsidRPr="00262691">
        <w:t>nformation</w:t>
      </w:r>
      <w:r w:rsidR="00E42BF6" w:rsidRPr="00262691">
        <w:t xml:space="preserve"> </w:t>
      </w:r>
      <w:r w:rsidR="00737187" w:rsidRPr="00262691">
        <w:t>q</w:t>
      </w:r>
      <w:r w:rsidR="00E42BF6" w:rsidRPr="00262691">
        <w:t>uestions</w:t>
      </w:r>
      <w:bookmarkEnd w:id="6"/>
      <w:bookmarkEnd w:id="7"/>
      <w:bookmarkEnd w:id="8"/>
    </w:p>
    <w:p w14:paraId="0387865B" w14:textId="438EC2A2" w:rsidR="006439DA" w:rsidRPr="006439DA" w:rsidRDefault="006439DA" w:rsidP="00C45B1A">
      <w:r>
        <w:t xml:space="preserve">The following </w:t>
      </w:r>
      <w:r w:rsidR="00A0192F">
        <w:t xml:space="preserve">non-assessed </w:t>
      </w:r>
      <w:r>
        <w:t xml:space="preserve">questions will be included in Stage 1 entry form. </w:t>
      </w:r>
    </w:p>
    <w:tbl>
      <w:tblPr>
        <w:tblStyle w:val="Ofwattable"/>
        <w:tblW w:w="5000" w:type="pct"/>
        <w:tblLook w:val="0420" w:firstRow="1" w:lastRow="0" w:firstColumn="0" w:lastColumn="0" w:noHBand="0" w:noVBand="1"/>
      </w:tblPr>
      <w:tblGrid>
        <w:gridCol w:w="495"/>
        <w:gridCol w:w="5509"/>
        <w:gridCol w:w="3624"/>
      </w:tblGrid>
      <w:tr w:rsidR="00DD3B39" w:rsidRPr="005D26E3" w14:paraId="54DB7644" w14:textId="77777777" w:rsidTr="00DD3B39">
        <w:trPr>
          <w:cnfStyle w:val="100000000000" w:firstRow="1" w:lastRow="0" w:firstColumn="0" w:lastColumn="0" w:oddVBand="0" w:evenVBand="0" w:oddHBand="0" w:evenHBand="0" w:firstRowFirstColumn="0" w:firstRowLastColumn="0" w:lastRowFirstColumn="0" w:lastRowLastColumn="0"/>
          <w:trHeight w:val="96"/>
        </w:trPr>
        <w:tc>
          <w:tcPr>
            <w:tcW w:w="257" w:type="pct"/>
          </w:tcPr>
          <w:p w14:paraId="15469B9A" w14:textId="5C2F72DC" w:rsidR="00DD3B39" w:rsidRPr="004474E3" w:rsidRDefault="00DD3B39" w:rsidP="00A37218">
            <w:pPr>
              <w:spacing w:before="0" w:after="0" w:line="240" w:lineRule="auto"/>
              <w:rPr>
                <w:rFonts w:asciiTheme="minorHAnsi" w:hAnsiTheme="minorHAnsi" w:cstheme="minorHAnsi"/>
                <w:szCs w:val="20"/>
              </w:rPr>
            </w:pPr>
            <w:r w:rsidRPr="004474E3">
              <w:rPr>
                <w:rFonts w:asciiTheme="minorHAnsi" w:hAnsiTheme="minorHAnsi" w:cstheme="minorHAnsi"/>
                <w:szCs w:val="20"/>
              </w:rPr>
              <w:t>#</w:t>
            </w:r>
          </w:p>
        </w:tc>
        <w:tc>
          <w:tcPr>
            <w:tcW w:w="2861" w:type="pct"/>
          </w:tcPr>
          <w:p w14:paraId="50CC1CDD" w14:textId="23563ACA" w:rsidR="00DD3B39" w:rsidRPr="004474E3" w:rsidRDefault="00DD3B39" w:rsidP="00A37218">
            <w:pPr>
              <w:spacing w:before="0" w:after="0" w:line="240" w:lineRule="auto"/>
              <w:rPr>
                <w:rFonts w:asciiTheme="minorHAnsi" w:hAnsiTheme="minorHAnsi" w:cstheme="minorHAnsi"/>
                <w:szCs w:val="20"/>
              </w:rPr>
            </w:pPr>
            <w:r w:rsidRPr="004474E3">
              <w:rPr>
                <w:rFonts w:asciiTheme="minorHAnsi" w:hAnsiTheme="minorHAnsi" w:cstheme="minorHAnsi"/>
                <w:szCs w:val="20"/>
              </w:rPr>
              <w:t>Question or Field</w:t>
            </w:r>
          </w:p>
        </w:tc>
        <w:tc>
          <w:tcPr>
            <w:tcW w:w="1882" w:type="pct"/>
          </w:tcPr>
          <w:p w14:paraId="417C33C9" w14:textId="3E1A2994" w:rsidR="00DD3B39" w:rsidRPr="004474E3" w:rsidRDefault="00DD3B39" w:rsidP="00A37218">
            <w:pPr>
              <w:spacing w:before="0" w:after="0" w:line="240" w:lineRule="auto"/>
              <w:rPr>
                <w:rFonts w:asciiTheme="minorHAnsi" w:hAnsiTheme="minorHAnsi" w:cstheme="minorHAnsi"/>
                <w:szCs w:val="20"/>
              </w:rPr>
            </w:pPr>
            <w:r w:rsidRPr="004474E3">
              <w:rPr>
                <w:rFonts w:asciiTheme="minorHAnsi" w:hAnsiTheme="minorHAnsi" w:cstheme="minorHAnsi"/>
                <w:szCs w:val="20"/>
              </w:rPr>
              <w:t>Guidance</w:t>
            </w:r>
          </w:p>
        </w:tc>
      </w:tr>
      <w:tr w:rsidR="005D26E3" w:rsidRPr="005D26E3" w14:paraId="0F5E243C" w14:textId="77777777" w:rsidTr="00DD3B39">
        <w:trPr>
          <w:trHeight w:val="96"/>
        </w:trPr>
        <w:tc>
          <w:tcPr>
            <w:tcW w:w="257" w:type="pct"/>
          </w:tcPr>
          <w:p w14:paraId="47958B50" w14:textId="74D07BD0" w:rsidR="00DD3B39" w:rsidRPr="004474E3" w:rsidRDefault="00DD3B39"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A</w:t>
            </w:r>
          </w:p>
        </w:tc>
        <w:tc>
          <w:tcPr>
            <w:tcW w:w="2861" w:type="pct"/>
          </w:tcPr>
          <w:p w14:paraId="1831ABB8" w14:textId="3D10C655" w:rsidR="005D26E3" w:rsidRPr="004474E3" w:rsidRDefault="005D26E3"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Entry Title</w:t>
            </w:r>
          </w:p>
        </w:tc>
        <w:tc>
          <w:tcPr>
            <w:tcW w:w="1882" w:type="pct"/>
          </w:tcPr>
          <w:p w14:paraId="44956D90" w14:textId="653BD0EE" w:rsidR="005D26E3" w:rsidRPr="004474E3" w:rsidRDefault="00DD3B39"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Please include a short name to reference your entry</w:t>
            </w:r>
            <w:r w:rsidR="00413D08" w:rsidRPr="004474E3">
              <w:rPr>
                <w:rFonts w:asciiTheme="minorHAnsi" w:hAnsiTheme="minorHAnsi" w:cstheme="minorHAnsi"/>
                <w:sz w:val="20"/>
                <w:szCs w:val="20"/>
              </w:rPr>
              <w:t>.</w:t>
            </w:r>
          </w:p>
        </w:tc>
      </w:tr>
      <w:tr w:rsidR="005D26E3" w:rsidRPr="005D26E3" w14:paraId="1F411E3F" w14:textId="77777777" w:rsidTr="00DD3B39">
        <w:trPr>
          <w:trHeight w:val="96"/>
        </w:trPr>
        <w:tc>
          <w:tcPr>
            <w:tcW w:w="257" w:type="pct"/>
          </w:tcPr>
          <w:p w14:paraId="3415B964" w14:textId="06FB8ACD" w:rsidR="00DD3B39" w:rsidRPr="004474E3" w:rsidRDefault="00DD3B39"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B</w:t>
            </w:r>
          </w:p>
        </w:tc>
        <w:tc>
          <w:tcPr>
            <w:tcW w:w="2861" w:type="pct"/>
          </w:tcPr>
          <w:p w14:paraId="29A0BC82" w14:textId="31AC250A" w:rsidR="005D26E3" w:rsidRPr="004474E3" w:rsidRDefault="005D26E3"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Lead Entrant</w:t>
            </w:r>
          </w:p>
        </w:tc>
        <w:tc>
          <w:tcPr>
            <w:tcW w:w="1882" w:type="pct"/>
          </w:tcPr>
          <w:p w14:paraId="166C8F3C" w14:textId="2299ABD4" w:rsidR="005D26E3" w:rsidRPr="004474E3" w:rsidRDefault="00BE1E25"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Dropdown List</w:t>
            </w:r>
            <w:r w:rsidR="00332D96" w:rsidRPr="004474E3">
              <w:rPr>
                <w:rFonts w:asciiTheme="minorHAnsi" w:hAnsiTheme="minorHAnsi" w:cstheme="minorHAnsi"/>
                <w:sz w:val="20"/>
                <w:szCs w:val="20"/>
              </w:rPr>
              <w:br/>
            </w:r>
            <w:r w:rsidRPr="004474E3">
              <w:rPr>
                <w:rFonts w:asciiTheme="minorHAnsi" w:hAnsiTheme="minorHAnsi" w:cstheme="minorHAnsi"/>
                <w:sz w:val="20"/>
                <w:szCs w:val="20"/>
              </w:rPr>
              <w:t>Please select the name of the lead entrant organisation.</w:t>
            </w:r>
            <w:r w:rsidRPr="004474E3">
              <w:rPr>
                <w:rFonts w:asciiTheme="minorHAnsi" w:hAnsiTheme="minorHAnsi" w:cstheme="minorHAnsi"/>
                <w:sz w:val="20"/>
                <w:szCs w:val="20"/>
              </w:rPr>
              <w:br/>
            </w:r>
            <w:r w:rsidRPr="004474E3">
              <w:rPr>
                <w:rFonts w:asciiTheme="minorHAnsi" w:hAnsiTheme="minorHAnsi" w:cstheme="minorHAnsi"/>
                <w:sz w:val="20"/>
                <w:szCs w:val="20"/>
              </w:rPr>
              <w:br/>
            </w:r>
            <w:r w:rsidR="005D26E3" w:rsidRPr="004474E3">
              <w:rPr>
                <w:rFonts w:asciiTheme="minorHAnsi" w:hAnsiTheme="minorHAnsi" w:cstheme="minorHAnsi"/>
                <w:sz w:val="20"/>
                <w:szCs w:val="20"/>
              </w:rPr>
              <w:t>The lead entrant must be one of the 17 licensed regional water only and water and wastewater companies or new entrant water and wastewater companies (NAVs) in England and Wales.</w:t>
            </w:r>
          </w:p>
        </w:tc>
      </w:tr>
      <w:tr w:rsidR="005D26E3" w:rsidRPr="005D26E3" w14:paraId="6BD6EE25" w14:textId="77777777" w:rsidTr="00DD3B39">
        <w:trPr>
          <w:trHeight w:val="96"/>
        </w:trPr>
        <w:tc>
          <w:tcPr>
            <w:tcW w:w="257" w:type="pct"/>
          </w:tcPr>
          <w:p w14:paraId="66F57A5A" w14:textId="7FF81301" w:rsidR="00DD3B39" w:rsidRPr="004474E3" w:rsidRDefault="00DD3B39"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C</w:t>
            </w:r>
          </w:p>
        </w:tc>
        <w:tc>
          <w:tcPr>
            <w:tcW w:w="2861" w:type="pct"/>
          </w:tcPr>
          <w:p w14:paraId="203218AD" w14:textId="7E8C49BB" w:rsidR="005D26E3" w:rsidRPr="004474E3" w:rsidRDefault="005D26E3"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Name(s) of Partner(s) </w:t>
            </w:r>
          </w:p>
        </w:tc>
        <w:tc>
          <w:tcPr>
            <w:tcW w:w="1882" w:type="pct"/>
          </w:tcPr>
          <w:p w14:paraId="3CE96AC2" w14:textId="5067C86C" w:rsidR="005D26E3" w:rsidRPr="004474E3" w:rsidRDefault="004418E4" w:rsidP="00A37218">
            <w:pPr>
              <w:spacing w:before="0" w:after="0" w:line="240" w:lineRule="auto"/>
              <w:rPr>
                <w:rFonts w:asciiTheme="minorHAnsi" w:hAnsiTheme="minorHAnsi" w:cstheme="minorHAnsi"/>
                <w:sz w:val="20"/>
                <w:szCs w:val="20"/>
              </w:rPr>
            </w:pPr>
            <w:r w:rsidRPr="004418E4">
              <w:rPr>
                <w:rFonts w:asciiTheme="minorHAnsi" w:hAnsiTheme="minorHAnsi" w:cstheme="minorHAnsi"/>
                <w:sz w:val="20"/>
                <w:szCs w:val="20"/>
              </w:rPr>
              <w:t xml:space="preserve">Please provide a list of the legal name(s) of all partner organisations involved in this entry excluding the lead entrant, together with an email address </w:t>
            </w:r>
            <w:r w:rsidR="001F7784">
              <w:rPr>
                <w:rFonts w:asciiTheme="minorHAnsi" w:hAnsiTheme="minorHAnsi" w:cstheme="minorHAnsi"/>
                <w:sz w:val="20"/>
                <w:szCs w:val="20"/>
              </w:rPr>
              <w:t xml:space="preserve">for </w:t>
            </w:r>
            <w:r w:rsidRPr="004418E4">
              <w:rPr>
                <w:rFonts w:asciiTheme="minorHAnsi" w:hAnsiTheme="minorHAnsi" w:cstheme="minorHAnsi"/>
                <w:sz w:val="20"/>
                <w:szCs w:val="20"/>
              </w:rPr>
              <w:t>each organisation.</w:t>
            </w:r>
            <w:r w:rsidR="001F7784">
              <w:rPr>
                <w:rFonts w:asciiTheme="minorHAnsi" w:hAnsiTheme="minorHAnsi" w:cstheme="minorHAnsi"/>
                <w:sz w:val="20"/>
                <w:szCs w:val="20"/>
              </w:rPr>
              <w:t xml:space="preserve"> </w:t>
            </w:r>
          </w:p>
        </w:tc>
      </w:tr>
      <w:tr w:rsidR="005D26E3" w:rsidRPr="005D26E3" w14:paraId="657E25C5" w14:textId="77777777" w:rsidTr="00DD3B39">
        <w:trPr>
          <w:trHeight w:val="96"/>
        </w:trPr>
        <w:tc>
          <w:tcPr>
            <w:tcW w:w="257" w:type="pct"/>
          </w:tcPr>
          <w:p w14:paraId="6E3B98A2" w14:textId="4D7FC36D" w:rsidR="00DD3B39" w:rsidRPr="004474E3" w:rsidRDefault="00DD3B39"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D</w:t>
            </w:r>
          </w:p>
        </w:tc>
        <w:tc>
          <w:tcPr>
            <w:tcW w:w="2861" w:type="pct"/>
          </w:tcPr>
          <w:p w14:paraId="2F7ADF1A" w14:textId="100BE650" w:rsidR="005D26E3" w:rsidRPr="004474E3" w:rsidRDefault="005D26E3"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Total cost of the entry</w:t>
            </w:r>
            <w:r w:rsidR="008B113D" w:rsidRPr="004474E3">
              <w:rPr>
                <w:rFonts w:asciiTheme="minorHAnsi" w:hAnsiTheme="minorHAnsi" w:cstheme="minorHAnsi"/>
                <w:sz w:val="20"/>
                <w:szCs w:val="20"/>
              </w:rPr>
              <w:t>:</w:t>
            </w:r>
          </w:p>
          <w:p w14:paraId="5FFC9221" w14:textId="430EAAB9" w:rsidR="005D26E3" w:rsidRPr="004474E3" w:rsidRDefault="005D26E3" w:rsidP="0064010A">
            <w:pPr>
              <w:pStyle w:val="ListParagraph"/>
              <w:numPr>
                <w:ilvl w:val="0"/>
                <w:numId w:val="26"/>
              </w:num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total budget of the </w:t>
            </w:r>
            <w:r w:rsidR="00DD3B39" w:rsidRPr="004474E3">
              <w:rPr>
                <w:rFonts w:asciiTheme="minorHAnsi" w:hAnsiTheme="minorHAnsi" w:cstheme="minorHAnsi"/>
                <w:sz w:val="20"/>
                <w:szCs w:val="20"/>
              </w:rPr>
              <w:t>entry</w:t>
            </w:r>
            <w:r w:rsidRPr="004474E3">
              <w:rPr>
                <w:rFonts w:asciiTheme="minorHAnsi" w:hAnsiTheme="minorHAnsi" w:cstheme="minorHAnsi"/>
                <w:sz w:val="20"/>
                <w:szCs w:val="20"/>
              </w:rPr>
              <w:t xml:space="preserve"> [in £] (including workstreams and funds not covered by the Challenge entry </w:t>
            </w:r>
          </w:p>
          <w:p w14:paraId="0353C00C" w14:textId="4D8E42EE" w:rsidR="005D26E3" w:rsidRPr="004474E3" w:rsidRDefault="005D26E3" w:rsidP="0064010A">
            <w:pPr>
              <w:pStyle w:val="ListParagraph"/>
              <w:numPr>
                <w:ilvl w:val="0"/>
                <w:numId w:val="26"/>
              </w:num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total funds requested from the Challenge [in £] (excluding mandatory financial contributions by partners </w:t>
            </w:r>
          </w:p>
          <w:p w14:paraId="3EFB3592" w14:textId="488CE14D" w:rsidR="005D26E3" w:rsidRPr="004474E3" w:rsidRDefault="005D26E3" w:rsidP="0064010A">
            <w:pPr>
              <w:pStyle w:val="ListParagraph"/>
              <w:numPr>
                <w:ilvl w:val="0"/>
                <w:numId w:val="26"/>
              </w:num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lastRenderedPageBreak/>
              <w:t xml:space="preserve">total mandatory financial contributions to the </w:t>
            </w:r>
            <w:r w:rsidR="00DD3B39" w:rsidRPr="004474E3">
              <w:rPr>
                <w:rFonts w:asciiTheme="minorHAnsi" w:hAnsiTheme="minorHAnsi" w:cstheme="minorHAnsi"/>
                <w:sz w:val="20"/>
                <w:szCs w:val="20"/>
              </w:rPr>
              <w:t>entry</w:t>
            </w:r>
            <w:r w:rsidRPr="004474E3">
              <w:rPr>
                <w:rFonts w:asciiTheme="minorHAnsi" w:hAnsiTheme="minorHAnsi" w:cstheme="minorHAnsi"/>
                <w:sz w:val="20"/>
                <w:szCs w:val="20"/>
              </w:rPr>
              <w:t xml:space="preserve"> [in £] (per partner) </w:t>
            </w:r>
          </w:p>
          <w:p w14:paraId="3FF2374C" w14:textId="3FAAE503" w:rsidR="005D26E3" w:rsidRPr="004474E3" w:rsidRDefault="005D26E3" w:rsidP="00A37218">
            <w:pPr>
              <w:spacing w:before="0" w:after="0" w:line="240" w:lineRule="auto"/>
              <w:rPr>
                <w:rFonts w:asciiTheme="minorHAnsi" w:hAnsiTheme="minorHAnsi" w:cstheme="minorHAnsi"/>
                <w:sz w:val="20"/>
                <w:szCs w:val="20"/>
              </w:rPr>
            </w:pPr>
          </w:p>
        </w:tc>
        <w:tc>
          <w:tcPr>
            <w:tcW w:w="1882" w:type="pct"/>
          </w:tcPr>
          <w:p w14:paraId="4A40414A" w14:textId="3475A9CB" w:rsidR="005D26E3" w:rsidRPr="004474E3" w:rsidRDefault="008F316C"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lastRenderedPageBreak/>
              <w:t>Please share details of the total cost of the entry.</w:t>
            </w:r>
            <w:r w:rsidRPr="004474E3">
              <w:rPr>
                <w:rFonts w:asciiTheme="minorHAnsi" w:hAnsiTheme="minorHAnsi" w:cstheme="minorHAnsi"/>
                <w:color w:val="737373"/>
                <w:sz w:val="20"/>
                <w:szCs w:val="20"/>
                <w:shd w:val="clear" w:color="auto" w:fill="FFFFFF"/>
              </w:rPr>
              <w:br/>
            </w:r>
            <w:r w:rsidRPr="004474E3">
              <w:rPr>
                <w:rFonts w:asciiTheme="minorHAnsi" w:hAnsiTheme="minorHAnsi" w:cstheme="minorHAnsi"/>
                <w:sz w:val="20"/>
                <w:szCs w:val="20"/>
              </w:rPr>
              <w:br/>
            </w:r>
            <w:r w:rsidR="00AF1DE5" w:rsidRPr="004474E3">
              <w:rPr>
                <w:rFonts w:asciiTheme="minorHAnsi" w:hAnsiTheme="minorHAnsi" w:cstheme="minorHAnsi"/>
                <w:sz w:val="20"/>
                <w:szCs w:val="20"/>
              </w:rPr>
              <w:t xml:space="preserve">For </w:t>
            </w:r>
            <w:proofErr w:type="spellStart"/>
            <w:r w:rsidR="00AF1DE5" w:rsidRPr="004474E3">
              <w:rPr>
                <w:rFonts w:asciiTheme="minorHAnsi" w:hAnsiTheme="minorHAnsi" w:cstheme="minorHAnsi"/>
                <w:sz w:val="20"/>
                <w:szCs w:val="20"/>
              </w:rPr>
              <w:t>i</w:t>
            </w:r>
            <w:proofErr w:type="spellEnd"/>
            <w:r w:rsidR="00AF1DE5" w:rsidRPr="004474E3">
              <w:rPr>
                <w:rFonts w:asciiTheme="minorHAnsi" w:hAnsiTheme="minorHAnsi" w:cstheme="minorHAnsi"/>
                <w:sz w:val="20"/>
                <w:szCs w:val="20"/>
              </w:rPr>
              <w:t>., ii., and iii</w:t>
            </w:r>
            <w:r w:rsidR="009E0DC6" w:rsidRPr="004474E3">
              <w:rPr>
                <w:rFonts w:asciiTheme="minorHAnsi" w:hAnsiTheme="minorHAnsi" w:cstheme="minorHAnsi"/>
                <w:sz w:val="20"/>
                <w:szCs w:val="20"/>
              </w:rPr>
              <w:t>, please provide this in nominal (today’s) prices</w:t>
            </w:r>
            <w:r w:rsidR="00D011F4" w:rsidRPr="004474E3">
              <w:rPr>
                <w:rFonts w:asciiTheme="minorHAnsi" w:hAnsiTheme="minorHAnsi" w:cstheme="minorHAnsi"/>
                <w:sz w:val="20"/>
                <w:szCs w:val="20"/>
              </w:rPr>
              <w:t xml:space="preserve"> (including inflation assumptions)</w:t>
            </w:r>
            <w:r w:rsidR="009E0DC6" w:rsidRPr="004474E3">
              <w:rPr>
                <w:rFonts w:asciiTheme="minorHAnsi" w:hAnsiTheme="minorHAnsi" w:cstheme="minorHAnsi"/>
                <w:sz w:val="20"/>
                <w:szCs w:val="20"/>
              </w:rPr>
              <w:t xml:space="preserve">. If possible, </w:t>
            </w:r>
            <w:r w:rsidR="009E0DC6" w:rsidRPr="004474E3">
              <w:rPr>
                <w:rFonts w:asciiTheme="minorHAnsi" w:hAnsiTheme="minorHAnsi" w:cstheme="minorHAnsi"/>
                <w:sz w:val="20"/>
                <w:szCs w:val="20"/>
              </w:rPr>
              <w:lastRenderedPageBreak/>
              <w:t>please also provide details in 2017</w:t>
            </w:r>
            <w:r w:rsidR="00D011F4" w:rsidRPr="004474E3">
              <w:rPr>
                <w:rFonts w:asciiTheme="minorHAnsi" w:hAnsiTheme="minorHAnsi" w:cstheme="minorHAnsi"/>
                <w:sz w:val="20"/>
                <w:szCs w:val="20"/>
              </w:rPr>
              <w:t>-18 FYA CPIH</w:t>
            </w:r>
            <w:r w:rsidR="0064010A">
              <w:rPr>
                <w:rFonts w:ascii="ZWAdobeF" w:hAnsi="ZWAdobeF" w:cs="ZWAdobeF"/>
                <w:sz w:val="2"/>
                <w:szCs w:val="2"/>
              </w:rPr>
              <w:t>1F</w:t>
            </w:r>
            <w:r w:rsidR="009F5A7C" w:rsidRPr="004474E3">
              <w:rPr>
                <w:rStyle w:val="FootnoteReference"/>
                <w:rFonts w:asciiTheme="minorHAnsi" w:hAnsiTheme="minorHAnsi" w:cstheme="minorHAnsi"/>
                <w:sz w:val="20"/>
                <w:szCs w:val="20"/>
              </w:rPr>
              <w:footnoteReference w:id="2"/>
            </w:r>
            <w:r w:rsidR="00D011F4" w:rsidRPr="004474E3">
              <w:rPr>
                <w:rFonts w:asciiTheme="minorHAnsi" w:hAnsiTheme="minorHAnsi" w:cstheme="minorHAnsi"/>
                <w:sz w:val="20"/>
                <w:szCs w:val="20"/>
              </w:rPr>
              <w:t xml:space="preserve"> deflated prices. </w:t>
            </w:r>
          </w:p>
          <w:p w14:paraId="238D90F1" w14:textId="74C26B9A" w:rsidR="00DD3B39" w:rsidRPr="004474E3" w:rsidRDefault="005D26E3"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Th</w:t>
            </w:r>
            <w:r w:rsidR="00AF1DE5" w:rsidRPr="004474E3">
              <w:rPr>
                <w:rFonts w:asciiTheme="minorHAnsi" w:hAnsiTheme="minorHAnsi" w:cstheme="minorHAnsi"/>
                <w:sz w:val="20"/>
                <w:szCs w:val="20"/>
              </w:rPr>
              <w:t>ese figures</w:t>
            </w:r>
            <w:r w:rsidRPr="004474E3">
              <w:rPr>
                <w:rFonts w:asciiTheme="minorHAnsi" w:hAnsiTheme="minorHAnsi" w:cstheme="minorHAnsi"/>
                <w:sz w:val="20"/>
                <w:szCs w:val="20"/>
              </w:rPr>
              <w:t xml:space="preserve"> should include tax. </w:t>
            </w:r>
          </w:p>
          <w:p w14:paraId="1E159631" w14:textId="66835690" w:rsidR="005D26E3" w:rsidRPr="004474E3" w:rsidRDefault="005D26E3" w:rsidP="00A37218">
            <w:pPr>
              <w:spacing w:before="0" w:after="0" w:line="240" w:lineRule="auto"/>
              <w:rPr>
                <w:rFonts w:asciiTheme="minorHAnsi" w:hAnsiTheme="minorHAnsi" w:cstheme="minorHAnsi"/>
                <w:sz w:val="20"/>
                <w:szCs w:val="20"/>
              </w:rPr>
            </w:pPr>
          </w:p>
        </w:tc>
      </w:tr>
      <w:tr w:rsidR="00A11F83" w:rsidRPr="005D26E3" w14:paraId="6CED8301" w14:textId="77777777" w:rsidTr="00DD3B39">
        <w:trPr>
          <w:trHeight w:val="96"/>
        </w:trPr>
        <w:tc>
          <w:tcPr>
            <w:tcW w:w="257" w:type="pct"/>
          </w:tcPr>
          <w:p w14:paraId="3FC9B049" w14:textId="6EC7BA7E" w:rsidR="00A11F83" w:rsidRPr="004474E3" w:rsidRDefault="00A11F83"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lastRenderedPageBreak/>
              <w:t>E</w:t>
            </w:r>
          </w:p>
        </w:tc>
        <w:tc>
          <w:tcPr>
            <w:tcW w:w="2861" w:type="pct"/>
          </w:tcPr>
          <w:p w14:paraId="377CACB9" w14:textId="51F95266" w:rsidR="00A11F83" w:rsidRPr="004474E3" w:rsidRDefault="00A11F83"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Budget by partner</w:t>
            </w:r>
            <w:r w:rsidRPr="004474E3">
              <w:rPr>
                <w:rFonts w:asciiTheme="minorHAnsi" w:hAnsiTheme="minorHAnsi" w:cstheme="minorHAnsi"/>
                <w:sz w:val="20"/>
                <w:szCs w:val="20"/>
              </w:rPr>
              <w:br/>
            </w:r>
          </w:p>
        </w:tc>
        <w:tc>
          <w:tcPr>
            <w:tcW w:w="1882" w:type="pct"/>
          </w:tcPr>
          <w:p w14:paraId="44FB04A2" w14:textId="668C23B5" w:rsidR="00A11F83" w:rsidRPr="004474E3" w:rsidRDefault="00F615A8"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Please share an estimated breakdown of how the budget will be split between partners and any other third parties.</w:t>
            </w:r>
            <w:r w:rsidRPr="004474E3">
              <w:rPr>
                <w:rFonts w:asciiTheme="minorHAnsi" w:hAnsiTheme="minorHAnsi" w:cstheme="minorHAnsi"/>
                <w:sz w:val="20"/>
                <w:szCs w:val="20"/>
              </w:rPr>
              <w:br/>
            </w:r>
            <w:r w:rsidRPr="004474E3">
              <w:rPr>
                <w:rFonts w:asciiTheme="minorHAnsi" w:hAnsiTheme="minorHAnsi" w:cstheme="minorHAnsi"/>
                <w:sz w:val="20"/>
                <w:szCs w:val="20"/>
              </w:rPr>
              <w:br/>
              <w:t xml:space="preserve">Where there are more than 4 partners, please list the partners in order of % budget, with details of the 4 largest partners and then group all other partners into </w:t>
            </w:r>
            <w:r w:rsidR="009A0EBE" w:rsidRPr="004474E3">
              <w:rPr>
                <w:rFonts w:asciiTheme="minorHAnsi" w:hAnsiTheme="minorHAnsi" w:cstheme="minorHAnsi"/>
                <w:sz w:val="20"/>
                <w:szCs w:val="20"/>
              </w:rPr>
              <w:t>“</w:t>
            </w:r>
            <w:r w:rsidRPr="004474E3">
              <w:rPr>
                <w:rFonts w:asciiTheme="minorHAnsi" w:hAnsiTheme="minorHAnsi" w:cstheme="minorHAnsi"/>
                <w:sz w:val="20"/>
                <w:szCs w:val="20"/>
              </w:rPr>
              <w:t>Other Partners</w:t>
            </w:r>
            <w:r w:rsidR="009A0EBE" w:rsidRPr="004474E3">
              <w:rPr>
                <w:rFonts w:asciiTheme="minorHAnsi" w:hAnsiTheme="minorHAnsi" w:cstheme="minorHAnsi"/>
                <w:sz w:val="20"/>
                <w:szCs w:val="20"/>
              </w:rPr>
              <w:t>”</w:t>
            </w:r>
            <w:r w:rsidRPr="004474E3">
              <w:rPr>
                <w:rFonts w:asciiTheme="minorHAnsi" w:hAnsiTheme="minorHAnsi" w:cstheme="minorHAnsi"/>
                <w:sz w:val="20"/>
                <w:szCs w:val="20"/>
              </w:rPr>
              <w:t>.</w:t>
            </w:r>
          </w:p>
        </w:tc>
      </w:tr>
      <w:tr w:rsidR="005D26E3" w:rsidRPr="005D26E3" w14:paraId="767F6CED" w14:textId="77777777" w:rsidTr="00DD3B39">
        <w:tc>
          <w:tcPr>
            <w:tcW w:w="257" w:type="pct"/>
          </w:tcPr>
          <w:p w14:paraId="5B73C41C" w14:textId="666AD51D" w:rsidR="00DD3B39" w:rsidRPr="004474E3" w:rsidRDefault="00A11F83"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F</w:t>
            </w:r>
          </w:p>
        </w:tc>
        <w:tc>
          <w:tcPr>
            <w:tcW w:w="2861" w:type="pct"/>
          </w:tcPr>
          <w:p w14:paraId="337BEF21" w14:textId="46A96777" w:rsidR="005D26E3" w:rsidRPr="004474E3" w:rsidRDefault="005D26E3"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Do the </w:t>
            </w:r>
            <w:r w:rsidR="00DD3B39" w:rsidRPr="004474E3">
              <w:rPr>
                <w:rFonts w:asciiTheme="minorHAnsi" w:hAnsiTheme="minorHAnsi" w:cstheme="minorHAnsi"/>
                <w:sz w:val="20"/>
                <w:szCs w:val="20"/>
              </w:rPr>
              <w:t>entry</w:t>
            </w:r>
            <w:r w:rsidRPr="004474E3">
              <w:rPr>
                <w:rFonts w:asciiTheme="minorHAnsi" w:hAnsiTheme="minorHAnsi" w:cstheme="minorHAnsi"/>
                <w:sz w:val="20"/>
                <w:szCs w:val="20"/>
              </w:rPr>
              <w:t xml:space="preserve"> partners commit to making a minimum 10% financial contribution to </w:t>
            </w:r>
            <w:r w:rsidR="008C1E48" w:rsidRPr="004474E3">
              <w:rPr>
                <w:rFonts w:asciiTheme="minorHAnsi" w:hAnsiTheme="minorHAnsi" w:cstheme="minorHAnsi"/>
                <w:sz w:val="20"/>
                <w:szCs w:val="20"/>
              </w:rPr>
              <w:t xml:space="preserve">this </w:t>
            </w:r>
            <w:r w:rsidRPr="004474E3">
              <w:rPr>
                <w:rFonts w:asciiTheme="minorHAnsi" w:hAnsiTheme="minorHAnsi" w:cstheme="minorHAnsi"/>
                <w:sz w:val="20"/>
                <w:szCs w:val="20"/>
              </w:rPr>
              <w:t>entry</w:t>
            </w:r>
            <w:r w:rsidR="008C1E48" w:rsidRPr="004474E3">
              <w:rPr>
                <w:rFonts w:asciiTheme="minorHAnsi" w:hAnsiTheme="minorHAnsi" w:cstheme="minorHAnsi"/>
                <w:sz w:val="20"/>
                <w:szCs w:val="20"/>
              </w:rPr>
              <w:t xml:space="preserve"> </w:t>
            </w:r>
            <w:r w:rsidR="00C937D9" w:rsidRPr="004474E3">
              <w:rPr>
                <w:rFonts w:asciiTheme="minorHAnsi" w:hAnsiTheme="minorHAnsi" w:cstheme="minorHAnsi"/>
                <w:sz w:val="20"/>
                <w:szCs w:val="20"/>
              </w:rPr>
              <w:t>if it is awarded funding?</w:t>
            </w:r>
          </w:p>
        </w:tc>
        <w:tc>
          <w:tcPr>
            <w:tcW w:w="1882" w:type="pct"/>
          </w:tcPr>
          <w:p w14:paraId="3491826E" w14:textId="07CCB2B0" w:rsidR="005D26E3" w:rsidRPr="004474E3" w:rsidRDefault="004474E3" w:rsidP="00A37218">
            <w:pPr>
              <w:spacing w:before="0" w:after="0" w:line="240" w:lineRule="auto"/>
              <w:rPr>
                <w:rFonts w:asciiTheme="minorHAnsi" w:hAnsiTheme="minorHAnsi" w:cstheme="minorHAnsi"/>
                <w:sz w:val="20"/>
                <w:szCs w:val="20"/>
              </w:rPr>
            </w:pPr>
            <w:r>
              <w:rPr>
                <w:rFonts w:asciiTheme="minorHAnsi" w:hAnsiTheme="minorHAnsi" w:cstheme="minorHAnsi"/>
                <w:sz w:val="20"/>
                <w:szCs w:val="20"/>
              </w:rPr>
              <w:t xml:space="preserve">Single Choice: </w:t>
            </w:r>
            <w:r w:rsidR="005D26E3" w:rsidRPr="004474E3">
              <w:rPr>
                <w:rFonts w:asciiTheme="minorHAnsi" w:hAnsiTheme="minorHAnsi" w:cstheme="minorHAnsi"/>
                <w:sz w:val="20"/>
                <w:szCs w:val="20"/>
              </w:rPr>
              <w:t>Yes/No</w:t>
            </w:r>
          </w:p>
          <w:p w14:paraId="4D458DB4" w14:textId="77777777" w:rsidR="005D26E3" w:rsidRPr="004474E3" w:rsidRDefault="005D26E3" w:rsidP="00A37218">
            <w:pPr>
              <w:spacing w:before="0" w:after="0" w:line="240" w:lineRule="auto"/>
              <w:rPr>
                <w:rFonts w:asciiTheme="minorHAnsi" w:hAnsiTheme="minorHAnsi" w:cstheme="minorHAnsi"/>
                <w:sz w:val="20"/>
                <w:szCs w:val="20"/>
              </w:rPr>
            </w:pPr>
          </w:p>
          <w:p w14:paraId="005A00C5" w14:textId="77777777" w:rsidR="005D26E3" w:rsidRPr="004474E3" w:rsidRDefault="005D26E3"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If entering as part of a group or consortium, it is up to entry partners how they wish </w:t>
            </w:r>
            <w:r w:rsidRPr="004474E3">
              <w:rPr>
                <w:rFonts w:asciiTheme="minorHAnsi" w:hAnsiTheme="minorHAnsi" w:cstheme="minorHAnsi"/>
                <w:i/>
                <w:iCs/>
                <w:sz w:val="20"/>
                <w:szCs w:val="20"/>
              </w:rPr>
              <w:t>to</w:t>
            </w:r>
            <w:r w:rsidRPr="004474E3">
              <w:rPr>
                <w:rFonts w:asciiTheme="minorHAnsi" w:hAnsiTheme="minorHAnsi" w:cstheme="minorHAnsi"/>
                <w:sz w:val="20"/>
                <w:szCs w:val="20"/>
              </w:rPr>
              <w:t xml:space="preserve"> divide this 10% contribution.</w:t>
            </w:r>
          </w:p>
        </w:tc>
      </w:tr>
      <w:tr w:rsidR="00303122" w:rsidRPr="005D26E3" w14:paraId="1654A519" w14:textId="77777777" w:rsidTr="00DD3B39">
        <w:tc>
          <w:tcPr>
            <w:tcW w:w="257" w:type="pct"/>
          </w:tcPr>
          <w:p w14:paraId="38A7F7AD" w14:textId="5D5A5D93" w:rsidR="00303122" w:rsidRPr="004474E3" w:rsidRDefault="00303122"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lang w:val="en-US"/>
              </w:rPr>
              <w:t>G</w:t>
            </w:r>
          </w:p>
        </w:tc>
        <w:tc>
          <w:tcPr>
            <w:tcW w:w="2861" w:type="pct"/>
          </w:tcPr>
          <w:p w14:paraId="1ED566F1" w14:textId="6EC4B541" w:rsidR="00303122" w:rsidRPr="004474E3" w:rsidRDefault="00303122"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lang w:val="en-US"/>
              </w:rPr>
              <w:t>Source of contribution(s)</w:t>
            </w:r>
          </w:p>
        </w:tc>
        <w:tc>
          <w:tcPr>
            <w:tcW w:w="1882" w:type="pct"/>
          </w:tcPr>
          <w:p w14:paraId="7BDADCC6" w14:textId="0B6A6B30" w:rsidR="00303122" w:rsidRPr="004474E3" w:rsidRDefault="00303122"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Please specify the source(s) of the entry’s mandatory </w:t>
            </w:r>
            <w:r w:rsidRPr="004474E3">
              <w:rPr>
                <w:rFonts w:asciiTheme="minorHAnsi" w:hAnsiTheme="minorHAnsi" w:cstheme="minorHAnsi"/>
                <w:sz w:val="20"/>
                <w:szCs w:val="20"/>
                <w:lang w:val="en-US"/>
              </w:rPr>
              <w:t>contribution</w:t>
            </w:r>
            <w:r w:rsidRPr="004474E3">
              <w:rPr>
                <w:rFonts w:asciiTheme="minorHAnsi" w:hAnsiTheme="minorHAnsi" w:cstheme="minorHAnsi"/>
                <w:sz w:val="20"/>
                <w:szCs w:val="20"/>
              </w:rPr>
              <w:t>, and any additional financial and/or non-financial contributions.</w:t>
            </w:r>
          </w:p>
        </w:tc>
      </w:tr>
      <w:tr w:rsidR="00303122" w:rsidRPr="005D26E3" w14:paraId="333F997C" w14:textId="77777777" w:rsidTr="00DD3B39">
        <w:tc>
          <w:tcPr>
            <w:tcW w:w="257" w:type="pct"/>
          </w:tcPr>
          <w:p w14:paraId="18F87C82" w14:textId="5E03D43F" w:rsidR="00303122" w:rsidRPr="004474E3" w:rsidRDefault="00303122"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H</w:t>
            </w:r>
          </w:p>
        </w:tc>
        <w:tc>
          <w:tcPr>
            <w:tcW w:w="2861" w:type="pct"/>
          </w:tcPr>
          <w:p w14:paraId="1182B01A" w14:textId="4C9FEA75" w:rsidR="00303122" w:rsidRPr="004474E3" w:rsidRDefault="00303122"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Total additional contribution(s) from </w:t>
            </w:r>
            <w:r w:rsidR="00DF7152" w:rsidRPr="004474E3">
              <w:rPr>
                <w:rFonts w:asciiTheme="minorHAnsi" w:hAnsiTheme="minorHAnsi" w:cstheme="minorHAnsi"/>
                <w:sz w:val="20"/>
                <w:szCs w:val="20"/>
              </w:rPr>
              <w:t>other sources.</w:t>
            </w:r>
          </w:p>
        </w:tc>
        <w:tc>
          <w:tcPr>
            <w:tcW w:w="1882" w:type="pct"/>
          </w:tcPr>
          <w:p w14:paraId="21C8FFBB" w14:textId="2DF27175" w:rsidR="00303122" w:rsidRPr="004474E3" w:rsidRDefault="00303122"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Please detail any financial and non-financial contributions from partners above the mandatory 10%</w:t>
            </w:r>
            <w:r w:rsidR="004135C8" w:rsidRPr="004474E3">
              <w:rPr>
                <w:rFonts w:asciiTheme="minorHAnsi" w:hAnsiTheme="minorHAnsi" w:cstheme="minorHAnsi"/>
                <w:sz w:val="20"/>
                <w:szCs w:val="20"/>
              </w:rPr>
              <w:t xml:space="preserve"> from sources other than the entry partners</w:t>
            </w:r>
            <w:r w:rsidRPr="004474E3">
              <w:rPr>
                <w:rFonts w:asciiTheme="minorHAnsi" w:hAnsiTheme="minorHAnsi" w:cstheme="minorHAnsi"/>
                <w:sz w:val="20"/>
                <w:szCs w:val="20"/>
              </w:rPr>
              <w:t>. Please provide cost in GBP, and as a percentage of the total budget and details of any intangible non-financial contributions.</w:t>
            </w:r>
            <w:r w:rsidR="004135C8" w:rsidRPr="004474E3">
              <w:rPr>
                <w:rFonts w:asciiTheme="minorHAnsi" w:hAnsiTheme="minorHAnsi" w:cstheme="minorHAnsi"/>
                <w:sz w:val="20"/>
                <w:szCs w:val="20"/>
              </w:rPr>
              <w:t xml:space="preserve"> Please specify the source(s) of any additional contributions.</w:t>
            </w:r>
            <w:r w:rsidR="00310C86" w:rsidRPr="004474E3">
              <w:rPr>
                <w:rFonts w:asciiTheme="minorHAnsi" w:hAnsiTheme="minorHAnsi" w:cstheme="minorHAnsi"/>
                <w:sz w:val="20"/>
                <w:szCs w:val="20"/>
              </w:rPr>
              <w:br/>
            </w:r>
            <w:r w:rsidR="00310C86" w:rsidRPr="004474E3">
              <w:rPr>
                <w:rFonts w:asciiTheme="minorHAnsi" w:hAnsiTheme="minorHAnsi" w:cstheme="minorHAnsi"/>
                <w:sz w:val="20"/>
                <w:szCs w:val="20"/>
              </w:rPr>
              <w:br/>
            </w:r>
            <w:r w:rsidR="004135C8" w:rsidRPr="004474E3">
              <w:rPr>
                <w:rFonts w:asciiTheme="minorHAnsi" w:hAnsiTheme="minorHAnsi" w:cstheme="minorHAnsi"/>
                <w:sz w:val="20"/>
                <w:szCs w:val="20"/>
              </w:rPr>
              <w:t>Do not include details of contributions from entry partners; this is an assessed question set out in 3.1.2.</w:t>
            </w:r>
          </w:p>
        </w:tc>
      </w:tr>
      <w:tr w:rsidR="00303122" w:rsidRPr="005D26E3" w14:paraId="1F1E522B" w14:textId="77777777" w:rsidTr="00DD3B39">
        <w:tc>
          <w:tcPr>
            <w:tcW w:w="257" w:type="pct"/>
          </w:tcPr>
          <w:p w14:paraId="73DEA4A2" w14:textId="1E476394" w:rsidR="00303122" w:rsidRPr="004474E3" w:rsidRDefault="00303122" w:rsidP="00A37218">
            <w:pPr>
              <w:spacing w:before="0" w:after="0" w:line="240" w:lineRule="auto"/>
              <w:rPr>
                <w:rFonts w:asciiTheme="minorHAnsi" w:hAnsiTheme="minorHAnsi" w:cstheme="minorHAnsi"/>
                <w:sz w:val="20"/>
                <w:szCs w:val="20"/>
                <w:lang w:val="en-US"/>
              </w:rPr>
            </w:pPr>
            <w:r w:rsidRPr="004474E3">
              <w:rPr>
                <w:rFonts w:asciiTheme="minorHAnsi" w:hAnsiTheme="minorHAnsi" w:cstheme="minorHAnsi"/>
                <w:sz w:val="20"/>
                <w:szCs w:val="20"/>
                <w:lang w:val="en-US"/>
              </w:rPr>
              <w:t>I</w:t>
            </w:r>
          </w:p>
        </w:tc>
        <w:tc>
          <w:tcPr>
            <w:tcW w:w="2861" w:type="pct"/>
          </w:tcPr>
          <w:p w14:paraId="6773E4FB" w14:textId="444A5D00" w:rsidR="00303122" w:rsidRPr="004474E3" w:rsidRDefault="00303122"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Anticipated start date</w:t>
            </w:r>
          </w:p>
        </w:tc>
        <w:tc>
          <w:tcPr>
            <w:tcW w:w="1882" w:type="pct"/>
          </w:tcPr>
          <w:p w14:paraId="4580139A" w14:textId="233E2486" w:rsidR="004D55E7" w:rsidRPr="004474E3" w:rsidRDefault="004D55E7"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Please state the date you anticipate your entry to begin assuming you are successfully awarded funding.</w:t>
            </w:r>
          </w:p>
          <w:p w14:paraId="642471AF" w14:textId="52EFAD9A" w:rsidR="00303122" w:rsidRPr="004474E3" w:rsidRDefault="004474E3" w:rsidP="00A37218">
            <w:pPr>
              <w:spacing w:before="0" w:after="0" w:line="240" w:lineRule="auto"/>
              <w:rPr>
                <w:rFonts w:asciiTheme="minorHAnsi" w:hAnsiTheme="minorHAnsi" w:cstheme="minorHAnsi"/>
                <w:sz w:val="20"/>
                <w:szCs w:val="20"/>
              </w:rPr>
            </w:pPr>
            <w:r>
              <w:rPr>
                <w:rFonts w:asciiTheme="minorHAnsi" w:hAnsiTheme="minorHAnsi" w:cstheme="minorHAnsi"/>
                <w:sz w:val="20"/>
                <w:szCs w:val="20"/>
              </w:rPr>
              <w:br/>
            </w:r>
            <w:r w:rsidR="00303122" w:rsidRPr="004474E3">
              <w:rPr>
                <w:rFonts w:asciiTheme="minorHAnsi" w:hAnsiTheme="minorHAnsi" w:cstheme="minorHAnsi"/>
                <w:sz w:val="20"/>
                <w:szCs w:val="20"/>
              </w:rPr>
              <w:t>We expect entries to the Breakthrough Challenge that are awarded funding to start within 6 months of being notified of the award, but we recognise that especially complex entries may require a longer mobilisation period.</w:t>
            </w:r>
          </w:p>
        </w:tc>
      </w:tr>
      <w:tr w:rsidR="00303122" w:rsidRPr="005D26E3" w14:paraId="3BCC299E" w14:textId="77777777" w:rsidTr="00DD3B39">
        <w:tc>
          <w:tcPr>
            <w:tcW w:w="257" w:type="pct"/>
          </w:tcPr>
          <w:p w14:paraId="369CC5DD" w14:textId="7B79921F" w:rsidR="00303122" w:rsidRPr="004474E3" w:rsidRDefault="00303122" w:rsidP="00A37218">
            <w:pPr>
              <w:spacing w:before="0" w:after="0" w:line="240" w:lineRule="auto"/>
              <w:rPr>
                <w:rFonts w:asciiTheme="minorHAnsi" w:hAnsiTheme="minorHAnsi" w:cstheme="minorHAnsi"/>
                <w:sz w:val="20"/>
                <w:szCs w:val="20"/>
                <w:lang w:val="en-US"/>
              </w:rPr>
            </w:pPr>
            <w:r w:rsidRPr="004474E3">
              <w:rPr>
                <w:rFonts w:asciiTheme="minorHAnsi" w:hAnsiTheme="minorHAnsi" w:cstheme="minorHAnsi"/>
                <w:sz w:val="20"/>
                <w:szCs w:val="20"/>
                <w:lang w:val="en-US"/>
              </w:rPr>
              <w:t>J</w:t>
            </w:r>
          </w:p>
        </w:tc>
        <w:tc>
          <w:tcPr>
            <w:tcW w:w="2861" w:type="pct"/>
          </w:tcPr>
          <w:p w14:paraId="08A9BB39" w14:textId="3B89CA88" w:rsidR="00303122" w:rsidRPr="004474E3" w:rsidRDefault="004D55E7"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Start date dependencies</w:t>
            </w:r>
          </w:p>
        </w:tc>
        <w:tc>
          <w:tcPr>
            <w:tcW w:w="1882" w:type="pct"/>
          </w:tcPr>
          <w:p w14:paraId="728032E0" w14:textId="7146CDF5" w:rsidR="00303122" w:rsidRPr="004474E3" w:rsidRDefault="00F568E7"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Please briefly outline any key dependencies which may affect your </w:t>
            </w:r>
            <w:r w:rsidRPr="004474E3">
              <w:rPr>
                <w:rFonts w:asciiTheme="minorHAnsi" w:hAnsiTheme="minorHAnsi" w:cstheme="minorHAnsi"/>
                <w:sz w:val="20"/>
                <w:szCs w:val="20"/>
              </w:rPr>
              <w:lastRenderedPageBreak/>
              <w:t>anticipated start date</w:t>
            </w:r>
            <w:r w:rsidR="00303122" w:rsidRPr="004474E3">
              <w:rPr>
                <w:rFonts w:asciiTheme="minorHAnsi" w:hAnsiTheme="minorHAnsi" w:cstheme="minorHAnsi"/>
                <w:sz w:val="20"/>
                <w:szCs w:val="20"/>
              </w:rPr>
              <w:t xml:space="preserve"> such as procurement and arrangement of other funding.</w:t>
            </w:r>
          </w:p>
        </w:tc>
      </w:tr>
      <w:tr w:rsidR="00303122" w:rsidRPr="005D26E3" w14:paraId="118DF7F7" w14:textId="77777777" w:rsidTr="00DD3B39">
        <w:tc>
          <w:tcPr>
            <w:tcW w:w="257" w:type="pct"/>
          </w:tcPr>
          <w:p w14:paraId="0B12A119" w14:textId="31CFE822" w:rsidR="00303122" w:rsidRPr="004474E3" w:rsidRDefault="00303122" w:rsidP="00A37218">
            <w:pPr>
              <w:spacing w:before="0" w:after="0" w:line="240" w:lineRule="auto"/>
              <w:rPr>
                <w:rFonts w:asciiTheme="minorHAnsi" w:hAnsiTheme="minorHAnsi" w:cstheme="minorHAnsi"/>
                <w:sz w:val="20"/>
                <w:szCs w:val="20"/>
                <w:lang w:val="en-US"/>
              </w:rPr>
            </w:pPr>
            <w:r w:rsidRPr="004474E3">
              <w:rPr>
                <w:rFonts w:asciiTheme="minorHAnsi" w:hAnsiTheme="minorHAnsi" w:cstheme="minorHAnsi"/>
                <w:sz w:val="20"/>
                <w:szCs w:val="20"/>
                <w:lang w:val="en-US"/>
              </w:rPr>
              <w:lastRenderedPageBreak/>
              <w:t>K</w:t>
            </w:r>
          </w:p>
        </w:tc>
        <w:tc>
          <w:tcPr>
            <w:tcW w:w="2861" w:type="pct"/>
          </w:tcPr>
          <w:p w14:paraId="2194E8CC" w14:textId="77777777" w:rsidR="00303122" w:rsidRPr="004474E3" w:rsidRDefault="00303122" w:rsidP="00A37218">
            <w:pPr>
              <w:spacing w:before="0" w:after="0" w:line="240" w:lineRule="auto"/>
              <w:rPr>
                <w:rFonts w:asciiTheme="minorHAnsi" w:hAnsiTheme="minorHAnsi" w:cstheme="minorHAnsi"/>
                <w:sz w:val="20"/>
                <w:szCs w:val="20"/>
                <w:lang w:val="en-US"/>
              </w:rPr>
            </w:pPr>
            <w:r w:rsidRPr="004474E3">
              <w:rPr>
                <w:rFonts w:asciiTheme="minorHAnsi" w:hAnsiTheme="minorHAnsi" w:cstheme="minorHAnsi"/>
                <w:sz w:val="20"/>
                <w:szCs w:val="20"/>
                <w:lang w:val="en-US"/>
              </w:rPr>
              <w:t>Anticipated end date</w:t>
            </w:r>
          </w:p>
        </w:tc>
        <w:tc>
          <w:tcPr>
            <w:tcW w:w="1882" w:type="pct"/>
          </w:tcPr>
          <w:p w14:paraId="68B3917B" w14:textId="40C06101" w:rsidR="00303122" w:rsidRPr="004474E3" w:rsidRDefault="003C0048"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Please state the date you anticipate your entry to </w:t>
            </w:r>
            <w:r w:rsidR="0024156F" w:rsidRPr="004474E3">
              <w:rPr>
                <w:rFonts w:asciiTheme="minorHAnsi" w:hAnsiTheme="minorHAnsi" w:cstheme="minorHAnsi"/>
                <w:sz w:val="20"/>
                <w:szCs w:val="20"/>
              </w:rPr>
              <w:t>complete delivery assuming</w:t>
            </w:r>
            <w:r w:rsidRPr="004474E3">
              <w:rPr>
                <w:rFonts w:asciiTheme="minorHAnsi" w:hAnsiTheme="minorHAnsi" w:cstheme="minorHAnsi"/>
                <w:sz w:val="20"/>
                <w:szCs w:val="20"/>
              </w:rPr>
              <w:t xml:space="preserve"> you are successfully awarded funding and you start at your anticipated start date.</w:t>
            </w:r>
          </w:p>
        </w:tc>
      </w:tr>
      <w:tr w:rsidR="00303122" w:rsidRPr="005D26E3" w14:paraId="03E35C51" w14:textId="77777777" w:rsidTr="00DD3B39">
        <w:tc>
          <w:tcPr>
            <w:tcW w:w="257" w:type="pct"/>
          </w:tcPr>
          <w:p w14:paraId="2BCDEB55" w14:textId="49475DCD" w:rsidR="00303122" w:rsidRPr="004474E3" w:rsidRDefault="00303122" w:rsidP="00A37218">
            <w:pPr>
              <w:spacing w:before="0" w:after="0" w:line="240" w:lineRule="auto"/>
              <w:rPr>
                <w:rFonts w:asciiTheme="minorHAnsi" w:hAnsiTheme="minorHAnsi" w:cstheme="minorHAnsi"/>
                <w:sz w:val="20"/>
                <w:szCs w:val="20"/>
                <w:lang w:val="en-US"/>
              </w:rPr>
            </w:pPr>
            <w:r w:rsidRPr="004474E3">
              <w:rPr>
                <w:rFonts w:asciiTheme="minorHAnsi" w:hAnsiTheme="minorHAnsi" w:cstheme="minorHAnsi"/>
                <w:sz w:val="20"/>
                <w:szCs w:val="20"/>
                <w:lang w:val="en-US"/>
              </w:rPr>
              <w:t>L</w:t>
            </w:r>
          </w:p>
        </w:tc>
        <w:tc>
          <w:tcPr>
            <w:tcW w:w="2861" w:type="pct"/>
          </w:tcPr>
          <w:p w14:paraId="226564AC" w14:textId="3E328707" w:rsidR="00303122" w:rsidRPr="004474E3" w:rsidRDefault="00303122" w:rsidP="00A37218">
            <w:pPr>
              <w:spacing w:before="0" w:after="0" w:line="240" w:lineRule="auto"/>
              <w:rPr>
                <w:rFonts w:asciiTheme="minorHAnsi" w:hAnsiTheme="minorHAnsi" w:cstheme="minorHAnsi"/>
                <w:sz w:val="20"/>
                <w:szCs w:val="20"/>
                <w:lang w:val="en-US"/>
              </w:rPr>
            </w:pPr>
            <w:r w:rsidRPr="004474E3">
              <w:rPr>
                <w:rFonts w:asciiTheme="minorHAnsi" w:hAnsiTheme="minorHAnsi" w:cstheme="minorHAnsi"/>
                <w:sz w:val="20"/>
                <w:szCs w:val="20"/>
                <w:lang w:val="en-US"/>
              </w:rPr>
              <w:t>Entry project stage at start of funding</w:t>
            </w:r>
          </w:p>
        </w:tc>
        <w:tc>
          <w:tcPr>
            <w:tcW w:w="1882" w:type="pct"/>
          </w:tcPr>
          <w:p w14:paraId="26D3DEE5" w14:textId="7CA0D473" w:rsidR="00303122" w:rsidRPr="004474E3" w:rsidRDefault="005774AC"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Dropdown project stages as set out in </w:t>
            </w:r>
            <w:r w:rsidRPr="004474E3">
              <w:rPr>
                <w:rFonts w:asciiTheme="minorHAnsi" w:hAnsiTheme="minorHAnsi" w:cstheme="minorHAnsi"/>
                <w:sz w:val="20"/>
                <w:szCs w:val="20"/>
              </w:rPr>
              <w:fldChar w:fldCharType="begin" w:fldLock="1"/>
            </w:r>
            <w:r w:rsidRPr="004474E3">
              <w:rPr>
                <w:rFonts w:asciiTheme="minorHAnsi" w:hAnsiTheme="minorHAnsi" w:cstheme="minorHAnsi"/>
                <w:sz w:val="20"/>
                <w:szCs w:val="20"/>
              </w:rPr>
              <w:instrText xml:space="preserve"> REF _Ref71035316 \r \h  \* MERGEFORMAT </w:instrText>
            </w:r>
            <w:r w:rsidRPr="004474E3">
              <w:rPr>
                <w:rFonts w:asciiTheme="minorHAnsi" w:hAnsiTheme="minorHAnsi" w:cstheme="minorHAnsi"/>
                <w:sz w:val="20"/>
                <w:szCs w:val="20"/>
              </w:rPr>
            </w:r>
            <w:r w:rsidRPr="004474E3">
              <w:rPr>
                <w:rFonts w:asciiTheme="minorHAnsi" w:hAnsiTheme="minorHAnsi" w:cstheme="minorHAnsi"/>
                <w:sz w:val="20"/>
                <w:szCs w:val="20"/>
              </w:rPr>
              <w:fldChar w:fldCharType="separate"/>
            </w:r>
            <w:r w:rsidRPr="004474E3">
              <w:rPr>
                <w:rFonts w:asciiTheme="minorHAnsi" w:hAnsiTheme="minorHAnsi" w:cstheme="minorHAnsi"/>
                <w:sz w:val="20"/>
                <w:szCs w:val="20"/>
              </w:rPr>
              <w:t>8.1</w:t>
            </w:r>
            <w:r w:rsidRPr="004474E3">
              <w:rPr>
                <w:rFonts w:asciiTheme="minorHAnsi" w:hAnsiTheme="minorHAnsi" w:cstheme="minorHAnsi"/>
                <w:sz w:val="20"/>
                <w:szCs w:val="20"/>
              </w:rPr>
              <w:fldChar w:fldCharType="end"/>
            </w:r>
            <w:r w:rsidRPr="004474E3">
              <w:rPr>
                <w:rFonts w:asciiTheme="minorHAnsi" w:hAnsiTheme="minorHAnsi" w:cstheme="minorHAnsi"/>
                <w:sz w:val="20"/>
                <w:szCs w:val="20"/>
              </w:rPr>
              <w:t xml:space="preserve"> </w:t>
            </w:r>
            <w:r w:rsidRPr="004474E3">
              <w:rPr>
                <w:rFonts w:asciiTheme="minorHAnsi" w:hAnsiTheme="minorHAnsi" w:cstheme="minorHAnsi"/>
                <w:sz w:val="20"/>
                <w:szCs w:val="20"/>
              </w:rPr>
              <w:fldChar w:fldCharType="begin" w:fldLock="1"/>
            </w:r>
            <w:r w:rsidRPr="004474E3">
              <w:rPr>
                <w:rFonts w:asciiTheme="minorHAnsi" w:hAnsiTheme="minorHAnsi" w:cstheme="minorHAnsi"/>
                <w:sz w:val="20"/>
                <w:szCs w:val="20"/>
              </w:rPr>
              <w:instrText xml:space="preserve"> REF _Ref71035316 \h  \* MERGEFORMAT </w:instrText>
            </w:r>
            <w:r w:rsidRPr="004474E3">
              <w:rPr>
                <w:rFonts w:asciiTheme="minorHAnsi" w:hAnsiTheme="minorHAnsi" w:cstheme="minorHAnsi"/>
                <w:sz w:val="20"/>
                <w:szCs w:val="20"/>
              </w:rPr>
            </w:r>
            <w:r w:rsidRPr="004474E3">
              <w:rPr>
                <w:rFonts w:asciiTheme="minorHAnsi" w:hAnsiTheme="minorHAnsi" w:cstheme="minorHAnsi"/>
                <w:sz w:val="20"/>
                <w:szCs w:val="20"/>
              </w:rPr>
              <w:fldChar w:fldCharType="separate"/>
            </w:r>
            <w:r w:rsidRPr="004474E3">
              <w:rPr>
                <w:rFonts w:asciiTheme="minorHAnsi" w:hAnsiTheme="minorHAnsi" w:cstheme="minorHAnsi"/>
                <w:sz w:val="20"/>
                <w:szCs w:val="20"/>
              </w:rPr>
              <w:t>Appendix 1 Project Stages</w:t>
            </w:r>
            <w:r w:rsidRPr="004474E3">
              <w:rPr>
                <w:rFonts w:asciiTheme="minorHAnsi" w:hAnsiTheme="minorHAnsi" w:cstheme="minorHAnsi"/>
                <w:sz w:val="20"/>
                <w:szCs w:val="20"/>
              </w:rPr>
              <w:fldChar w:fldCharType="end"/>
            </w:r>
            <w:r w:rsidR="003C0048" w:rsidRPr="004474E3">
              <w:rPr>
                <w:rFonts w:asciiTheme="minorHAnsi" w:hAnsiTheme="minorHAnsi" w:cstheme="minorHAnsi"/>
                <w:sz w:val="20"/>
                <w:szCs w:val="20"/>
              </w:rPr>
              <w:br/>
            </w:r>
            <w:r w:rsidR="003C0048" w:rsidRPr="004474E3">
              <w:rPr>
                <w:rFonts w:asciiTheme="minorHAnsi" w:hAnsiTheme="minorHAnsi" w:cstheme="minorHAnsi"/>
                <w:sz w:val="20"/>
                <w:szCs w:val="20"/>
              </w:rPr>
              <w:br/>
              <w:t>Please select the most relevant project stage that your entry be when it begins delivery using Breakthrough Challenge funding.</w:t>
            </w:r>
            <w:r w:rsidR="00303122" w:rsidRPr="004474E3">
              <w:rPr>
                <w:rFonts w:asciiTheme="minorHAnsi" w:hAnsiTheme="minorHAnsi" w:cstheme="minorHAnsi"/>
                <w:sz w:val="20"/>
                <w:szCs w:val="20"/>
              </w:rPr>
              <w:t xml:space="preserve"> </w:t>
            </w:r>
          </w:p>
        </w:tc>
      </w:tr>
      <w:tr w:rsidR="00303122" w:rsidRPr="005D26E3" w14:paraId="3EF9A82D" w14:textId="77777777" w:rsidTr="00DD3B39">
        <w:tc>
          <w:tcPr>
            <w:tcW w:w="257" w:type="pct"/>
          </w:tcPr>
          <w:p w14:paraId="196826F6" w14:textId="0BC8AF11" w:rsidR="00303122" w:rsidRPr="004474E3" w:rsidRDefault="00303122"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M</w:t>
            </w:r>
          </w:p>
        </w:tc>
        <w:tc>
          <w:tcPr>
            <w:tcW w:w="2861" w:type="pct"/>
          </w:tcPr>
          <w:p w14:paraId="44593F3B" w14:textId="23BB4735" w:rsidR="00303122" w:rsidRPr="004474E3" w:rsidRDefault="00303122"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Entry project stage anticipated after funding</w:t>
            </w:r>
          </w:p>
        </w:tc>
        <w:tc>
          <w:tcPr>
            <w:tcW w:w="1882" w:type="pct"/>
          </w:tcPr>
          <w:p w14:paraId="2EDB8FEE" w14:textId="353E8BFB" w:rsidR="00303122" w:rsidRPr="004474E3" w:rsidRDefault="005774AC"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Dropdown project stages as set out in </w:t>
            </w:r>
            <w:r w:rsidRPr="004474E3">
              <w:rPr>
                <w:rFonts w:asciiTheme="minorHAnsi" w:hAnsiTheme="minorHAnsi" w:cstheme="minorHAnsi"/>
                <w:sz w:val="20"/>
                <w:szCs w:val="20"/>
              </w:rPr>
              <w:fldChar w:fldCharType="begin" w:fldLock="1"/>
            </w:r>
            <w:r w:rsidRPr="004474E3">
              <w:rPr>
                <w:rFonts w:asciiTheme="minorHAnsi" w:hAnsiTheme="minorHAnsi" w:cstheme="minorHAnsi"/>
                <w:sz w:val="20"/>
                <w:szCs w:val="20"/>
              </w:rPr>
              <w:instrText xml:space="preserve"> REF _Ref71035316 \r \h  \* MERGEFORMAT </w:instrText>
            </w:r>
            <w:r w:rsidRPr="004474E3">
              <w:rPr>
                <w:rFonts w:asciiTheme="minorHAnsi" w:hAnsiTheme="minorHAnsi" w:cstheme="minorHAnsi"/>
                <w:sz w:val="20"/>
                <w:szCs w:val="20"/>
              </w:rPr>
            </w:r>
            <w:r w:rsidRPr="004474E3">
              <w:rPr>
                <w:rFonts w:asciiTheme="minorHAnsi" w:hAnsiTheme="minorHAnsi" w:cstheme="minorHAnsi"/>
                <w:sz w:val="20"/>
                <w:szCs w:val="20"/>
              </w:rPr>
              <w:fldChar w:fldCharType="separate"/>
            </w:r>
            <w:r w:rsidRPr="004474E3">
              <w:rPr>
                <w:rFonts w:asciiTheme="minorHAnsi" w:hAnsiTheme="minorHAnsi" w:cstheme="minorHAnsi"/>
                <w:sz w:val="20"/>
                <w:szCs w:val="20"/>
              </w:rPr>
              <w:t>8.1</w:t>
            </w:r>
            <w:r w:rsidRPr="004474E3">
              <w:rPr>
                <w:rFonts w:asciiTheme="minorHAnsi" w:hAnsiTheme="minorHAnsi" w:cstheme="minorHAnsi"/>
                <w:sz w:val="20"/>
                <w:szCs w:val="20"/>
              </w:rPr>
              <w:fldChar w:fldCharType="end"/>
            </w:r>
            <w:r w:rsidRPr="004474E3">
              <w:rPr>
                <w:rFonts w:asciiTheme="minorHAnsi" w:hAnsiTheme="minorHAnsi" w:cstheme="minorHAnsi"/>
                <w:sz w:val="20"/>
                <w:szCs w:val="20"/>
              </w:rPr>
              <w:t xml:space="preserve"> </w:t>
            </w:r>
            <w:r w:rsidRPr="004474E3">
              <w:rPr>
                <w:rFonts w:asciiTheme="minorHAnsi" w:hAnsiTheme="minorHAnsi" w:cstheme="minorHAnsi"/>
                <w:sz w:val="20"/>
                <w:szCs w:val="20"/>
              </w:rPr>
              <w:fldChar w:fldCharType="begin" w:fldLock="1"/>
            </w:r>
            <w:r w:rsidRPr="004474E3">
              <w:rPr>
                <w:rFonts w:asciiTheme="minorHAnsi" w:hAnsiTheme="minorHAnsi" w:cstheme="minorHAnsi"/>
                <w:sz w:val="20"/>
                <w:szCs w:val="20"/>
              </w:rPr>
              <w:instrText xml:space="preserve"> REF _Ref71035316 \h  \* MERGEFORMAT </w:instrText>
            </w:r>
            <w:r w:rsidRPr="004474E3">
              <w:rPr>
                <w:rFonts w:asciiTheme="minorHAnsi" w:hAnsiTheme="minorHAnsi" w:cstheme="minorHAnsi"/>
                <w:sz w:val="20"/>
                <w:szCs w:val="20"/>
              </w:rPr>
            </w:r>
            <w:r w:rsidRPr="004474E3">
              <w:rPr>
                <w:rFonts w:asciiTheme="minorHAnsi" w:hAnsiTheme="minorHAnsi" w:cstheme="minorHAnsi"/>
                <w:sz w:val="20"/>
                <w:szCs w:val="20"/>
              </w:rPr>
              <w:fldChar w:fldCharType="separate"/>
            </w:r>
            <w:r w:rsidRPr="004474E3">
              <w:rPr>
                <w:rFonts w:asciiTheme="minorHAnsi" w:hAnsiTheme="minorHAnsi" w:cstheme="minorHAnsi"/>
                <w:sz w:val="20"/>
                <w:szCs w:val="20"/>
              </w:rPr>
              <w:t>Appendix 1 Project Stages</w:t>
            </w:r>
            <w:r w:rsidRPr="004474E3">
              <w:rPr>
                <w:rFonts w:asciiTheme="minorHAnsi" w:hAnsiTheme="minorHAnsi" w:cstheme="minorHAnsi"/>
                <w:sz w:val="20"/>
                <w:szCs w:val="20"/>
              </w:rPr>
              <w:fldChar w:fldCharType="end"/>
            </w:r>
            <w:r w:rsidR="00303122" w:rsidRPr="004474E3">
              <w:rPr>
                <w:rFonts w:asciiTheme="minorHAnsi" w:hAnsiTheme="minorHAnsi" w:cstheme="minorHAnsi"/>
                <w:sz w:val="20"/>
                <w:szCs w:val="20"/>
              </w:rPr>
              <w:br/>
            </w:r>
            <w:r w:rsidR="00324058" w:rsidRPr="004474E3">
              <w:rPr>
                <w:rFonts w:asciiTheme="minorHAnsi" w:hAnsiTheme="minorHAnsi" w:cstheme="minorHAnsi"/>
                <w:sz w:val="20"/>
                <w:szCs w:val="20"/>
              </w:rPr>
              <w:br/>
              <w:t>Please select the most relevant project stage that your entry be when it completes delivery using Breakthrough Challenge funding.</w:t>
            </w:r>
          </w:p>
        </w:tc>
      </w:tr>
      <w:tr w:rsidR="00303122" w:rsidRPr="005D26E3" w14:paraId="1567DA20" w14:textId="77777777" w:rsidTr="00DD3B39">
        <w:tc>
          <w:tcPr>
            <w:tcW w:w="257" w:type="pct"/>
          </w:tcPr>
          <w:p w14:paraId="5E20B309" w14:textId="300188FE" w:rsidR="00303122" w:rsidRPr="004474E3" w:rsidRDefault="00303122"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N</w:t>
            </w:r>
          </w:p>
        </w:tc>
        <w:tc>
          <w:tcPr>
            <w:tcW w:w="2861" w:type="pct"/>
          </w:tcPr>
          <w:p w14:paraId="0AB5A536" w14:textId="4EE5BA16" w:rsidR="00303122" w:rsidRPr="004474E3" w:rsidRDefault="00303122"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Entry description </w:t>
            </w:r>
          </w:p>
        </w:tc>
        <w:tc>
          <w:tcPr>
            <w:tcW w:w="1882" w:type="pct"/>
          </w:tcPr>
          <w:p w14:paraId="5E0F583C" w14:textId="63DB5736" w:rsidR="00303122" w:rsidRPr="004474E3" w:rsidRDefault="00E86DE8"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Please provide a brief, jargon-free description of your entry. </w:t>
            </w:r>
            <w:r w:rsidR="00303122" w:rsidRPr="004474E3">
              <w:rPr>
                <w:rFonts w:asciiTheme="minorHAnsi" w:hAnsiTheme="minorHAnsi" w:cstheme="minorHAnsi"/>
                <w:sz w:val="20"/>
                <w:szCs w:val="20"/>
              </w:rPr>
              <w:t>This may be used in public facing communications if the entry is successful.</w:t>
            </w:r>
          </w:p>
          <w:p w14:paraId="758FBA71" w14:textId="705BA675" w:rsidR="00303122" w:rsidRPr="004474E3" w:rsidRDefault="003030EC"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Provide up to </w:t>
            </w:r>
            <w:r>
              <w:rPr>
                <w:rFonts w:asciiTheme="minorHAnsi" w:hAnsiTheme="minorHAnsi" w:cstheme="minorHAnsi"/>
                <w:sz w:val="20"/>
                <w:szCs w:val="20"/>
              </w:rPr>
              <w:t>2</w:t>
            </w:r>
            <w:r w:rsidRPr="004474E3">
              <w:rPr>
                <w:rFonts w:asciiTheme="minorHAnsi" w:hAnsiTheme="minorHAnsi" w:cstheme="minorHAnsi"/>
                <w:sz w:val="20"/>
                <w:szCs w:val="20"/>
              </w:rPr>
              <w:t>50 words.</w:t>
            </w:r>
          </w:p>
        </w:tc>
      </w:tr>
      <w:tr w:rsidR="00303122" w:rsidRPr="005D26E3" w14:paraId="345F6331" w14:textId="77777777" w:rsidTr="00DD3B39">
        <w:tc>
          <w:tcPr>
            <w:tcW w:w="257" w:type="pct"/>
          </w:tcPr>
          <w:p w14:paraId="57EB3EFA" w14:textId="5586389A" w:rsidR="00303122" w:rsidRPr="004474E3" w:rsidRDefault="00303122"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O</w:t>
            </w:r>
          </w:p>
        </w:tc>
        <w:tc>
          <w:tcPr>
            <w:tcW w:w="2861" w:type="pct"/>
          </w:tcPr>
          <w:p w14:paraId="4C27C39C" w14:textId="19E558D3" w:rsidR="00303122" w:rsidRPr="004474E3" w:rsidRDefault="00303122"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What will the entry achieve (tick box)? </w:t>
            </w:r>
          </w:p>
        </w:tc>
        <w:tc>
          <w:tcPr>
            <w:tcW w:w="1882" w:type="pct"/>
          </w:tcPr>
          <w:p w14:paraId="2C88042D" w14:textId="3FB7015A" w:rsidR="00303122" w:rsidRPr="004474E3" w:rsidRDefault="00303122"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(tick box):</w:t>
            </w:r>
            <w:r w:rsidRPr="004474E3">
              <w:rPr>
                <w:rFonts w:asciiTheme="minorHAnsi" w:hAnsiTheme="minorHAnsi" w:cstheme="minorHAnsi"/>
                <w:sz w:val="20"/>
                <w:szCs w:val="20"/>
              </w:rPr>
              <w:br/>
              <w:t xml:space="preserve">- Development of a novel approach or technology (currently unproven in England or Wales) </w:t>
            </w:r>
            <w:r w:rsidRPr="004474E3">
              <w:rPr>
                <w:rFonts w:asciiTheme="minorHAnsi" w:hAnsiTheme="minorHAnsi" w:cstheme="minorHAnsi"/>
                <w:sz w:val="20"/>
                <w:szCs w:val="20"/>
              </w:rPr>
              <w:br/>
              <w:t xml:space="preserve">- Novel application of existing approaches or technology </w:t>
            </w:r>
            <w:r w:rsidRPr="004474E3">
              <w:rPr>
                <w:rFonts w:asciiTheme="minorHAnsi" w:hAnsiTheme="minorHAnsi" w:cstheme="minorHAnsi"/>
                <w:sz w:val="20"/>
                <w:szCs w:val="20"/>
              </w:rPr>
              <w:br/>
              <w:t>- Development of novel systems and/or processes</w:t>
            </w:r>
            <w:r w:rsidRPr="004474E3">
              <w:rPr>
                <w:rFonts w:asciiTheme="minorHAnsi" w:hAnsiTheme="minorHAnsi" w:cstheme="minorHAnsi"/>
                <w:sz w:val="20"/>
                <w:szCs w:val="20"/>
              </w:rPr>
              <w:br/>
              <w:t>- Use of experimental approaches</w:t>
            </w:r>
            <w:r w:rsidRPr="004474E3">
              <w:rPr>
                <w:rFonts w:asciiTheme="minorHAnsi" w:hAnsiTheme="minorHAnsi" w:cstheme="minorHAnsi"/>
                <w:sz w:val="20"/>
                <w:szCs w:val="20"/>
              </w:rPr>
              <w:br/>
              <w:t xml:space="preserve">- Organisational change </w:t>
            </w:r>
            <w:r w:rsidRPr="004474E3">
              <w:rPr>
                <w:rFonts w:asciiTheme="minorHAnsi" w:hAnsiTheme="minorHAnsi" w:cstheme="minorHAnsi"/>
                <w:sz w:val="20"/>
                <w:szCs w:val="20"/>
              </w:rPr>
              <w:br/>
              <w:t xml:space="preserve">- Influencing customer behaviour </w:t>
            </w:r>
            <w:r w:rsidRPr="004474E3">
              <w:rPr>
                <w:rFonts w:asciiTheme="minorHAnsi" w:hAnsiTheme="minorHAnsi" w:cstheme="minorHAnsi"/>
                <w:sz w:val="20"/>
                <w:szCs w:val="20"/>
              </w:rPr>
              <w:br/>
              <w:t xml:space="preserve">- Community engagement </w:t>
            </w:r>
            <w:r w:rsidRPr="004474E3">
              <w:rPr>
                <w:rFonts w:asciiTheme="minorHAnsi" w:hAnsiTheme="minorHAnsi" w:cstheme="minorHAnsi"/>
                <w:sz w:val="20"/>
                <w:szCs w:val="20"/>
              </w:rPr>
              <w:br/>
              <w:t>- Other</w:t>
            </w:r>
            <w:r w:rsidR="00E86DE8" w:rsidRPr="004474E3">
              <w:rPr>
                <w:rFonts w:asciiTheme="minorHAnsi" w:hAnsiTheme="minorHAnsi" w:cstheme="minorHAnsi"/>
                <w:sz w:val="20"/>
                <w:szCs w:val="20"/>
              </w:rPr>
              <w:br/>
            </w:r>
            <w:r w:rsidR="00E86DE8" w:rsidRPr="004474E3">
              <w:rPr>
                <w:rFonts w:asciiTheme="minorHAnsi" w:hAnsiTheme="minorHAnsi" w:cstheme="minorHAnsi"/>
                <w:sz w:val="20"/>
                <w:szCs w:val="20"/>
              </w:rPr>
              <w:br/>
              <w:t>Please select all that apply</w:t>
            </w:r>
          </w:p>
        </w:tc>
      </w:tr>
      <w:tr w:rsidR="00303122" w:rsidRPr="005D26E3" w14:paraId="4B7C064A" w14:textId="77777777" w:rsidTr="00DD3B39">
        <w:tc>
          <w:tcPr>
            <w:tcW w:w="257" w:type="pct"/>
          </w:tcPr>
          <w:p w14:paraId="58908644" w14:textId="55CED745" w:rsidR="00303122" w:rsidRPr="004474E3" w:rsidRDefault="00303122"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P</w:t>
            </w:r>
          </w:p>
        </w:tc>
        <w:tc>
          <w:tcPr>
            <w:tcW w:w="2861" w:type="pct"/>
          </w:tcPr>
          <w:p w14:paraId="4A6D2724" w14:textId="75D7FDE0" w:rsidR="00303122" w:rsidRPr="004474E3" w:rsidRDefault="00BD6F47" w:rsidP="00A37218">
            <w:pPr>
              <w:spacing w:before="0" w:after="0" w:line="240" w:lineRule="auto"/>
              <w:ind w:left="360" w:hanging="360"/>
              <w:rPr>
                <w:rFonts w:asciiTheme="minorHAnsi" w:hAnsiTheme="minorHAnsi" w:cstheme="minorHAnsi"/>
                <w:sz w:val="20"/>
                <w:szCs w:val="20"/>
              </w:rPr>
            </w:pPr>
            <w:proofErr w:type="spellStart"/>
            <w:r w:rsidRPr="004474E3">
              <w:rPr>
                <w:rFonts w:asciiTheme="minorHAnsi" w:hAnsiTheme="minorHAnsi" w:cstheme="minorHAnsi"/>
                <w:sz w:val="20"/>
                <w:szCs w:val="20"/>
              </w:rPr>
              <w:t>i</w:t>
            </w:r>
            <w:proofErr w:type="spellEnd"/>
            <w:r w:rsidRPr="004474E3">
              <w:rPr>
                <w:rFonts w:asciiTheme="minorHAnsi" w:hAnsiTheme="minorHAnsi" w:cstheme="minorHAnsi"/>
                <w:sz w:val="20"/>
                <w:szCs w:val="20"/>
              </w:rPr>
              <w:t xml:space="preserve">. </w:t>
            </w:r>
            <w:r w:rsidR="00303122" w:rsidRPr="004474E3">
              <w:rPr>
                <w:rFonts w:asciiTheme="minorHAnsi" w:hAnsiTheme="minorHAnsi" w:cstheme="minorHAnsi"/>
                <w:sz w:val="20"/>
                <w:szCs w:val="20"/>
              </w:rPr>
              <w:t>Have the entry partners worked together before?</w:t>
            </w:r>
          </w:p>
        </w:tc>
        <w:tc>
          <w:tcPr>
            <w:tcW w:w="1882" w:type="pct"/>
          </w:tcPr>
          <w:p w14:paraId="58836FD6" w14:textId="138B6F49" w:rsidR="00303122" w:rsidRPr="004474E3" w:rsidRDefault="00BD6F47"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Single Option: </w:t>
            </w:r>
          </w:p>
          <w:p w14:paraId="7F44E2BF" w14:textId="4458250B" w:rsidR="00303122" w:rsidRPr="004474E3" w:rsidRDefault="00E86DE8"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Yes, it’s an existing </w:t>
            </w:r>
            <w:r w:rsidR="00303122" w:rsidRPr="004474E3">
              <w:rPr>
                <w:rFonts w:asciiTheme="minorHAnsi" w:hAnsiTheme="minorHAnsi" w:cstheme="minorHAnsi"/>
                <w:sz w:val="20"/>
                <w:szCs w:val="20"/>
              </w:rPr>
              <w:t>partnership</w:t>
            </w:r>
          </w:p>
          <w:p w14:paraId="09BDCAC8" w14:textId="63296518" w:rsidR="00BF4B99" w:rsidRPr="004474E3" w:rsidRDefault="00E86DE8"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Yes</w:t>
            </w:r>
            <w:r w:rsidR="00443D9A" w:rsidRPr="004474E3">
              <w:rPr>
                <w:rFonts w:asciiTheme="minorHAnsi" w:hAnsiTheme="minorHAnsi" w:cstheme="minorHAnsi"/>
                <w:sz w:val="20"/>
                <w:szCs w:val="20"/>
              </w:rPr>
              <w:t xml:space="preserve">, but we’re partnering in a </w:t>
            </w:r>
            <w:r w:rsidR="00303122" w:rsidRPr="004474E3">
              <w:rPr>
                <w:rFonts w:asciiTheme="minorHAnsi" w:hAnsiTheme="minorHAnsi" w:cstheme="minorHAnsi"/>
                <w:sz w:val="20"/>
                <w:szCs w:val="20"/>
              </w:rPr>
              <w:t>different capacity</w:t>
            </w:r>
            <w:r w:rsidR="00443D9A" w:rsidRPr="004474E3">
              <w:rPr>
                <w:rFonts w:asciiTheme="minorHAnsi" w:hAnsiTheme="minorHAnsi" w:cstheme="minorHAnsi"/>
                <w:sz w:val="20"/>
                <w:szCs w:val="20"/>
              </w:rPr>
              <w:t xml:space="preserve"> for the entry</w:t>
            </w:r>
            <w:r w:rsidR="00BD6F47" w:rsidRPr="004474E3">
              <w:rPr>
                <w:rFonts w:asciiTheme="minorHAnsi" w:hAnsiTheme="minorHAnsi" w:cstheme="minorHAnsi"/>
                <w:sz w:val="20"/>
                <w:szCs w:val="20"/>
              </w:rPr>
              <w:br/>
              <w:t xml:space="preserve">No, it’s a new partnership </w:t>
            </w:r>
          </w:p>
        </w:tc>
      </w:tr>
      <w:tr w:rsidR="00FE6696" w:rsidRPr="005D26E3" w14:paraId="15CF88B0" w14:textId="77777777" w:rsidTr="00DD3B39">
        <w:tc>
          <w:tcPr>
            <w:tcW w:w="257" w:type="pct"/>
          </w:tcPr>
          <w:p w14:paraId="5F5A04B8" w14:textId="55BB7F89" w:rsidR="00FE6696" w:rsidRPr="004474E3" w:rsidRDefault="00FE6696"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P</w:t>
            </w:r>
          </w:p>
        </w:tc>
        <w:tc>
          <w:tcPr>
            <w:tcW w:w="2861" w:type="pct"/>
          </w:tcPr>
          <w:p w14:paraId="1B73E3D5" w14:textId="76FBD97A" w:rsidR="00FE6696" w:rsidRPr="004474E3" w:rsidRDefault="00BD6F47"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ii. </w:t>
            </w:r>
            <w:r w:rsidR="00FE6696" w:rsidRPr="004474E3">
              <w:rPr>
                <w:rFonts w:asciiTheme="minorHAnsi" w:hAnsiTheme="minorHAnsi" w:cstheme="minorHAnsi"/>
                <w:sz w:val="20"/>
                <w:szCs w:val="20"/>
              </w:rPr>
              <w:t>Please briefly explain how the capacity of the partnership has changed.</w:t>
            </w:r>
          </w:p>
        </w:tc>
        <w:tc>
          <w:tcPr>
            <w:tcW w:w="1882" w:type="pct"/>
          </w:tcPr>
          <w:p w14:paraId="47F825D0" w14:textId="5E751026" w:rsidR="00FE6696" w:rsidRPr="004474E3" w:rsidRDefault="00FE6696"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Appears if answer to Pi</w:t>
            </w:r>
            <w:r w:rsidR="0015584D" w:rsidRPr="004474E3">
              <w:rPr>
                <w:rFonts w:asciiTheme="minorHAnsi" w:hAnsiTheme="minorHAnsi" w:cstheme="minorHAnsi"/>
                <w:sz w:val="20"/>
                <w:szCs w:val="20"/>
              </w:rPr>
              <w:t>. Is “Yes, but we’re partnering in a different capacity for the entry”</w:t>
            </w:r>
            <w:r w:rsidR="0015584D" w:rsidRPr="004474E3">
              <w:rPr>
                <w:rFonts w:asciiTheme="minorHAnsi" w:hAnsiTheme="minorHAnsi" w:cstheme="minorHAnsi"/>
                <w:sz w:val="20"/>
                <w:szCs w:val="20"/>
              </w:rPr>
              <w:br/>
            </w:r>
            <w:r w:rsidRPr="004474E3">
              <w:rPr>
                <w:rFonts w:asciiTheme="minorHAnsi" w:hAnsiTheme="minorHAnsi" w:cstheme="minorHAnsi"/>
                <w:sz w:val="20"/>
                <w:szCs w:val="20"/>
              </w:rPr>
              <w:br/>
              <w:t xml:space="preserve">Please provide a short explanation of </w:t>
            </w:r>
            <w:r w:rsidRPr="004474E3">
              <w:rPr>
                <w:rFonts w:asciiTheme="minorHAnsi" w:hAnsiTheme="minorHAnsi" w:cstheme="minorHAnsi"/>
                <w:sz w:val="20"/>
                <w:szCs w:val="20"/>
              </w:rPr>
              <w:lastRenderedPageBreak/>
              <w:t>how you are partnering in a different capacity.</w:t>
            </w:r>
          </w:p>
        </w:tc>
      </w:tr>
      <w:tr w:rsidR="00FE6696" w:rsidRPr="005D26E3" w14:paraId="1BE33E2C" w14:textId="77777777" w:rsidTr="00DD3B39">
        <w:tc>
          <w:tcPr>
            <w:tcW w:w="257" w:type="pct"/>
          </w:tcPr>
          <w:p w14:paraId="0392B6EF" w14:textId="52084BB9" w:rsidR="00FE6696" w:rsidRPr="004474E3" w:rsidRDefault="00FE6696"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lastRenderedPageBreak/>
              <w:t>Q</w:t>
            </w:r>
          </w:p>
        </w:tc>
        <w:tc>
          <w:tcPr>
            <w:tcW w:w="2861" w:type="pct"/>
          </w:tcPr>
          <w:p w14:paraId="2E80B2DC" w14:textId="2B54A5DE" w:rsidR="00FE6696" w:rsidRPr="004474E3" w:rsidRDefault="00FE6696" w:rsidP="00A37218">
            <w:pPr>
              <w:spacing w:before="0" w:after="0" w:line="240" w:lineRule="auto"/>
              <w:rPr>
                <w:rFonts w:asciiTheme="minorHAnsi" w:hAnsiTheme="minorHAnsi" w:cstheme="minorHAnsi"/>
                <w:sz w:val="20"/>
                <w:szCs w:val="20"/>
              </w:rPr>
            </w:pPr>
            <w:proofErr w:type="spellStart"/>
            <w:r w:rsidRPr="004474E3">
              <w:rPr>
                <w:rFonts w:asciiTheme="minorHAnsi" w:hAnsiTheme="minorHAnsi" w:cstheme="minorHAnsi"/>
                <w:sz w:val="20"/>
                <w:szCs w:val="20"/>
              </w:rPr>
              <w:t>i</w:t>
            </w:r>
            <w:proofErr w:type="spellEnd"/>
            <w:r w:rsidRPr="004474E3">
              <w:rPr>
                <w:rFonts w:asciiTheme="minorHAnsi" w:hAnsiTheme="minorHAnsi" w:cstheme="minorHAnsi"/>
                <w:sz w:val="20"/>
                <w:szCs w:val="20"/>
              </w:rPr>
              <w:t>. Does your proposal align with the default position on intellectual property rights (IPR) as set out at section 4 of the terms and conditions</w:t>
            </w:r>
            <w:r w:rsidR="005216EB">
              <w:rPr>
                <w:rFonts w:asciiTheme="minorHAnsi" w:hAnsiTheme="minorHAnsi" w:cstheme="minorHAnsi"/>
                <w:sz w:val="20"/>
                <w:szCs w:val="20"/>
              </w:rPr>
              <w:t>?</w:t>
            </w:r>
          </w:p>
        </w:tc>
        <w:tc>
          <w:tcPr>
            <w:tcW w:w="1882" w:type="pct"/>
          </w:tcPr>
          <w:p w14:paraId="44D97F36" w14:textId="77777777" w:rsidR="00FE6696" w:rsidRDefault="0015584D"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Single Option: </w:t>
            </w:r>
            <w:r w:rsidR="00FE6696" w:rsidRPr="004474E3">
              <w:rPr>
                <w:rFonts w:asciiTheme="minorHAnsi" w:hAnsiTheme="minorHAnsi" w:cstheme="minorHAnsi"/>
                <w:sz w:val="20"/>
                <w:szCs w:val="20"/>
              </w:rPr>
              <w:t>Yes</w:t>
            </w:r>
            <w:r w:rsidR="00AE03D7">
              <w:rPr>
                <w:rFonts w:asciiTheme="minorHAnsi" w:hAnsiTheme="minorHAnsi" w:cstheme="minorHAnsi"/>
                <w:sz w:val="20"/>
                <w:szCs w:val="20"/>
              </w:rPr>
              <w:t>/No</w:t>
            </w:r>
          </w:p>
          <w:p w14:paraId="72634304" w14:textId="77777777" w:rsidR="005216EB" w:rsidRDefault="005216EB" w:rsidP="00A37218">
            <w:pPr>
              <w:spacing w:before="0" w:after="0" w:line="240" w:lineRule="auto"/>
              <w:rPr>
                <w:rFonts w:asciiTheme="minorHAnsi" w:hAnsiTheme="minorHAnsi" w:cstheme="minorHAnsi"/>
                <w:sz w:val="20"/>
                <w:szCs w:val="20"/>
              </w:rPr>
            </w:pPr>
          </w:p>
          <w:p w14:paraId="05EBD48C" w14:textId="77777777" w:rsidR="005216EB" w:rsidRDefault="005216EB" w:rsidP="00A37218">
            <w:pPr>
              <w:spacing w:before="0" w:after="0" w:line="240" w:lineRule="auto"/>
              <w:rPr>
                <w:rFonts w:asciiTheme="minorHAnsi" w:hAnsiTheme="minorHAnsi" w:cstheme="minorHAnsi"/>
                <w:sz w:val="20"/>
                <w:szCs w:val="20"/>
              </w:rPr>
            </w:pPr>
          </w:p>
          <w:p w14:paraId="1A5A7911" w14:textId="650EDAC6" w:rsidR="005216EB" w:rsidRPr="004474E3" w:rsidRDefault="005216EB" w:rsidP="00A37218">
            <w:pPr>
              <w:spacing w:before="0" w:after="0" w:line="240" w:lineRule="auto"/>
              <w:rPr>
                <w:rFonts w:asciiTheme="minorHAnsi" w:hAnsiTheme="minorHAnsi" w:cstheme="minorHAnsi"/>
                <w:sz w:val="20"/>
                <w:szCs w:val="20"/>
              </w:rPr>
            </w:pPr>
          </w:p>
        </w:tc>
      </w:tr>
      <w:tr w:rsidR="00FE6696" w:rsidRPr="005D26E3" w14:paraId="0E834D29" w14:textId="77777777" w:rsidTr="00DD3B39">
        <w:tc>
          <w:tcPr>
            <w:tcW w:w="257" w:type="pct"/>
          </w:tcPr>
          <w:p w14:paraId="36781536" w14:textId="65336308" w:rsidR="00FE6696" w:rsidRPr="004474E3" w:rsidRDefault="00FE6696"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Q</w:t>
            </w:r>
          </w:p>
        </w:tc>
        <w:tc>
          <w:tcPr>
            <w:tcW w:w="2861" w:type="pct"/>
          </w:tcPr>
          <w:p w14:paraId="700A0FCF" w14:textId="3ED2910B" w:rsidR="00FE6696" w:rsidRPr="004474E3" w:rsidRDefault="00FE6696"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ii</w:t>
            </w:r>
            <w:r w:rsidR="00CB75CB" w:rsidRPr="004474E3">
              <w:rPr>
                <w:rFonts w:asciiTheme="minorHAnsi" w:hAnsiTheme="minorHAnsi" w:cstheme="minorHAnsi"/>
                <w:sz w:val="20"/>
                <w:szCs w:val="20"/>
              </w:rPr>
              <w:t>. Details of alignment with default IPR position</w:t>
            </w:r>
          </w:p>
        </w:tc>
        <w:tc>
          <w:tcPr>
            <w:tcW w:w="1882" w:type="pct"/>
          </w:tcPr>
          <w:p w14:paraId="4D0D6A9D" w14:textId="2322E61D" w:rsidR="00FE6696" w:rsidRPr="004474E3" w:rsidRDefault="00CB75CB"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Appears only if answer to Qi. Is Yes. </w:t>
            </w:r>
            <w:r w:rsidRPr="004474E3">
              <w:rPr>
                <w:rFonts w:asciiTheme="minorHAnsi" w:hAnsiTheme="minorHAnsi" w:cstheme="minorHAnsi"/>
                <w:sz w:val="20"/>
                <w:szCs w:val="20"/>
              </w:rPr>
              <w:br/>
              <w:t xml:space="preserve">Please </w:t>
            </w:r>
            <w:r w:rsidR="00FE6696" w:rsidRPr="004474E3">
              <w:rPr>
                <w:rFonts w:asciiTheme="minorHAnsi" w:hAnsiTheme="minorHAnsi" w:cstheme="minorHAnsi"/>
                <w:sz w:val="20"/>
                <w:szCs w:val="20"/>
              </w:rPr>
              <w:t>explain how you will comply with the default position at section 4 of the terms and conditions, including detail of:</w:t>
            </w:r>
          </w:p>
          <w:p w14:paraId="16BFF0F7" w14:textId="49DFD69A" w:rsidR="00FE6696" w:rsidRPr="004474E3" w:rsidRDefault="00FE6696" w:rsidP="0064010A">
            <w:pPr>
              <w:pStyle w:val="ListParagraph"/>
              <w:numPr>
                <w:ilvl w:val="0"/>
                <w:numId w:val="24"/>
              </w:num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whether the funded entry is part of a wider project;</w:t>
            </w:r>
          </w:p>
          <w:p w14:paraId="5C8BE4BB" w14:textId="77777777" w:rsidR="00FE6696" w:rsidRPr="004474E3" w:rsidRDefault="00FE6696" w:rsidP="0064010A">
            <w:pPr>
              <w:pStyle w:val="ListParagraph"/>
              <w:numPr>
                <w:ilvl w:val="0"/>
                <w:numId w:val="24"/>
              </w:num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the extent to which Foreground IPR will be created; and</w:t>
            </w:r>
          </w:p>
          <w:p w14:paraId="1162D0F2" w14:textId="747A2B1F" w:rsidR="00FE6696" w:rsidRPr="0023107F" w:rsidRDefault="00FE6696" w:rsidP="00A37218">
            <w:pPr>
              <w:pStyle w:val="ListParagraph"/>
              <w:numPr>
                <w:ilvl w:val="0"/>
                <w:numId w:val="24"/>
              </w:num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what background IPR and what Foreground IPR will be available. In answering this part, please include details of Foreground IPR, Background IPR that is necessary to use the Foreground IPR and wider background IPR relating to the delivery of the project as a whole (i.e. not just that part funded by the Innovation Fund).  </w:t>
            </w:r>
          </w:p>
        </w:tc>
      </w:tr>
      <w:tr w:rsidR="00351E15" w:rsidRPr="005D26E3" w14:paraId="6FA5138B" w14:textId="77777777" w:rsidTr="00DD3B39">
        <w:tc>
          <w:tcPr>
            <w:tcW w:w="257" w:type="pct"/>
          </w:tcPr>
          <w:p w14:paraId="06EDEF05" w14:textId="1DDD79A5" w:rsidR="00351E15" w:rsidRPr="004474E3" w:rsidRDefault="00351E15"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Q </w:t>
            </w:r>
          </w:p>
        </w:tc>
        <w:tc>
          <w:tcPr>
            <w:tcW w:w="2861" w:type="pct"/>
          </w:tcPr>
          <w:p w14:paraId="70F757AC" w14:textId="1949AFB7" w:rsidR="00351E15" w:rsidRPr="0004723F" w:rsidRDefault="0004723F" w:rsidP="0004723F">
            <w:pPr>
              <w:spacing w:before="0" w:after="0" w:line="240" w:lineRule="auto"/>
              <w:rPr>
                <w:rFonts w:asciiTheme="minorHAnsi" w:hAnsiTheme="minorHAnsi" w:cstheme="minorHAnsi"/>
                <w:sz w:val="20"/>
                <w:szCs w:val="20"/>
              </w:rPr>
            </w:pPr>
            <w:r w:rsidRPr="0004723F">
              <w:rPr>
                <w:rFonts w:asciiTheme="minorHAnsi" w:hAnsiTheme="minorHAnsi" w:cstheme="minorHAnsi"/>
                <w:sz w:val="20"/>
                <w:szCs w:val="20"/>
              </w:rPr>
              <w:t>iii.</w:t>
            </w:r>
            <w:r>
              <w:rPr>
                <w:rFonts w:asciiTheme="minorHAnsi" w:hAnsiTheme="minorHAnsi" w:cstheme="minorHAnsi"/>
                <w:sz w:val="20"/>
                <w:szCs w:val="20"/>
              </w:rPr>
              <w:t xml:space="preserve"> </w:t>
            </w:r>
            <w:r w:rsidR="00351E15" w:rsidRPr="0004723F">
              <w:rPr>
                <w:rFonts w:asciiTheme="minorHAnsi" w:hAnsiTheme="minorHAnsi" w:cstheme="minorHAnsi"/>
                <w:sz w:val="20"/>
                <w:szCs w:val="20"/>
              </w:rPr>
              <w:t>Alternative IPR Proposal</w:t>
            </w:r>
          </w:p>
        </w:tc>
        <w:tc>
          <w:tcPr>
            <w:tcW w:w="1882" w:type="pct"/>
          </w:tcPr>
          <w:p w14:paraId="0FF59683" w14:textId="182534AD" w:rsidR="00351E15" w:rsidRPr="004474E3" w:rsidRDefault="00351E15"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Only appears if answer to Qi. Is No. </w:t>
            </w:r>
            <w:r w:rsidRPr="004474E3">
              <w:rPr>
                <w:rFonts w:asciiTheme="minorHAnsi" w:hAnsiTheme="minorHAnsi" w:cstheme="minorHAnsi"/>
                <w:sz w:val="20"/>
                <w:szCs w:val="20"/>
              </w:rPr>
              <w:br/>
              <w:t xml:space="preserve"> </w:t>
            </w:r>
          </w:p>
          <w:p w14:paraId="3A3CE0EB" w14:textId="66232420" w:rsidR="00351E15" w:rsidRPr="004474E3" w:rsidRDefault="00351E15"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Please</w:t>
            </w:r>
            <w:r w:rsidR="00FB7734" w:rsidRPr="004474E3">
              <w:rPr>
                <w:rFonts w:asciiTheme="minorHAnsi" w:hAnsiTheme="minorHAnsi" w:cstheme="minorHAnsi"/>
                <w:sz w:val="20"/>
                <w:szCs w:val="20"/>
              </w:rPr>
              <w:t xml:space="preserve"> </w:t>
            </w:r>
            <w:r w:rsidR="0023107F">
              <w:rPr>
                <w:rFonts w:asciiTheme="minorHAnsi" w:hAnsiTheme="minorHAnsi" w:cstheme="minorHAnsi"/>
                <w:sz w:val="20"/>
                <w:szCs w:val="20"/>
              </w:rPr>
              <w:t xml:space="preserve">set out </w:t>
            </w:r>
            <w:r w:rsidR="00FB7734" w:rsidRPr="004474E3">
              <w:rPr>
                <w:rFonts w:asciiTheme="minorHAnsi" w:hAnsiTheme="minorHAnsi" w:cstheme="minorHAnsi"/>
                <w:sz w:val="20"/>
                <w:szCs w:val="20"/>
              </w:rPr>
              <w:t>your alternative IPR proposals and</w:t>
            </w:r>
            <w:r w:rsidRPr="004474E3">
              <w:rPr>
                <w:rFonts w:asciiTheme="minorHAnsi" w:hAnsiTheme="minorHAnsi" w:cstheme="minorHAnsi"/>
                <w:sz w:val="20"/>
                <w:szCs w:val="20"/>
              </w:rPr>
              <w:t xml:space="preserve"> how </w:t>
            </w:r>
            <w:r w:rsidR="00FB7734" w:rsidRPr="004474E3">
              <w:rPr>
                <w:rFonts w:asciiTheme="minorHAnsi" w:hAnsiTheme="minorHAnsi" w:cstheme="minorHAnsi"/>
                <w:sz w:val="20"/>
                <w:szCs w:val="20"/>
              </w:rPr>
              <w:t>they</w:t>
            </w:r>
            <w:r w:rsidRPr="004474E3">
              <w:rPr>
                <w:rFonts w:asciiTheme="minorHAnsi" w:hAnsiTheme="minorHAnsi" w:cstheme="minorHAnsi"/>
                <w:sz w:val="20"/>
                <w:szCs w:val="20"/>
              </w:rPr>
              <w:t xml:space="preserve"> meet the following conditions:</w:t>
            </w:r>
          </w:p>
          <w:p w14:paraId="4C8D6BF7" w14:textId="77777777" w:rsidR="00351E15" w:rsidRPr="0023107F" w:rsidRDefault="00351E15" w:rsidP="0023107F">
            <w:pPr>
              <w:pStyle w:val="ListParagraph"/>
              <w:numPr>
                <w:ilvl w:val="0"/>
                <w:numId w:val="39"/>
              </w:numPr>
              <w:spacing w:before="0" w:after="0" w:line="240" w:lineRule="auto"/>
              <w:rPr>
                <w:rFonts w:asciiTheme="minorHAnsi" w:hAnsiTheme="minorHAnsi" w:cstheme="minorHAnsi"/>
                <w:sz w:val="20"/>
                <w:szCs w:val="20"/>
              </w:rPr>
            </w:pPr>
            <w:r w:rsidRPr="0023107F">
              <w:rPr>
                <w:rFonts w:asciiTheme="minorHAnsi" w:hAnsiTheme="minorHAnsi" w:cstheme="minorHAnsi"/>
                <w:sz w:val="20"/>
                <w:szCs w:val="20"/>
              </w:rPr>
              <w:t xml:space="preserve">The entry will not result in restricted benefits to customers of water companies; </w:t>
            </w:r>
          </w:p>
          <w:p w14:paraId="6873BF57" w14:textId="77777777" w:rsidR="00351E15" w:rsidRPr="0023107F" w:rsidRDefault="00351E15" w:rsidP="0023107F">
            <w:pPr>
              <w:pStyle w:val="ListParagraph"/>
              <w:numPr>
                <w:ilvl w:val="0"/>
                <w:numId w:val="39"/>
              </w:numPr>
              <w:spacing w:before="0" w:after="0" w:line="240" w:lineRule="auto"/>
              <w:rPr>
                <w:rFonts w:asciiTheme="minorHAnsi" w:hAnsiTheme="minorHAnsi" w:cstheme="minorHAnsi"/>
                <w:sz w:val="20"/>
                <w:szCs w:val="20"/>
              </w:rPr>
            </w:pPr>
            <w:r w:rsidRPr="0023107F">
              <w:rPr>
                <w:rFonts w:asciiTheme="minorHAnsi" w:hAnsiTheme="minorHAnsi" w:cstheme="minorHAnsi"/>
                <w:sz w:val="20"/>
                <w:szCs w:val="20"/>
              </w:rPr>
              <w:t xml:space="preserve">The alternative arrangements will not result in additional costs to customers. </w:t>
            </w:r>
          </w:p>
          <w:p w14:paraId="3B8059ED" w14:textId="0CF36D64" w:rsidR="00351E15" w:rsidRPr="004474E3" w:rsidRDefault="00351E15"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In setting out how your proposals meet the criteria; answers must include the following:</w:t>
            </w:r>
          </w:p>
          <w:p w14:paraId="4606B376" w14:textId="77777777" w:rsidR="00351E15" w:rsidRPr="004474E3" w:rsidRDefault="00351E15" w:rsidP="0064010A">
            <w:pPr>
              <w:pStyle w:val="ListParagraph"/>
              <w:numPr>
                <w:ilvl w:val="0"/>
                <w:numId w:val="25"/>
              </w:num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Whether the funded entry (i.e. that part funded by the Innovation Fund) is part of a wider project;</w:t>
            </w:r>
          </w:p>
          <w:p w14:paraId="1B5F18D5" w14:textId="77777777" w:rsidR="005774AC" w:rsidRPr="004474E3" w:rsidRDefault="00351E15" w:rsidP="0064010A">
            <w:pPr>
              <w:pStyle w:val="ListParagraph"/>
              <w:numPr>
                <w:ilvl w:val="0"/>
                <w:numId w:val="25"/>
              </w:num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Details of Foreground IPR applicable to the funded entry, details of Background IPR that is necessary to use the Foreground IPR for the funded entry and details of wider background IPR </w:t>
            </w:r>
            <w:r w:rsidRPr="004474E3">
              <w:rPr>
                <w:rFonts w:asciiTheme="minorHAnsi" w:hAnsiTheme="minorHAnsi" w:cstheme="minorHAnsi"/>
                <w:sz w:val="20"/>
                <w:szCs w:val="20"/>
              </w:rPr>
              <w:lastRenderedPageBreak/>
              <w:t xml:space="preserve">relating to the delivery of the project as a whole (i.e. not just the funded entry); </w:t>
            </w:r>
          </w:p>
          <w:p w14:paraId="7D48EFB3" w14:textId="77777777" w:rsidR="005774AC" w:rsidRPr="004474E3" w:rsidRDefault="00351E15" w:rsidP="0064010A">
            <w:pPr>
              <w:pStyle w:val="ListParagraph"/>
              <w:numPr>
                <w:ilvl w:val="0"/>
                <w:numId w:val="25"/>
              </w:num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What IPR will be available for the funded entry under the proposed alternative IPR provisions, and the customer benefits of that availability alone</w:t>
            </w:r>
            <w:r w:rsidR="004F6486" w:rsidRPr="004474E3">
              <w:rPr>
                <w:rFonts w:asciiTheme="minorHAnsi" w:hAnsiTheme="minorHAnsi" w:cstheme="minorHAnsi"/>
                <w:sz w:val="20"/>
                <w:szCs w:val="20"/>
              </w:rPr>
              <w:t>.</w:t>
            </w:r>
          </w:p>
          <w:p w14:paraId="5583F903" w14:textId="2F702BB1" w:rsidR="00FB7734" w:rsidRPr="004474E3" w:rsidRDefault="00351E15" w:rsidP="0064010A">
            <w:pPr>
              <w:pStyle w:val="ListParagraph"/>
              <w:numPr>
                <w:ilvl w:val="0"/>
                <w:numId w:val="25"/>
              </w:num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If the wider </w:t>
            </w:r>
            <w:r w:rsidR="00FB7734" w:rsidRPr="004474E3">
              <w:rPr>
                <w:rFonts w:asciiTheme="minorHAnsi" w:hAnsiTheme="minorHAnsi" w:cstheme="minorHAnsi"/>
                <w:sz w:val="20"/>
                <w:szCs w:val="20"/>
              </w:rPr>
              <w:t xml:space="preserve">project </w:t>
            </w:r>
            <w:r w:rsidRPr="004474E3">
              <w:rPr>
                <w:rFonts w:asciiTheme="minorHAnsi" w:hAnsiTheme="minorHAnsi" w:cstheme="minorHAnsi"/>
                <w:sz w:val="20"/>
                <w:szCs w:val="20"/>
              </w:rPr>
              <w:t>Background IPR will be available what would the terms be?</w:t>
            </w:r>
          </w:p>
          <w:p w14:paraId="2331CD9C" w14:textId="77777777" w:rsidR="005774AC" w:rsidRPr="004474E3" w:rsidRDefault="005774AC" w:rsidP="00A37218">
            <w:pPr>
              <w:spacing w:before="0" w:after="0" w:line="240" w:lineRule="auto"/>
              <w:rPr>
                <w:rFonts w:asciiTheme="minorHAnsi" w:hAnsiTheme="minorHAnsi" w:cstheme="minorHAnsi"/>
                <w:sz w:val="20"/>
                <w:szCs w:val="20"/>
              </w:rPr>
            </w:pPr>
          </w:p>
          <w:p w14:paraId="13EEA4CB" w14:textId="6BB53EA9" w:rsidR="00351E15" w:rsidRPr="004474E3" w:rsidRDefault="00351E15"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Please include an assessment, including where appropriate a cost benefit analysis, as to how these terms are proportionate given the wider benefits to customers.</w:t>
            </w:r>
          </w:p>
          <w:p w14:paraId="2FC60C5E" w14:textId="77777777" w:rsidR="005774AC" w:rsidRPr="004474E3" w:rsidRDefault="005774AC" w:rsidP="00A37218">
            <w:pPr>
              <w:spacing w:before="0" w:after="0" w:line="240" w:lineRule="auto"/>
              <w:rPr>
                <w:rFonts w:asciiTheme="minorHAnsi" w:hAnsiTheme="minorHAnsi" w:cstheme="minorHAnsi"/>
                <w:sz w:val="20"/>
                <w:szCs w:val="20"/>
              </w:rPr>
            </w:pPr>
          </w:p>
          <w:p w14:paraId="5BEB5EEA" w14:textId="4534C9A0" w:rsidR="006741C0" w:rsidRPr="004474E3" w:rsidRDefault="006741C0"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Where your proposal does not align with the default position on IPR, Ofwat has discretion to consider alternative IPR arrangements. Any alternative arrangements must clearly show how the entry can benefit all customers of water companies and demonstrate that any alternative arrangements do not result in additional costs to customers (above the funding requested).</w:t>
            </w:r>
          </w:p>
        </w:tc>
      </w:tr>
      <w:tr w:rsidR="00F13A6E" w:rsidRPr="005774AC" w14:paraId="53BA219A" w14:textId="77777777" w:rsidTr="00DD3B39">
        <w:tc>
          <w:tcPr>
            <w:tcW w:w="257" w:type="pct"/>
          </w:tcPr>
          <w:p w14:paraId="526BBE63" w14:textId="71FAEC91" w:rsidR="00F13A6E" w:rsidRPr="004474E3" w:rsidRDefault="00F13A6E"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lastRenderedPageBreak/>
              <w:t>R</w:t>
            </w:r>
          </w:p>
        </w:tc>
        <w:tc>
          <w:tcPr>
            <w:tcW w:w="2861" w:type="pct"/>
          </w:tcPr>
          <w:p w14:paraId="0A73B9EE" w14:textId="425271DC" w:rsidR="00F13A6E" w:rsidRPr="004474E3" w:rsidRDefault="00F13A6E" w:rsidP="00A37218">
            <w:pPr>
              <w:spacing w:before="0" w:after="0" w:line="240" w:lineRule="auto"/>
              <w:rPr>
                <w:rFonts w:asciiTheme="minorHAnsi" w:hAnsiTheme="minorHAnsi" w:cstheme="minorHAnsi"/>
                <w:sz w:val="20"/>
                <w:szCs w:val="20"/>
              </w:rPr>
            </w:pPr>
            <w:proofErr w:type="spellStart"/>
            <w:r w:rsidRPr="004474E3">
              <w:rPr>
                <w:rFonts w:asciiTheme="minorHAnsi" w:hAnsiTheme="minorHAnsi" w:cstheme="minorHAnsi"/>
                <w:sz w:val="20"/>
                <w:szCs w:val="20"/>
              </w:rPr>
              <w:t>i</w:t>
            </w:r>
            <w:proofErr w:type="spellEnd"/>
            <w:r w:rsidRPr="004474E3">
              <w:rPr>
                <w:rFonts w:asciiTheme="minorHAnsi" w:hAnsiTheme="minorHAnsi" w:cstheme="minorHAnsi"/>
                <w:sz w:val="20"/>
                <w:szCs w:val="20"/>
              </w:rPr>
              <w:t>. Confidentiality of your entry</w:t>
            </w:r>
          </w:p>
        </w:tc>
        <w:tc>
          <w:tcPr>
            <w:tcW w:w="1882" w:type="pct"/>
          </w:tcPr>
          <w:p w14:paraId="14B08A66" w14:textId="01679BCE" w:rsidR="00F13A6E" w:rsidRPr="004474E3" w:rsidRDefault="002F636B"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Please </w:t>
            </w:r>
            <w:r w:rsidR="00B74ED6">
              <w:rPr>
                <w:rFonts w:asciiTheme="minorHAnsi" w:hAnsiTheme="minorHAnsi" w:cstheme="minorHAnsi"/>
                <w:sz w:val="20"/>
                <w:szCs w:val="20"/>
              </w:rPr>
              <w:t>list the question</w:t>
            </w:r>
            <w:r w:rsidR="00492989">
              <w:rPr>
                <w:rFonts w:asciiTheme="minorHAnsi" w:hAnsiTheme="minorHAnsi" w:cstheme="minorHAnsi"/>
                <w:sz w:val="20"/>
                <w:szCs w:val="20"/>
              </w:rPr>
              <w:t>s numbers</w:t>
            </w:r>
            <w:r w:rsidR="00393D98">
              <w:rPr>
                <w:rFonts w:asciiTheme="minorHAnsi" w:hAnsiTheme="minorHAnsi" w:cstheme="minorHAnsi"/>
                <w:sz w:val="20"/>
                <w:szCs w:val="20"/>
              </w:rPr>
              <w:t xml:space="preserve"> in this entry form</w:t>
            </w:r>
            <w:r w:rsidR="00B83A2B">
              <w:rPr>
                <w:rFonts w:asciiTheme="minorHAnsi" w:hAnsiTheme="minorHAnsi" w:cstheme="minorHAnsi"/>
                <w:sz w:val="20"/>
                <w:szCs w:val="20"/>
              </w:rPr>
              <w:t xml:space="preserve"> </w:t>
            </w:r>
            <w:r w:rsidR="00492989">
              <w:rPr>
                <w:rFonts w:asciiTheme="minorHAnsi" w:hAnsiTheme="minorHAnsi" w:cstheme="minorHAnsi"/>
                <w:sz w:val="20"/>
                <w:szCs w:val="20"/>
              </w:rPr>
              <w:t xml:space="preserve">where </w:t>
            </w:r>
            <w:r w:rsidR="00032858">
              <w:rPr>
                <w:rFonts w:asciiTheme="minorHAnsi" w:hAnsiTheme="minorHAnsi" w:cstheme="minorHAnsi"/>
                <w:sz w:val="20"/>
                <w:szCs w:val="20"/>
              </w:rPr>
              <w:t xml:space="preserve">you consider </w:t>
            </w:r>
            <w:r w:rsidR="00492989">
              <w:rPr>
                <w:rFonts w:asciiTheme="minorHAnsi" w:hAnsiTheme="minorHAnsi" w:cstheme="minorHAnsi"/>
                <w:sz w:val="20"/>
                <w:szCs w:val="20"/>
              </w:rPr>
              <w:t xml:space="preserve">your </w:t>
            </w:r>
            <w:r w:rsidR="00032858">
              <w:rPr>
                <w:rFonts w:asciiTheme="minorHAnsi" w:hAnsiTheme="minorHAnsi" w:cstheme="minorHAnsi"/>
                <w:sz w:val="20"/>
                <w:szCs w:val="20"/>
              </w:rPr>
              <w:t>responses</w:t>
            </w:r>
            <w:r w:rsidR="00492989">
              <w:rPr>
                <w:rFonts w:asciiTheme="minorHAnsi" w:hAnsiTheme="minorHAnsi" w:cstheme="minorHAnsi"/>
                <w:sz w:val="20"/>
                <w:szCs w:val="20"/>
              </w:rPr>
              <w:t xml:space="preserve"> </w:t>
            </w:r>
            <w:r w:rsidR="00032858">
              <w:rPr>
                <w:rFonts w:asciiTheme="minorHAnsi" w:hAnsiTheme="minorHAnsi" w:cstheme="minorHAnsi"/>
                <w:sz w:val="20"/>
                <w:szCs w:val="20"/>
              </w:rPr>
              <w:t xml:space="preserve">to </w:t>
            </w:r>
            <w:r w:rsidR="00492989">
              <w:rPr>
                <w:rFonts w:asciiTheme="minorHAnsi" w:hAnsiTheme="minorHAnsi" w:cstheme="minorHAnsi"/>
                <w:sz w:val="20"/>
                <w:szCs w:val="20"/>
              </w:rPr>
              <w:t xml:space="preserve">contain </w:t>
            </w:r>
            <w:r w:rsidR="00AE03D7">
              <w:rPr>
                <w:rFonts w:asciiTheme="minorHAnsi" w:hAnsiTheme="minorHAnsi" w:cstheme="minorHAnsi"/>
                <w:sz w:val="20"/>
                <w:szCs w:val="20"/>
              </w:rPr>
              <w:t>confidential information.</w:t>
            </w:r>
            <w:r w:rsidR="00393D98">
              <w:rPr>
                <w:rFonts w:asciiTheme="minorHAnsi" w:hAnsiTheme="minorHAnsi" w:cstheme="minorHAnsi"/>
                <w:sz w:val="20"/>
                <w:szCs w:val="20"/>
              </w:rPr>
              <w:t xml:space="preserve"> </w:t>
            </w:r>
            <w:r w:rsidR="00032858">
              <w:rPr>
                <w:rFonts w:asciiTheme="minorHAnsi" w:hAnsiTheme="minorHAnsi" w:cstheme="minorHAnsi"/>
                <w:sz w:val="20"/>
                <w:szCs w:val="20"/>
              </w:rPr>
              <w:t xml:space="preserve">We may ask for further details regarding your assessment of confidentiality at a later date. </w:t>
            </w:r>
            <w:r w:rsidR="00393D98">
              <w:rPr>
                <w:rFonts w:asciiTheme="minorHAnsi" w:hAnsiTheme="minorHAnsi" w:cstheme="minorHAnsi"/>
                <w:sz w:val="20"/>
                <w:szCs w:val="20"/>
              </w:rPr>
              <w:br/>
            </w:r>
            <w:r w:rsidR="00393D98">
              <w:rPr>
                <w:rFonts w:asciiTheme="minorHAnsi" w:hAnsiTheme="minorHAnsi" w:cstheme="minorHAnsi"/>
                <w:sz w:val="20"/>
                <w:szCs w:val="20"/>
              </w:rPr>
              <w:br/>
              <w:t xml:space="preserve">Where possible, we ask that you avoid including confidential information in </w:t>
            </w:r>
            <w:r w:rsidR="00032858">
              <w:rPr>
                <w:rFonts w:asciiTheme="minorHAnsi" w:hAnsiTheme="minorHAnsi" w:cstheme="minorHAnsi"/>
                <w:sz w:val="20"/>
                <w:szCs w:val="20"/>
              </w:rPr>
              <w:t xml:space="preserve">your response to </w:t>
            </w:r>
            <w:r w:rsidR="00393D98">
              <w:rPr>
                <w:rFonts w:asciiTheme="minorHAnsi" w:hAnsiTheme="minorHAnsi" w:cstheme="minorHAnsi"/>
                <w:sz w:val="20"/>
                <w:szCs w:val="20"/>
              </w:rPr>
              <w:t>Questions A, B, C, D and N.</w:t>
            </w:r>
            <w:r w:rsidR="00B57CAB">
              <w:rPr>
                <w:rFonts w:asciiTheme="minorHAnsi" w:hAnsiTheme="minorHAnsi" w:cstheme="minorHAnsi"/>
                <w:sz w:val="20"/>
                <w:szCs w:val="20"/>
              </w:rPr>
              <w:t xml:space="preserve"> If you do include confidential information in response to these questions, please clearly identify it. </w:t>
            </w:r>
            <w:r w:rsidR="00393D98">
              <w:rPr>
                <w:rFonts w:asciiTheme="minorHAnsi" w:hAnsiTheme="minorHAnsi" w:cstheme="minorHAnsi"/>
                <w:sz w:val="20"/>
                <w:szCs w:val="20"/>
              </w:rPr>
              <w:t xml:space="preserve"> </w:t>
            </w:r>
          </w:p>
        </w:tc>
      </w:tr>
      <w:tr w:rsidR="00CC647B" w:rsidRPr="005D26E3" w14:paraId="0FFBCF25" w14:textId="77777777" w:rsidTr="00DD3B39">
        <w:tc>
          <w:tcPr>
            <w:tcW w:w="257" w:type="pct"/>
          </w:tcPr>
          <w:p w14:paraId="1A07E1D5" w14:textId="4A468360" w:rsidR="00CC647B" w:rsidRPr="004474E3" w:rsidRDefault="00CC647B"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R</w:t>
            </w:r>
          </w:p>
        </w:tc>
        <w:tc>
          <w:tcPr>
            <w:tcW w:w="2861" w:type="pct"/>
          </w:tcPr>
          <w:p w14:paraId="3B6F6958" w14:textId="3FAD7690" w:rsidR="00CC647B" w:rsidRPr="004474E3" w:rsidRDefault="00FE77AA"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ii. Details of confidentiality of your entry</w:t>
            </w:r>
          </w:p>
        </w:tc>
        <w:tc>
          <w:tcPr>
            <w:tcW w:w="1882" w:type="pct"/>
          </w:tcPr>
          <w:p w14:paraId="3C291AF4" w14:textId="7B9DDF4D" w:rsidR="0035409D" w:rsidRPr="004474E3" w:rsidRDefault="00C26725" w:rsidP="00A37218">
            <w:pPr>
              <w:spacing w:before="0" w:after="0" w:line="240" w:lineRule="auto"/>
              <w:rPr>
                <w:rFonts w:asciiTheme="minorHAnsi" w:hAnsiTheme="minorHAnsi" w:cstheme="minorHAnsi"/>
                <w:color w:val="737373"/>
                <w:sz w:val="20"/>
                <w:szCs w:val="20"/>
              </w:rPr>
            </w:pPr>
            <w:r>
              <w:rPr>
                <w:rFonts w:asciiTheme="minorHAnsi" w:hAnsiTheme="minorHAnsi" w:cstheme="minorHAnsi"/>
                <w:sz w:val="20"/>
                <w:szCs w:val="20"/>
              </w:rPr>
              <w:t xml:space="preserve">Please briefly explain why you </w:t>
            </w:r>
            <w:r w:rsidR="00FE77AA" w:rsidRPr="004474E3">
              <w:rPr>
                <w:rFonts w:asciiTheme="minorHAnsi" w:hAnsiTheme="minorHAnsi" w:cstheme="minorHAnsi"/>
                <w:sz w:val="20"/>
                <w:szCs w:val="20"/>
              </w:rPr>
              <w:t xml:space="preserve">consider your </w:t>
            </w:r>
            <w:r>
              <w:rPr>
                <w:rFonts w:asciiTheme="minorHAnsi" w:hAnsiTheme="minorHAnsi" w:cstheme="minorHAnsi"/>
                <w:sz w:val="20"/>
                <w:szCs w:val="20"/>
              </w:rPr>
              <w:t>answers</w:t>
            </w:r>
            <w:r w:rsidR="00FE77AA" w:rsidRPr="004474E3">
              <w:rPr>
                <w:rFonts w:asciiTheme="minorHAnsi" w:hAnsiTheme="minorHAnsi" w:cstheme="minorHAnsi"/>
                <w:sz w:val="20"/>
                <w:szCs w:val="20"/>
              </w:rPr>
              <w:t xml:space="preserve"> to be confidential in line with your response to Ri. </w:t>
            </w:r>
          </w:p>
        </w:tc>
      </w:tr>
      <w:tr w:rsidR="002D6944" w:rsidRPr="005D26E3" w14:paraId="6044441A" w14:textId="77777777" w:rsidTr="00425083">
        <w:trPr>
          <w:trHeight w:val="2927"/>
        </w:trPr>
        <w:tc>
          <w:tcPr>
            <w:tcW w:w="257" w:type="pct"/>
          </w:tcPr>
          <w:p w14:paraId="1CE73E15" w14:textId="45D70729" w:rsidR="002D6944" w:rsidRPr="004474E3" w:rsidRDefault="005E3C05" w:rsidP="00A37218">
            <w:p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lastRenderedPageBreak/>
              <w:t>S</w:t>
            </w:r>
          </w:p>
        </w:tc>
        <w:tc>
          <w:tcPr>
            <w:tcW w:w="2861" w:type="pct"/>
          </w:tcPr>
          <w:p w14:paraId="4AFE9A2A" w14:textId="51DC1CDC" w:rsidR="002D6944" w:rsidRDefault="0035409D" w:rsidP="00A37218">
            <w:pPr>
              <w:spacing w:before="0" w:after="0" w:line="240" w:lineRule="auto"/>
              <w:rPr>
                <w:rFonts w:asciiTheme="minorHAnsi" w:hAnsiTheme="minorHAnsi" w:cstheme="minorHAnsi"/>
                <w:sz w:val="20"/>
                <w:szCs w:val="20"/>
              </w:rPr>
            </w:pPr>
            <w:r>
              <w:rPr>
                <w:rFonts w:asciiTheme="minorHAnsi" w:hAnsiTheme="minorHAnsi" w:cstheme="minorHAnsi"/>
                <w:sz w:val="20"/>
                <w:szCs w:val="20"/>
              </w:rPr>
              <w:t>Areas</w:t>
            </w:r>
            <w:r w:rsidR="00F20395" w:rsidRPr="004474E3">
              <w:rPr>
                <w:rFonts w:asciiTheme="minorHAnsi" w:hAnsiTheme="minorHAnsi" w:cstheme="minorHAnsi"/>
                <w:sz w:val="20"/>
                <w:szCs w:val="20"/>
              </w:rPr>
              <w:t xml:space="preserve"> of</w:t>
            </w:r>
            <w:r w:rsidR="0090369A" w:rsidRPr="004474E3">
              <w:rPr>
                <w:rFonts w:asciiTheme="minorHAnsi" w:hAnsiTheme="minorHAnsi" w:cstheme="minorHAnsi"/>
                <w:sz w:val="20"/>
                <w:szCs w:val="20"/>
              </w:rPr>
              <w:t xml:space="preserve"> entry implementation</w:t>
            </w:r>
          </w:p>
          <w:p w14:paraId="0AF04B2B" w14:textId="77777777" w:rsidR="00F93286" w:rsidRPr="00F93286" w:rsidRDefault="00F93286" w:rsidP="00F93286">
            <w:pPr>
              <w:rPr>
                <w:rFonts w:asciiTheme="minorHAnsi" w:hAnsiTheme="minorHAnsi" w:cstheme="minorHAnsi"/>
                <w:sz w:val="20"/>
                <w:szCs w:val="20"/>
              </w:rPr>
            </w:pPr>
          </w:p>
          <w:p w14:paraId="3B142A30" w14:textId="0FA33A19" w:rsidR="00F93286" w:rsidRPr="00F93286" w:rsidRDefault="00F93286" w:rsidP="00F93286">
            <w:pPr>
              <w:tabs>
                <w:tab w:val="left" w:pos="4410"/>
              </w:tabs>
              <w:rPr>
                <w:rFonts w:asciiTheme="minorHAnsi" w:hAnsiTheme="minorHAnsi" w:cstheme="minorHAnsi"/>
                <w:sz w:val="20"/>
                <w:szCs w:val="20"/>
              </w:rPr>
            </w:pPr>
            <w:r>
              <w:rPr>
                <w:rFonts w:asciiTheme="minorHAnsi" w:hAnsiTheme="minorHAnsi" w:cstheme="minorHAnsi"/>
                <w:sz w:val="20"/>
                <w:szCs w:val="20"/>
              </w:rPr>
              <w:tab/>
            </w:r>
          </w:p>
          <w:p w14:paraId="6E456CE4" w14:textId="3F8060F3" w:rsidR="00F93286" w:rsidRPr="00F93286" w:rsidRDefault="00F93286" w:rsidP="00F93286">
            <w:pPr>
              <w:rPr>
                <w:rFonts w:asciiTheme="minorHAnsi" w:hAnsiTheme="minorHAnsi" w:cstheme="minorHAnsi"/>
                <w:sz w:val="20"/>
                <w:szCs w:val="20"/>
              </w:rPr>
            </w:pPr>
          </w:p>
        </w:tc>
        <w:tc>
          <w:tcPr>
            <w:tcW w:w="1882" w:type="pct"/>
          </w:tcPr>
          <w:p w14:paraId="786F48AE" w14:textId="2EBD11F4" w:rsidR="00DF2E4E" w:rsidRPr="004474E3" w:rsidRDefault="006B2998" w:rsidP="00A37218">
            <w:pPr>
              <w:spacing w:before="0" w:after="0" w:line="240" w:lineRule="auto"/>
              <w:rPr>
                <w:rFonts w:asciiTheme="minorHAnsi" w:hAnsiTheme="minorHAnsi" w:cstheme="minorHAnsi"/>
                <w:sz w:val="20"/>
                <w:szCs w:val="20"/>
              </w:rPr>
            </w:pPr>
            <w:r w:rsidRPr="0035409D">
              <w:rPr>
                <w:rFonts w:asciiTheme="minorHAnsi" w:hAnsiTheme="minorHAnsi" w:cstheme="minorHAnsi"/>
                <w:sz w:val="20"/>
                <w:szCs w:val="20"/>
              </w:rPr>
              <w:t>Please list all the water supply and/or sewerage service areas where water customers will direct</w:t>
            </w:r>
            <w:r w:rsidR="00395DFD">
              <w:rPr>
                <w:rFonts w:asciiTheme="minorHAnsi" w:hAnsiTheme="minorHAnsi" w:cstheme="minorHAnsi"/>
                <w:sz w:val="20"/>
                <w:szCs w:val="20"/>
              </w:rPr>
              <w:t>ly</w:t>
            </w:r>
            <w:r w:rsidRPr="0035409D">
              <w:rPr>
                <w:rFonts w:asciiTheme="minorHAnsi" w:hAnsiTheme="minorHAnsi" w:cstheme="minorHAnsi"/>
                <w:sz w:val="20"/>
                <w:szCs w:val="20"/>
              </w:rPr>
              <w:t xml:space="preserve"> benefit </w:t>
            </w:r>
            <w:r w:rsidR="00492989">
              <w:rPr>
                <w:rFonts w:asciiTheme="minorHAnsi" w:hAnsiTheme="minorHAnsi" w:cstheme="minorHAnsi"/>
                <w:sz w:val="20"/>
                <w:szCs w:val="20"/>
              </w:rPr>
              <w:t>from</w:t>
            </w:r>
            <w:r w:rsidRPr="0035409D">
              <w:rPr>
                <w:rFonts w:asciiTheme="minorHAnsi" w:hAnsiTheme="minorHAnsi" w:cstheme="minorHAnsi"/>
                <w:sz w:val="20"/>
                <w:szCs w:val="20"/>
              </w:rPr>
              <w:t xml:space="preserve"> the </w:t>
            </w:r>
            <w:r w:rsidR="00492989">
              <w:rPr>
                <w:rFonts w:asciiTheme="minorHAnsi" w:hAnsiTheme="minorHAnsi" w:cstheme="minorHAnsi"/>
                <w:sz w:val="20"/>
                <w:szCs w:val="20"/>
              </w:rPr>
              <w:t xml:space="preserve">successful </w:t>
            </w:r>
            <w:r w:rsidRPr="0035409D">
              <w:rPr>
                <w:rFonts w:asciiTheme="minorHAnsi" w:hAnsiTheme="minorHAnsi" w:cstheme="minorHAnsi"/>
                <w:sz w:val="20"/>
                <w:szCs w:val="20"/>
              </w:rPr>
              <w:t xml:space="preserve">delivery of this entry. </w:t>
            </w:r>
            <w:r w:rsidR="00492989">
              <w:rPr>
                <w:rFonts w:asciiTheme="minorHAnsi" w:hAnsiTheme="minorHAnsi" w:cstheme="minorHAnsi"/>
                <w:sz w:val="20"/>
                <w:szCs w:val="20"/>
              </w:rPr>
              <w:br/>
            </w:r>
            <w:r w:rsidR="00492989">
              <w:rPr>
                <w:rFonts w:asciiTheme="minorHAnsi" w:hAnsiTheme="minorHAnsi" w:cstheme="minorHAnsi"/>
                <w:sz w:val="20"/>
                <w:szCs w:val="20"/>
              </w:rPr>
              <w:br/>
            </w:r>
            <w:r w:rsidR="009F60EC">
              <w:rPr>
                <w:rFonts w:asciiTheme="minorHAnsi" w:hAnsiTheme="minorHAnsi" w:cstheme="minorHAnsi"/>
                <w:sz w:val="20"/>
                <w:szCs w:val="20"/>
              </w:rPr>
              <w:t>Where possible, p</w:t>
            </w:r>
            <w:r w:rsidRPr="0035409D">
              <w:rPr>
                <w:rFonts w:asciiTheme="minorHAnsi" w:hAnsiTheme="minorHAnsi" w:cstheme="minorHAnsi"/>
                <w:sz w:val="20"/>
                <w:szCs w:val="20"/>
              </w:rPr>
              <w:t>lease use the areas in England and Wales as set out</w:t>
            </w:r>
            <w:r w:rsidRPr="00395DFD">
              <w:rPr>
                <w:rFonts w:asciiTheme="minorHAnsi" w:hAnsiTheme="minorHAnsi" w:cstheme="minorHAnsi"/>
                <w:sz w:val="20"/>
                <w:szCs w:val="20"/>
              </w:rPr>
              <w:t xml:space="preserve"> in</w:t>
            </w:r>
            <w:r w:rsidR="00076921" w:rsidRPr="0035409D">
              <w:rPr>
                <w:rFonts w:asciiTheme="majorHAnsi" w:hAnsiTheme="majorHAnsi" w:cstheme="majorHAnsi"/>
                <w:sz w:val="20"/>
                <w:szCs w:val="20"/>
              </w:rPr>
              <w:t xml:space="preserve"> </w:t>
            </w:r>
            <w:r w:rsidR="00076921" w:rsidRPr="0035409D">
              <w:rPr>
                <w:rFonts w:asciiTheme="majorHAnsi" w:hAnsiTheme="majorHAnsi" w:cstheme="majorHAnsi"/>
                <w:sz w:val="20"/>
                <w:szCs w:val="20"/>
              </w:rPr>
              <w:fldChar w:fldCharType="begin" w:fldLock="1"/>
            </w:r>
            <w:r w:rsidR="00076921" w:rsidRPr="0035409D">
              <w:rPr>
                <w:rFonts w:asciiTheme="majorHAnsi" w:hAnsiTheme="majorHAnsi" w:cstheme="majorHAnsi"/>
                <w:sz w:val="20"/>
                <w:szCs w:val="20"/>
              </w:rPr>
              <w:instrText xml:space="preserve"> REF _Ref71103300 \r \h  \* MERGEFORMAT </w:instrText>
            </w:r>
            <w:r w:rsidR="00076921" w:rsidRPr="0035409D">
              <w:rPr>
                <w:rFonts w:asciiTheme="majorHAnsi" w:hAnsiTheme="majorHAnsi" w:cstheme="majorHAnsi"/>
                <w:sz w:val="20"/>
                <w:szCs w:val="20"/>
              </w:rPr>
            </w:r>
            <w:r w:rsidR="00076921" w:rsidRPr="0035409D">
              <w:rPr>
                <w:rFonts w:asciiTheme="majorHAnsi" w:hAnsiTheme="majorHAnsi" w:cstheme="majorHAnsi"/>
                <w:sz w:val="20"/>
                <w:szCs w:val="20"/>
              </w:rPr>
              <w:fldChar w:fldCharType="separate"/>
            </w:r>
            <w:r w:rsidR="00076921" w:rsidRPr="0035409D">
              <w:rPr>
                <w:rFonts w:asciiTheme="majorHAnsi" w:hAnsiTheme="majorHAnsi" w:cstheme="majorHAnsi"/>
                <w:sz w:val="20"/>
                <w:szCs w:val="20"/>
              </w:rPr>
              <w:t>8.2</w:t>
            </w:r>
            <w:r w:rsidR="00076921" w:rsidRPr="0035409D">
              <w:rPr>
                <w:rFonts w:asciiTheme="majorHAnsi" w:hAnsiTheme="majorHAnsi" w:cstheme="majorHAnsi"/>
                <w:sz w:val="20"/>
                <w:szCs w:val="20"/>
              </w:rPr>
              <w:fldChar w:fldCharType="end"/>
            </w:r>
            <w:r w:rsidR="00076921" w:rsidRPr="0035409D">
              <w:rPr>
                <w:rFonts w:asciiTheme="majorHAnsi" w:hAnsiTheme="majorHAnsi" w:cstheme="majorHAnsi"/>
                <w:sz w:val="20"/>
                <w:szCs w:val="20"/>
              </w:rPr>
              <w:t xml:space="preserve"> </w:t>
            </w:r>
            <w:r w:rsidR="00076921" w:rsidRPr="0035409D">
              <w:rPr>
                <w:rFonts w:asciiTheme="majorHAnsi" w:hAnsiTheme="majorHAnsi" w:cstheme="majorHAnsi"/>
                <w:sz w:val="20"/>
                <w:szCs w:val="20"/>
              </w:rPr>
              <w:fldChar w:fldCharType="begin" w:fldLock="1"/>
            </w:r>
            <w:r w:rsidR="00076921" w:rsidRPr="0035409D">
              <w:rPr>
                <w:rFonts w:asciiTheme="majorHAnsi" w:hAnsiTheme="majorHAnsi" w:cstheme="majorHAnsi"/>
                <w:sz w:val="20"/>
                <w:szCs w:val="20"/>
              </w:rPr>
              <w:instrText xml:space="preserve"> REF _Ref71103300 \h  \* MERGEFORMAT </w:instrText>
            </w:r>
            <w:r w:rsidR="00076921" w:rsidRPr="0035409D">
              <w:rPr>
                <w:rFonts w:asciiTheme="majorHAnsi" w:hAnsiTheme="majorHAnsi" w:cstheme="majorHAnsi"/>
                <w:sz w:val="20"/>
                <w:szCs w:val="20"/>
              </w:rPr>
            </w:r>
            <w:r w:rsidR="00076921" w:rsidRPr="0035409D">
              <w:rPr>
                <w:rFonts w:asciiTheme="majorHAnsi" w:hAnsiTheme="majorHAnsi" w:cstheme="majorHAnsi"/>
                <w:sz w:val="20"/>
                <w:szCs w:val="20"/>
              </w:rPr>
              <w:fldChar w:fldCharType="separate"/>
            </w:r>
            <w:r w:rsidR="00076921" w:rsidRPr="0035409D">
              <w:rPr>
                <w:rFonts w:asciiTheme="majorHAnsi" w:hAnsiTheme="majorHAnsi" w:cstheme="majorHAnsi"/>
                <w:sz w:val="20"/>
                <w:szCs w:val="20"/>
              </w:rPr>
              <w:t>Appendix 2 Water Supply and Sewerage Services Areas</w:t>
            </w:r>
            <w:r w:rsidR="00076921" w:rsidRPr="0035409D">
              <w:rPr>
                <w:rFonts w:asciiTheme="majorHAnsi" w:hAnsiTheme="majorHAnsi" w:cstheme="majorHAnsi"/>
                <w:sz w:val="20"/>
                <w:szCs w:val="20"/>
              </w:rPr>
              <w:fldChar w:fldCharType="end"/>
            </w:r>
            <w:r w:rsidR="00AC43EA">
              <w:rPr>
                <w:rFonts w:asciiTheme="majorHAnsi" w:hAnsiTheme="majorHAnsi" w:cstheme="majorHAnsi"/>
                <w:sz w:val="20"/>
                <w:szCs w:val="20"/>
              </w:rPr>
              <w:t xml:space="preserve">. </w:t>
            </w:r>
            <w:r w:rsidRPr="0035409D">
              <w:rPr>
                <w:rFonts w:asciiTheme="minorHAnsi" w:hAnsiTheme="minorHAnsi" w:cstheme="minorHAnsi"/>
                <w:sz w:val="20"/>
                <w:szCs w:val="20"/>
              </w:rPr>
              <w:t>For areas outside of England and Wales, please</w:t>
            </w:r>
            <w:r w:rsidRPr="006B2998">
              <w:rPr>
                <w:rFonts w:asciiTheme="minorHAnsi" w:hAnsiTheme="minorHAnsi" w:cstheme="minorHAnsi"/>
                <w:sz w:val="20"/>
                <w:szCs w:val="20"/>
              </w:rPr>
              <w:t xml:space="preserve"> include the area and country.</w:t>
            </w:r>
          </w:p>
        </w:tc>
      </w:tr>
    </w:tbl>
    <w:p w14:paraId="779C56F2" w14:textId="77777777" w:rsidR="008D4DF5" w:rsidRDefault="008D4DF5" w:rsidP="007371EE">
      <w:pPr>
        <w:pStyle w:val="Boxheader"/>
        <w:sectPr w:rsidR="008D4DF5" w:rsidSect="000112E7">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709" w:footer="709" w:gutter="0"/>
          <w:cols w:space="708"/>
          <w:titlePg/>
          <w:docGrid w:linePitch="360"/>
        </w:sectPr>
      </w:pPr>
    </w:p>
    <w:p w14:paraId="040493E1" w14:textId="789AF213" w:rsidR="007371EE" w:rsidRDefault="006439DA" w:rsidP="00A0192F">
      <w:pPr>
        <w:pStyle w:val="Heading3"/>
      </w:pPr>
      <w:bookmarkStart w:id="9" w:name="_Ref70680496"/>
      <w:bookmarkStart w:id="10" w:name="_Toc71120376"/>
      <w:bookmarkStart w:id="11" w:name="_Toc71123334"/>
      <w:r>
        <w:lastRenderedPageBreak/>
        <w:t xml:space="preserve">Stage 1 </w:t>
      </w:r>
      <w:r w:rsidR="00167BC2">
        <w:t>a</w:t>
      </w:r>
      <w:r>
        <w:t xml:space="preserve">ssessed questions and </w:t>
      </w:r>
      <w:r w:rsidR="00E75F97">
        <w:t>assessment criteria</w:t>
      </w:r>
      <w:bookmarkEnd w:id="9"/>
      <w:bookmarkEnd w:id="10"/>
      <w:bookmarkEnd w:id="11"/>
    </w:p>
    <w:p w14:paraId="5F0A0CA5" w14:textId="1A4FAEFF" w:rsidR="00E75F97" w:rsidRPr="00BF0024" w:rsidDel="00A0192F" w:rsidRDefault="00E75F97" w:rsidP="00BF0024">
      <w:pPr>
        <w:pStyle w:val="Boxheader"/>
        <w:rPr>
          <w:rFonts w:ascii="Krub" w:hAnsi="Krub"/>
          <w:color w:val="auto"/>
          <w:sz w:val="22"/>
          <w:szCs w:val="22"/>
        </w:rPr>
      </w:pPr>
      <w:r w:rsidRPr="00BF0024">
        <w:rPr>
          <w:rFonts w:ascii="Krub" w:hAnsi="Krub"/>
          <w:color w:val="auto"/>
          <w:sz w:val="22"/>
          <w:szCs w:val="22"/>
        </w:rPr>
        <w:t>The following questions will be included in Stage 1 entry form</w:t>
      </w:r>
      <w:r w:rsidR="00A0192F" w:rsidRPr="00BF0024">
        <w:rPr>
          <w:rFonts w:ascii="Krub" w:hAnsi="Krub"/>
          <w:color w:val="auto"/>
          <w:sz w:val="22"/>
          <w:szCs w:val="22"/>
        </w:rPr>
        <w:t>, relating to assessment criteria as set out below</w:t>
      </w:r>
      <w:r w:rsidR="00072B80">
        <w:rPr>
          <w:rFonts w:ascii="Krub" w:hAnsi="Krub"/>
          <w:color w:val="auto"/>
          <w:sz w:val="22"/>
          <w:szCs w:val="22"/>
        </w:rPr>
        <w:t>.</w:t>
      </w:r>
    </w:p>
    <w:p w14:paraId="2508DC47" w14:textId="3959FD7E" w:rsidR="00E75F97" w:rsidRDefault="00E75F97" w:rsidP="0064010A">
      <w:pPr>
        <w:pStyle w:val="Boxheader"/>
        <w:numPr>
          <w:ilvl w:val="0"/>
          <w:numId w:val="21"/>
        </w:numPr>
      </w:pPr>
      <w:r>
        <w:t>Positive impact for water customers, society, and the environment</w:t>
      </w:r>
      <w:r w:rsidR="00262691">
        <w:t xml:space="preserve"> </w:t>
      </w:r>
      <w:r w:rsidRPr="00550119">
        <w:rPr>
          <w:rStyle w:val="normaltextrun"/>
          <w:rFonts w:cs="Segoe UI"/>
          <w:color w:val="000000"/>
        </w:rPr>
        <w:t>Stage 1 Weighting – 40%</w:t>
      </w:r>
    </w:p>
    <w:p w14:paraId="5FF75207" w14:textId="77777777" w:rsidR="00E75F97" w:rsidRDefault="00E75F97" w:rsidP="00E75F97">
      <w:r>
        <w:t xml:space="preserve">In this assessment category, we will be looking to understand the benefits entries seek to deliver to customers, society, and the environment. </w:t>
      </w:r>
    </w:p>
    <w:p w14:paraId="32F24BF4" w14:textId="7DA6C82A" w:rsidR="00C63869" w:rsidRPr="003B4F34" w:rsidRDefault="00E75F97" w:rsidP="00C63869">
      <w:r>
        <w:t>Strong entries to the Breakthrough Challenge will be seeking to address a well evidenced, important need or opportunity in the water sector in England and Wales for water customers, society and/or the environment that aligns with one or more of Ofwat’s five strategic innovation themes.</w:t>
      </w:r>
    </w:p>
    <w:tbl>
      <w:tblPr>
        <w:tblStyle w:val="Ofwattable"/>
        <w:tblW w:w="5000" w:type="pct"/>
        <w:tblLayout w:type="fixed"/>
        <w:tblLook w:val="0420" w:firstRow="1" w:lastRow="0" w:firstColumn="0" w:lastColumn="0" w:noHBand="0" w:noVBand="1"/>
      </w:tblPr>
      <w:tblGrid>
        <w:gridCol w:w="1555"/>
        <w:gridCol w:w="1275"/>
        <w:gridCol w:w="4677"/>
        <w:gridCol w:w="568"/>
        <w:gridCol w:w="2976"/>
        <w:gridCol w:w="3509"/>
      </w:tblGrid>
      <w:tr w:rsidR="001C2A9D" w:rsidRPr="006A191C" w14:paraId="454A08DF" w14:textId="5013EA44" w:rsidTr="00DD03F1">
        <w:trPr>
          <w:cnfStyle w:val="100000000000" w:firstRow="1" w:lastRow="0" w:firstColumn="0" w:lastColumn="0" w:oddVBand="0" w:evenVBand="0" w:oddHBand="0" w:evenHBand="0" w:firstRowFirstColumn="0" w:firstRowLastColumn="0" w:lastRowFirstColumn="0" w:lastRowLastColumn="0"/>
        </w:trPr>
        <w:tc>
          <w:tcPr>
            <w:tcW w:w="534" w:type="pct"/>
          </w:tcPr>
          <w:p w14:paraId="2908CD28" w14:textId="426B485C" w:rsidR="001C2A9D" w:rsidRDefault="00EC5F21" w:rsidP="0091049C">
            <w:pPr>
              <w:spacing w:before="0" w:after="0" w:line="240" w:lineRule="auto"/>
              <w:jc w:val="center"/>
              <w:rPr>
                <w:rStyle w:val="normaltextrun"/>
                <w:rFonts w:asciiTheme="minorHAnsi" w:hAnsiTheme="minorHAnsi" w:cstheme="minorHAnsi"/>
                <w:b/>
                <w:bCs/>
                <w:color w:val="000000"/>
                <w:sz w:val="22"/>
                <w:szCs w:val="20"/>
              </w:rPr>
            </w:pPr>
            <w:r w:rsidRPr="00EC5F21">
              <w:rPr>
                <w:rStyle w:val="normaltextrun"/>
                <w:rFonts w:asciiTheme="minorHAnsi" w:hAnsiTheme="minorHAnsi" w:cstheme="minorHAnsi"/>
                <w:b/>
                <w:bCs/>
                <w:color w:val="000000"/>
                <w:szCs w:val="20"/>
              </w:rPr>
              <w:t>Assessment</w:t>
            </w:r>
          </w:p>
          <w:p w14:paraId="4E4D04F7" w14:textId="2F0334AE" w:rsidR="00EC5F21" w:rsidRPr="00EC5F21" w:rsidRDefault="00EC5F21" w:rsidP="0091049C">
            <w:pPr>
              <w:spacing w:before="0" w:after="0" w:line="240" w:lineRule="auto"/>
              <w:jc w:val="center"/>
              <w:rPr>
                <w:rStyle w:val="normaltextrun"/>
                <w:rFonts w:asciiTheme="minorHAnsi" w:hAnsiTheme="minorHAnsi" w:cstheme="minorHAnsi"/>
                <w:b/>
                <w:bCs/>
                <w:color w:val="000000"/>
                <w:sz w:val="22"/>
                <w:szCs w:val="20"/>
              </w:rPr>
            </w:pPr>
            <w:r w:rsidRPr="00EC5F21">
              <w:rPr>
                <w:rStyle w:val="normaltextrun"/>
                <w:rFonts w:asciiTheme="minorHAnsi" w:hAnsiTheme="minorHAnsi" w:cstheme="minorHAnsi"/>
                <w:b/>
                <w:bCs/>
                <w:color w:val="000000"/>
                <w:szCs w:val="20"/>
              </w:rPr>
              <w:t>Criteria</w:t>
            </w:r>
          </w:p>
        </w:tc>
        <w:tc>
          <w:tcPr>
            <w:tcW w:w="438" w:type="pct"/>
          </w:tcPr>
          <w:p w14:paraId="17E4C95E" w14:textId="4AA13D4A" w:rsidR="00EC5F21" w:rsidRPr="00EC5F21" w:rsidRDefault="001C2A9D" w:rsidP="0091049C">
            <w:pPr>
              <w:spacing w:before="0" w:after="0" w:line="240" w:lineRule="auto"/>
              <w:jc w:val="center"/>
              <w:rPr>
                <w:rStyle w:val="normaltextrun"/>
                <w:rFonts w:asciiTheme="minorHAnsi" w:hAnsiTheme="minorHAnsi" w:cstheme="minorHAnsi"/>
                <w:b/>
                <w:bCs/>
                <w:color w:val="000000"/>
                <w:sz w:val="22"/>
                <w:szCs w:val="20"/>
              </w:rPr>
            </w:pPr>
            <w:r>
              <w:rPr>
                <w:rStyle w:val="normaltextrun"/>
                <w:rFonts w:asciiTheme="minorHAnsi" w:hAnsiTheme="minorHAnsi" w:cstheme="minorHAnsi"/>
                <w:b/>
                <w:bCs/>
                <w:color w:val="000000"/>
                <w:szCs w:val="20"/>
              </w:rPr>
              <w:t>Stage 1</w:t>
            </w:r>
            <w:r>
              <w:rPr>
                <w:rStyle w:val="normaltextrun"/>
                <w:rFonts w:asciiTheme="minorHAnsi" w:hAnsiTheme="minorHAnsi" w:cstheme="minorHAnsi"/>
                <w:b/>
                <w:bCs/>
                <w:color w:val="000000"/>
                <w:szCs w:val="20"/>
              </w:rPr>
              <w:br/>
            </w:r>
            <w:r w:rsidR="00EC5F21" w:rsidRPr="00EC5F21">
              <w:rPr>
                <w:rStyle w:val="normaltextrun"/>
                <w:rFonts w:asciiTheme="minorHAnsi" w:hAnsiTheme="minorHAnsi" w:cstheme="minorHAnsi"/>
                <w:b/>
                <w:bCs/>
                <w:color w:val="000000"/>
                <w:szCs w:val="20"/>
              </w:rPr>
              <w:t>Weighting</w:t>
            </w:r>
          </w:p>
        </w:tc>
        <w:tc>
          <w:tcPr>
            <w:tcW w:w="1606" w:type="pct"/>
          </w:tcPr>
          <w:p w14:paraId="277E2FF9" w14:textId="28C3BADA" w:rsidR="001C2A9D" w:rsidRDefault="00EC5F21" w:rsidP="0091049C">
            <w:pPr>
              <w:spacing w:before="0" w:after="0" w:line="240" w:lineRule="auto"/>
              <w:jc w:val="center"/>
              <w:rPr>
                <w:rStyle w:val="normaltextrun"/>
                <w:rFonts w:asciiTheme="minorHAnsi" w:hAnsiTheme="minorHAnsi" w:cstheme="minorHAnsi"/>
                <w:b/>
                <w:bCs/>
                <w:color w:val="000000"/>
                <w:sz w:val="22"/>
                <w:szCs w:val="20"/>
              </w:rPr>
            </w:pPr>
            <w:r w:rsidRPr="00EC5F21">
              <w:rPr>
                <w:rStyle w:val="normaltextrun"/>
                <w:rFonts w:asciiTheme="minorHAnsi" w:hAnsiTheme="minorHAnsi" w:cstheme="minorHAnsi"/>
                <w:b/>
                <w:bCs/>
                <w:color w:val="000000"/>
                <w:szCs w:val="20"/>
              </w:rPr>
              <w:t>Assessors</w:t>
            </w:r>
          </w:p>
          <w:p w14:paraId="5725D410" w14:textId="77E41755" w:rsidR="00EC5F21" w:rsidRPr="00EC5F21" w:rsidRDefault="00EC5F21" w:rsidP="0091049C">
            <w:pPr>
              <w:spacing w:before="0" w:after="0" w:line="240" w:lineRule="auto"/>
              <w:jc w:val="center"/>
              <w:rPr>
                <w:rStyle w:val="normaltextrun"/>
                <w:rFonts w:asciiTheme="minorHAnsi" w:hAnsiTheme="minorHAnsi" w:cstheme="minorHAnsi"/>
                <w:b/>
                <w:bCs/>
                <w:color w:val="000000"/>
                <w:sz w:val="22"/>
                <w:szCs w:val="20"/>
              </w:rPr>
            </w:pPr>
            <w:r w:rsidRPr="00EC5F21">
              <w:rPr>
                <w:rStyle w:val="normaltextrun"/>
                <w:rFonts w:asciiTheme="minorHAnsi" w:hAnsiTheme="minorHAnsi" w:cstheme="minorHAnsi"/>
                <w:b/>
                <w:bCs/>
                <w:color w:val="000000"/>
                <w:szCs w:val="20"/>
              </w:rPr>
              <w:t>Guidance</w:t>
            </w:r>
          </w:p>
        </w:tc>
        <w:tc>
          <w:tcPr>
            <w:tcW w:w="195" w:type="pct"/>
          </w:tcPr>
          <w:p w14:paraId="6306B960" w14:textId="258151EE" w:rsidR="00EC5F21" w:rsidRPr="00EC5F21" w:rsidRDefault="00EC5F21" w:rsidP="0091049C">
            <w:pPr>
              <w:spacing w:before="0" w:after="0" w:line="240" w:lineRule="auto"/>
              <w:jc w:val="center"/>
              <w:rPr>
                <w:rFonts w:asciiTheme="minorHAnsi" w:hAnsiTheme="minorHAnsi" w:cstheme="minorHAnsi"/>
                <w:szCs w:val="20"/>
              </w:rPr>
            </w:pPr>
            <w:r w:rsidRPr="00EC5F21">
              <w:rPr>
                <w:rStyle w:val="normaltextrun"/>
                <w:rFonts w:asciiTheme="minorHAnsi" w:hAnsiTheme="minorHAnsi" w:cstheme="minorHAnsi"/>
                <w:b/>
                <w:bCs/>
                <w:color w:val="000000"/>
                <w:szCs w:val="20"/>
              </w:rPr>
              <w:t>#</w:t>
            </w:r>
          </w:p>
        </w:tc>
        <w:tc>
          <w:tcPr>
            <w:tcW w:w="1022" w:type="pct"/>
          </w:tcPr>
          <w:p w14:paraId="4C7D3679" w14:textId="0460056E" w:rsidR="001C2A9D" w:rsidRDefault="00EC5F21" w:rsidP="0091049C">
            <w:pPr>
              <w:spacing w:before="0" w:after="0" w:line="240" w:lineRule="auto"/>
              <w:jc w:val="center"/>
              <w:rPr>
                <w:rStyle w:val="normaltextrun"/>
                <w:rFonts w:asciiTheme="minorHAnsi" w:hAnsiTheme="minorHAnsi" w:cstheme="minorHAnsi"/>
                <w:b/>
                <w:bCs/>
                <w:color w:val="000000"/>
                <w:sz w:val="22"/>
                <w:szCs w:val="20"/>
              </w:rPr>
            </w:pPr>
            <w:r w:rsidRPr="001C2A9D">
              <w:rPr>
                <w:rStyle w:val="normaltextrun"/>
                <w:rFonts w:asciiTheme="minorHAnsi" w:hAnsiTheme="minorHAnsi" w:cstheme="minorHAnsi"/>
                <w:b/>
                <w:bCs/>
                <w:color w:val="000000"/>
                <w:szCs w:val="20"/>
              </w:rPr>
              <w:t>Assessment</w:t>
            </w:r>
          </w:p>
          <w:p w14:paraId="14029682" w14:textId="4F13FA7C" w:rsidR="00EC5F21" w:rsidRPr="001C2A9D" w:rsidRDefault="00EC5F21" w:rsidP="0091049C">
            <w:pPr>
              <w:spacing w:before="0" w:after="0" w:line="240" w:lineRule="auto"/>
              <w:jc w:val="center"/>
              <w:rPr>
                <w:rFonts w:asciiTheme="minorHAnsi" w:hAnsiTheme="minorHAnsi" w:cstheme="minorHAnsi"/>
                <w:szCs w:val="20"/>
              </w:rPr>
            </w:pPr>
            <w:r w:rsidRPr="001C2A9D">
              <w:rPr>
                <w:rStyle w:val="normaltextrun"/>
                <w:rFonts w:asciiTheme="minorHAnsi" w:hAnsiTheme="minorHAnsi" w:cstheme="minorHAnsi"/>
                <w:b/>
                <w:bCs/>
                <w:color w:val="000000"/>
                <w:szCs w:val="20"/>
              </w:rPr>
              <w:t>Questions</w:t>
            </w:r>
          </w:p>
        </w:tc>
        <w:tc>
          <w:tcPr>
            <w:tcW w:w="1205" w:type="pct"/>
          </w:tcPr>
          <w:p w14:paraId="58A80F99" w14:textId="77777777" w:rsidR="001C2A9D" w:rsidRDefault="00EC5F21" w:rsidP="0091049C">
            <w:pPr>
              <w:spacing w:before="0" w:after="0" w:line="240" w:lineRule="auto"/>
              <w:jc w:val="center"/>
              <w:rPr>
                <w:rStyle w:val="normaltextrun"/>
                <w:rFonts w:asciiTheme="minorHAnsi" w:hAnsiTheme="minorHAnsi" w:cstheme="minorHAnsi"/>
                <w:b/>
                <w:bCs/>
                <w:color w:val="000000"/>
                <w:sz w:val="22"/>
                <w:szCs w:val="20"/>
              </w:rPr>
            </w:pPr>
            <w:r w:rsidRPr="001C2A9D">
              <w:rPr>
                <w:rStyle w:val="normaltextrun"/>
                <w:rFonts w:asciiTheme="minorHAnsi" w:hAnsiTheme="minorHAnsi" w:cstheme="minorHAnsi"/>
                <w:b/>
                <w:bCs/>
                <w:color w:val="000000"/>
                <w:szCs w:val="20"/>
              </w:rPr>
              <w:t>Question</w:t>
            </w:r>
          </w:p>
          <w:p w14:paraId="4254ABA7" w14:textId="72BCEFA6" w:rsidR="00EC5F21" w:rsidRPr="001C2A9D" w:rsidRDefault="00EC5F21" w:rsidP="0091049C">
            <w:pPr>
              <w:spacing w:before="0" w:after="0" w:line="240" w:lineRule="auto"/>
              <w:jc w:val="center"/>
              <w:rPr>
                <w:rFonts w:asciiTheme="minorHAnsi" w:hAnsiTheme="minorHAnsi" w:cstheme="minorHAnsi"/>
                <w:szCs w:val="20"/>
              </w:rPr>
            </w:pPr>
            <w:r w:rsidRPr="001C2A9D">
              <w:rPr>
                <w:rStyle w:val="normaltextrun"/>
                <w:rFonts w:asciiTheme="minorHAnsi" w:hAnsiTheme="minorHAnsi" w:cstheme="minorHAnsi"/>
                <w:b/>
                <w:bCs/>
                <w:color w:val="000000"/>
                <w:szCs w:val="20"/>
              </w:rPr>
              <w:t>Guidance</w:t>
            </w:r>
          </w:p>
        </w:tc>
      </w:tr>
      <w:tr w:rsidR="001C2A9D" w:rsidRPr="006A191C" w14:paraId="4C253BD1" w14:textId="31BE518B" w:rsidTr="00DD03F1">
        <w:tc>
          <w:tcPr>
            <w:tcW w:w="534" w:type="pct"/>
            <w:vMerge w:val="restart"/>
          </w:tcPr>
          <w:p w14:paraId="1EB7E0D6" w14:textId="5B62AFED" w:rsidR="00EC5F21" w:rsidRPr="004474E3" w:rsidRDefault="00EC5F21" w:rsidP="004474E3">
            <w:pPr>
              <w:spacing w:before="0" w:after="0" w:line="240" w:lineRule="auto"/>
              <w:contextualSpacing/>
              <w:rPr>
                <w:rFonts w:asciiTheme="minorHAnsi" w:hAnsiTheme="minorHAnsi" w:cstheme="minorHAnsi"/>
                <w:sz w:val="20"/>
                <w:szCs w:val="20"/>
              </w:rPr>
            </w:pPr>
            <w:r w:rsidRPr="004474E3">
              <w:rPr>
                <w:rStyle w:val="normaltextrun"/>
                <w:rFonts w:asciiTheme="majorHAnsi" w:hAnsiTheme="majorHAnsi" w:cstheme="majorHAnsi"/>
                <w:color w:val="000000"/>
                <w:sz w:val="20"/>
                <w:szCs w:val="20"/>
              </w:rPr>
              <w:t>1.1 Address a significant need or opportunity for customers, society and/or the environment</w:t>
            </w:r>
          </w:p>
        </w:tc>
        <w:tc>
          <w:tcPr>
            <w:tcW w:w="438" w:type="pct"/>
            <w:vMerge w:val="restart"/>
          </w:tcPr>
          <w:p w14:paraId="3B927CB5" w14:textId="2A868D0C" w:rsidR="00EC5F21" w:rsidRPr="004474E3" w:rsidRDefault="00EC5F21" w:rsidP="004474E3">
            <w:pPr>
              <w:spacing w:before="0" w:after="0" w:line="240" w:lineRule="auto"/>
              <w:contextualSpacing/>
              <w:rPr>
                <w:rStyle w:val="normaltextrun"/>
                <w:rFonts w:asciiTheme="minorHAnsi" w:hAnsiTheme="minorHAnsi" w:cstheme="minorHAnsi"/>
                <w:color w:val="000000"/>
                <w:sz w:val="20"/>
                <w:szCs w:val="20"/>
              </w:rPr>
            </w:pPr>
            <w:r w:rsidRPr="004474E3">
              <w:rPr>
                <w:rStyle w:val="normaltextrun"/>
                <w:rFonts w:asciiTheme="minorHAnsi" w:hAnsiTheme="minorHAnsi" w:cstheme="minorHAnsi"/>
                <w:color w:val="000000"/>
                <w:sz w:val="20"/>
                <w:szCs w:val="20"/>
              </w:rPr>
              <w:t>10%</w:t>
            </w:r>
          </w:p>
        </w:tc>
        <w:tc>
          <w:tcPr>
            <w:tcW w:w="1606" w:type="pct"/>
            <w:vMerge w:val="restart"/>
          </w:tcPr>
          <w:p w14:paraId="7EAD0791" w14:textId="3E3CBFAF" w:rsidR="00EC5F21" w:rsidRPr="004474E3" w:rsidRDefault="00EC5F21" w:rsidP="004474E3">
            <w:pPr>
              <w:spacing w:before="0" w:after="0" w:line="240" w:lineRule="auto"/>
              <w:contextualSpacing/>
              <w:rPr>
                <w:rStyle w:val="normaltextrun"/>
                <w:rFonts w:asciiTheme="minorHAnsi" w:hAnsiTheme="minorHAnsi" w:cstheme="minorHAnsi"/>
                <w:color w:val="000000"/>
                <w:sz w:val="20"/>
                <w:szCs w:val="20"/>
              </w:rPr>
            </w:pPr>
            <w:r w:rsidRPr="004474E3">
              <w:rPr>
                <w:rStyle w:val="normaltextrun"/>
                <w:rFonts w:asciiTheme="minorHAnsi" w:hAnsiTheme="minorHAnsi" w:cstheme="minorHAnsi"/>
                <w:color w:val="000000"/>
                <w:sz w:val="20"/>
                <w:szCs w:val="20"/>
              </w:rPr>
              <w:t xml:space="preserve">Strong entries will be able to articulate which significant need or opportunity for the water sector in England and Wales that the entry aims to address. </w:t>
            </w:r>
          </w:p>
          <w:p w14:paraId="4F085311" w14:textId="77777777" w:rsidR="00EC5F21" w:rsidRPr="004474E3" w:rsidRDefault="00EC5F21" w:rsidP="004474E3">
            <w:pPr>
              <w:spacing w:before="0" w:after="0" w:line="240" w:lineRule="auto"/>
              <w:contextualSpacing/>
              <w:rPr>
                <w:rStyle w:val="normaltextrun"/>
                <w:rFonts w:asciiTheme="minorHAnsi" w:hAnsiTheme="minorHAnsi" w:cstheme="minorHAnsi"/>
                <w:color w:val="000000"/>
                <w:sz w:val="20"/>
                <w:szCs w:val="20"/>
              </w:rPr>
            </w:pPr>
          </w:p>
          <w:p w14:paraId="50E21ECD" w14:textId="77777777" w:rsidR="00EC5F21" w:rsidRPr="004474E3" w:rsidRDefault="00EC5F21" w:rsidP="004474E3">
            <w:pPr>
              <w:spacing w:before="0" w:after="0" w:line="240" w:lineRule="auto"/>
              <w:contextualSpacing/>
              <w:rPr>
                <w:rStyle w:val="normaltextrun"/>
                <w:rFonts w:asciiTheme="minorHAnsi" w:hAnsiTheme="minorHAnsi" w:cstheme="minorHAnsi"/>
                <w:color w:val="000000"/>
                <w:sz w:val="20"/>
                <w:szCs w:val="20"/>
              </w:rPr>
            </w:pPr>
            <w:r w:rsidRPr="004474E3">
              <w:rPr>
                <w:rStyle w:val="normaltextrun"/>
                <w:rFonts w:asciiTheme="minorHAnsi" w:hAnsiTheme="minorHAnsi" w:cstheme="minorHAnsi"/>
                <w:color w:val="000000"/>
                <w:sz w:val="20"/>
                <w:szCs w:val="20"/>
              </w:rPr>
              <w:t>Entrants should demonstrate a deep understanding of this need or opportunity in terms of its detail; how it may develop in the future; the wider context in which it exists; and, how widely it is shared.  Entrants should describe how this need or opportunity affects:</w:t>
            </w:r>
          </w:p>
          <w:p w14:paraId="4BDFBA11" w14:textId="3225AA33" w:rsidR="00EC5F21" w:rsidRPr="004474E3" w:rsidRDefault="00EC5F21" w:rsidP="0064010A">
            <w:pPr>
              <w:pStyle w:val="ListParagraph"/>
              <w:numPr>
                <w:ilvl w:val="0"/>
                <w:numId w:val="23"/>
              </w:numPr>
              <w:spacing w:before="0" w:after="0" w:line="240" w:lineRule="auto"/>
              <w:rPr>
                <w:rStyle w:val="normaltextrun"/>
                <w:rFonts w:asciiTheme="minorHAnsi" w:hAnsiTheme="minorHAnsi" w:cstheme="minorHAnsi"/>
                <w:sz w:val="20"/>
                <w:szCs w:val="20"/>
              </w:rPr>
            </w:pPr>
            <w:r w:rsidRPr="004474E3">
              <w:rPr>
                <w:rStyle w:val="normaltextrun"/>
                <w:rFonts w:asciiTheme="minorHAnsi" w:hAnsiTheme="minorHAnsi" w:cstheme="minorHAnsi"/>
                <w:color w:val="000000"/>
                <w:sz w:val="20"/>
                <w:szCs w:val="20"/>
              </w:rPr>
              <w:t>customers across England and Wales, society, and the environment, as opposed to single water companies;</w:t>
            </w:r>
          </w:p>
          <w:p w14:paraId="3E799AFA" w14:textId="24BE6636" w:rsidR="00EC5F21" w:rsidRPr="004474E3" w:rsidRDefault="00EC5F21" w:rsidP="0064010A">
            <w:pPr>
              <w:pStyle w:val="ListParagraph"/>
              <w:numPr>
                <w:ilvl w:val="0"/>
                <w:numId w:val="23"/>
              </w:numPr>
              <w:spacing w:before="0" w:after="0" w:line="240" w:lineRule="auto"/>
              <w:rPr>
                <w:rStyle w:val="normaltextrun"/>
                <w:rFonts w:asciiTheme="minorHAnsi" w:hAnsiTheme="minorHAnsi" w:cstheme="minorHAnsi"/>
                <w:sz w:val="20"/>
                <w:szCs w:val="20"/>
              </w:rPr>
            </w:pPr>
            <w:r w:rsidRPr="004474E3">
              <w:rPr>
                <w:rStyle w:val="normaltextrun"/>
                <w:rFonts w:asciiTheme="minorHAnsi" w:hAnsiTheme="minorHAnsi" w:cstheme="minorHAnsi"/>
                <w:color w:val="000000"/>
                <w:sz w:val="20"/>
                <w:szCs w:val="20"/>
              </w:rPr>
              <w:t>internal systems/processes/approaches;</w:t>
            </w:r>
          </w:p>
          <w:p w14:paraId="2CCBED75" w14:textId="77777777" w:rsidR="00EC5F21" w:rsidRPr="004474E3" w:rsidRDefault="00EC5F21" w:rsidP="0064010A">
            <w:pPr>
              <w:pStyle w:val="ListParagraph"/>
              <w:numPr>
                <w:ilvl w:val="0"/>
                <w:numId w:val="23"/>
              </w:numPr>
              <w:spacing w:before="0" w:after="0" w:line="240" w:lineRule="auto"/>
              <w:rPr>
                <w:rStyle w:val="normaltextrun"/>
                <w:rFonts w:asciiTheme="minorHAnsi" w:hAnsiTheme="minorHAnsi" w:cstheme="minorHAnsi"/>
                <w:sz w:val="20"/>
                <w:szCs w:val="20"/>
              </w:rPr>
            </w:pPr>
            <w:r w:rsidRPr="004474E3">
              <w:rPr>
                <w:rStyle w:val="normaltextrun"/>
                <w:rFonts w:asciiTheme="minorHAnsi" w:hAnsiTheme="minorHAnsi" w:cstheme="minorHAnsi"/>
                <w:color w:val="000000"/>
                <w:sz w:val="20"/>
                <w:szCs w:val="20"/>
              </w:rPr>
              <w:t>and/or the wider water sector.</w:t>
            </w:r>
          </w:p>
          <w:p w14:paraId="05B18ECE" w14:textId="323EC302" w:rsidR="0058239C" w:rsidRPr="004474E3" w:rsidRDefault="0058239C" w:rsidP="004474E3">
            <w:pPr>
              <w:spacing w:before="0" w:after="0" w:line="240" w:lineRule="auto"/>
              <w:contextualSpacing/>
              <w:rPr>
                <w:rFonts w:asciiTheme="minorHAnsi" w:hAnsiTheme="minorHAnsi" w:cstheme="minorHAnsi"/>
                <w:sz w:val="20"/>
                <w:szCs w:val="20"/>
              </w:rPr>
            </w:pPr>
          </w:p>
        </w:tc>
        <w:tc>
          <w:tcPr>
            <w:tcW w:w="195" w:type="pct"/>
          </w:tcPr>
          <w:p w14:paraId="24184BBB" w14:textId="2A337F22" w:rsidR="00EC5F21" w:rsidRPr="004474E3" w:rsidRDefault="00EC5F21" w:rsidP="004474E3">
            <w:pPr>
              <w:spacing w:before="0" w:after="0" w:line="240" w:lineRule="auto"/>
              <w:contextualSpacing/>
              <w:rPr>
                <w:rFonts w:asciiTheme="minorHAnsi" w:hAnsiTheme="minorHAnsi" w:cstheme="minorHAnsi"/>
                <w:sz w:val="20"/>
                <w:szCs w:val="20"/>
              </w:rPr>
            </w:pPr>
            <w:r w:rsidRPr="004474E3">
              <w:rPr>
                <w:rFonts w:asciiTheme="minorHAnsi" w:hAnsiTheme="minorHAnsi" w:cstheme="minorHAnsi"/>
                <w:sz w:val="20"/>
                <w:szCs w:val="20"/>
              </w:rPr>
              <w:t>1.1.1</w:t>
            </w:r>
          </w:p>
        </w:tc>
        <w:tc>
          <w:tcPr>
            <w:tcW w:w="1022" w:type="pct"/>
          </w:tcPr>
          <w:p w14:paraId="5BBE8A7A" w14:textId="5D87639D" w:rsidR="00EC5F21" w:rsidRPr="004474E3" w:rsidRDefault="00EC5F21" w:rsidP="004474E3">
            <w:pPr>
              <w:spacing w:before="0" w:after="0" w:line="240" w:lineRule="auto"/>
              <w:contextualSpacing/>
              <w:rPr>
                <w:rStyle w:val="normaltextrun"/>
                <w:rFonts w:asciiTheme="minorHAnsi" w:hAnsiTheme="minorHAnsi" w:cstheme="minorHAnsi"/>
                <w:b/>
                <w:bCs/>
                <w:color w:val="000000"/>
                <w:sz w:val="20"/>
                <w:szCs w:val="20"/>
              </w:rPr>
            </w:pPr>
            <w:r w:rsidRPr="004474E3">
              <w:rPr>
                <w:rFonts w:asciiTheme="minorHAnsi" w:hAnsiTheme="minorHAnsi" w:cstheme="minorHAnsi"/>
                <w:sz w:val="20"/>
                <w:szCs w:val="20"/>
              </w:rPr>
              <w:t>What is the problem that the proposed entry is seeking to address</w:t>
            </w:r>
            <w:r w:rsidR="001C3668" w:rsidRPr="004474E3">
              <w:rPr>
                <w:rFonts w:asciiTheme="minorHAnsi" w:hAnsiTheme="minorHAnsi" w:cstheme="minorHAnsi"/>
                <w:sz w:val="20"/>
                <w:szCs w:val="20"/>
              </w:rPr>
              <w:t xml:space="preserve"> for the water sector</w:t>
            </w:r>
            <w:r w:rsidRPr="004474E3">
              <w:rPr>
                <w:rFonts w:asciiTheme="minorHAnsi" w:hAnsiTheme="minorHAnsi" w:cstheme="minorHAnsi"/>
                <w:sz w:val="20"/>
                <w:szCs w:val="20"/>
              </w:rPr>
              <w:t xml:space="preserve">? </w:t>
            </w:r>
            <w:r w:rsidRPr="004474E3">
              <w:rPr>
                <w:rFonts w:asciiTheme="minorHAnsi" w:hAnsiTheme="minorHAnsi" w:cstheme="minorHAnsi"/>
                <w:sz w:val="20"/>
                <w:szCs w:val="20"/>
              </w:rPr>
              <w:br/>
            </w:r>
          </w:p>
        </w:tc>
        <w:tc>
          <w:tcPr>
            <w:tcW w:w="1205" w:type="pct"/>
          </w:tcPr>
          <w:p w14:paraId="37D36188" w14:textId="1AB83817" w:rsidR="00EC5F21" w:rsidRPr="004474E3" w:rsidRDefault="00EC5F21" w:rsidP="004474E3">
            <w:pPr>
              <w:spacing w:before="0" w:after="0" w:line="240" w:lineRule="auto"/>
              <w:contextualSpacing/>
              <w:rPr>
                <w:rFonts w:asciiTheme="minorHAnsi" w:hAnsiTheme="minorHAnsi" w:cstheme="minorHAnsi"/>
                <w:sz w:val="20"/>
                <w:szCs w:val="20"/>
              </w:rPr>
            </w:pPr>
            <w:r w:rsidRPr="004474E3">
              <w:rPr>
                <w:rFonts w:asciiTheme="minorHAnsi" w:hAnsiTheme="minorHAnsi" w:cstheme="minorHAnsi"/>
                <w:sz w:val="20"/>
                <w:szCs w:val="20"/>
              </w:rPr>
              <w:t>Please provide a short narrative summary of the customer, society a</w:t>
            </w:r>
            <w:r w:rsidRPr="004474E3">
              <w:rPr>
                <w:sz w:val="20"/>
                <w:szCs w:val="20"/>
              </w:rPr>
              <w:t>nd/</w:t>
            </w:r>
            <w:r w:rsidRPr="004474E3">
              <w:rPr>
                <w:rFonts w:asciiTheme="minorHAnsi" w:hAnsiTheme="minorHAnsi" w:cstheme="minorHAnsi"/>
                <w:sz w:val="20"/>
                <w:szCs w:val="20"/>
              </w:rPr>
              <w:t xml:space="preserve">or environmental need this entry aims to address and why it is significant to the water sector. </w:t>
            </w:r>
          </w:p>
          <w:p w14:paraId="213367E3" w14:textId="19CA3339" w:rsidR="00EC5F21" w:rsidRPr="004474E3" w:rsidRDefault="00EC5F21" w:rsidP="004474E3">
            <w:pPr>
              <w:spacing w:before="0" w:after="0" w:line="240" w:lineRule="auto"/>
              <w:contextualSpacing/>
              <w:rPr>
                <w:rStyle w:val="normaltextrun"/>
                <w:rFonts w:asciiTheme="minorHAnsi" w:hAnsiTheme="minorHAnsi" w:cstheme="minorHAnsi"/>
                <w:bCs/>
                <w:color w:val="000000"/>
                <w:sz w:val="20"/>
                <w:szCs w:val="20"/>
              </w:rPr>
            </w:pPr>
            <w:r w:rsidRPr="004474E3">
              <w:rPr>
                <w:rFonts w:asciiTheme="minorHAnsi" w:hAnsiTheme="minorHAnsi" w:cstheme="minorHAnsi"/>
                <w:sz w:val="20"/>
                <w:szCs w:val="20"/>
              </w:rPr>
              <w:t>Provide up to 150 words.</w:t>
            </w:r>
          </w:p>
        </w:tc>
      </w:tr>
      <w:tr w:rsidR="001C2A9D" w:rsidRPr="006A191C" w14:paraId="3F4EF14A" w14:textId="62F9200A" w:rsidTr="00DD03F1">
        <w:tc>
          <w:tcPr>
            <w:tcW w:w="534" w:type="pct"/>
            <w:vMerge/>
          </w:tcPr>
          <w:p w14:paraId="74A0CAD1" w14:textId="77777777" w:rsidR="00EC5F21" w:rsidRPr="004474E3" w:rsidRDefault="00EC5F21" w:rsidP="004474E3">
            <w:pPr>
              <w:spacing w:before="0" w:after="0" w:line="240" w:lineRule="auto"/>
              <w:contextualSpacing/>
              <w:rPr>
                <w:rFonts w:asciiTheme="minorHAnsi" w:hAnsiTheme="minorHAnsi" w:cstheme="minorHAnsi"/>
                <w:sz w:val="20"/>
                <w:szCs w:val="20"/>
              </w:rPr>
            </w:pPr>
          </w:p>
        </w:tc>
        <w:tc>
          <w:tcPr>
            <w:tcW w:w="438" w:type="pct"/>
            <w:vMerge/>
          </w:tcPr>
          <w:p w14:paraId="4F952C1A" w14:textId="77777777" w:rsidR="00EC5F21" w:rsidRPr="004474E3" w:rsidRDefault="00EC5F21" w:rsidP="004474E3">
            <w:pPr>
              <w:spacing w:before="0" w:after="0" w:line="240" w:lineRule="auto"/>
              <w:contextualSpacing/>
              <w:rPr>
                <w:rFonts w:asciiTheme="minorHAnsi" w:hAnsiTheme="minorHAnsi" w:cstheme="minorHAnsi"/>
                <w:sz w:val="20"/>
                <w:szCs w:val="20"/>
              </w:rPr>
            </w:pPr>
          </w:p>
        </w:tc>
        <w:tc>
          <w:tcPr>
            <w:tcW w:w="1606" w:type="pct"/>
            <w:vMerge/>
          </w:tcPr>
          <w:p w14:paraId="578758A5" w14:textId="12F4ACC8" w:rsidR="00EC5F21" w:rsidRPr="004474E3" w:rsidRDefault="00EC5F21" w:rsidP="004474E3">
            <w:pPr>
              <w:spacing w:before="0" w:after="0" w:line="240" w:lineRule="auto"/>
              <w:contextualSpacing/>
              <w:rPr>
                <w:rFonts w:asciiTheme="minorHAnsi" w:hAnsiTheme="minorHAnsi" w:cstheme="minorHAnsi"/>
                <w:sz w:val="20"/>
                <w:szCs w:val="20"/>
              </w:rPr>
            </w:pPr>
          </w:p>
        </w:tc>
        <w:tc>
          <w:tcPr>
            <w:tcW w:w="195" w:type="pct"/>
          </w:tcPr>
          <w:p w14:paraId="117A0D35" w14:textId="209544D4" w:rsidR="00EC5F21" w:rsidRPr="004474E3" w:rsidRDefault="00EC5F21" w:rsidP="004474E3">
            <w:pPr>
              <w:spacing w:before="0" w:after="0" w:line="240" w:lineRule="auto"/>
              <w:contextualSpacing/>
              <w:rPr>
                <w:rFonts w:asciiTheme="minorHAnsi" w:hAnsiTheme="minorHAnsi" w:cstheme="minorHAnsi"/>
                <w:sz w:val="20"/>
                <w:szCs w:val="20"/>
              </w:rPr>
            </w:pPr>
            <w:r w:rsidRPr="004474E3">
              <w:rPr>
                <w:rFonts w:asciiTheme="minorHAnsi" w:hAnsiTheme="minorHAnsi" w:cstheme="minorHAnsi"/>
                <w:sz w:val="20"/>
                <w:szCs w:val="20"/>
              </w:rPr>
              <w:t>1.1.2</w:t>
            </w:r>
          </w:p>
        </w:tc>
        <w:tc>
          <w:tcPr>
            <w:tcW w:w="1022" w:type="pct"/>
          </w:tcPr>
          <w:p w14:paraId="125976AF" w14:textId="0F566964" w:rsidR="00EC5F21" w:rsidRPr="004474E3" w:rsidRDefault="00EC5F21" w:rsidP="004474E3">
            <w:pPr>
              <w:spacing w:before="0" w:after="0" w:line="240" w:lineRule="auto"/>
              <w:contextualSpacing/>
              <w:rPr>
                <w:rFonts w:asciiTheme="minorHAnsi" w:hAnsiTheme="minorHAnsi" w:cstheme="minorHAnsi"/>
                <w:sz w:val="20"/>
                <w:szCs w:val="20"/>
              </w:rPr>
            </w:pPr>
            <w:r w:rsidRPr="004474E3">
              <w:rPr>
                <w:rFonts w:asciiTheme="minorHAnsi" w:hAnsiTheme="minorHAnsi" w:cstheme="minorHAnsi"/>
                <w:sz w:val="20"/>
                <w:szCs w:val="20"/>
              </w:rPr>
              <w:t>What, if anything, has already been done to address this problem, either by the entry partners or others?</w:t>
            </w:r>
          </w:p>
        </w:tc>
        <w:tc>
          <w:tcPr>
            <w:tcW w:w="1205" w:type="pct"/>
          </w:tcPr>
          <w:p w14:paraId="764A0D85" w14:textId="176B9D38" w:rsidR="00EC5F21" w:rsidRPr="004474E3" w:rsidRDefault="00EC5F21" w:rsidP="004474E3">
            <w:pPr>
              <w:spacing w:before="0" w:after="0" w:line="240" w:lineRule="auto"/>
              <w:contextualSpacing/>
              <w:rPr>
                <w:rFonts w:asciiTheme="minorHAnsi" w:hAnsiTheme="minorHAnsi" w:cstheme="minorHAnsi"/>
                <w:sz w:val="20"/>
                <w:szCs w:val="20"/>
              </w:rPr>
            </w:pPr>
            <w:r w:rsidRPr="004474E3">
              <w:rPr>
                <w:rFonts w:asciiTheme="minorHAnsi" w:hAnsiTheme="minorHAnsi" w:cstheme="minorHAnsi"/>
                <w:sz w:val="20"/>
                <w:szCs w:val="20"/>
              </w:rPr>
              <w:t>Please provide a summary of any work to date undertaken to address this problem by you or others.</w:t>
            </w:r>
          </w:p>
          <w:p w14:paraId="0D2AD58B" w14:textId="3F838A2F" w:rsidR="00EC5F21" w:rsidRPr="004474E3" w:rsidRDefault="00EC5F21" w:rsidP="004474E3">
            <w:pPr>
              <w:spacing w:before="0" w:after="0" w:line="240" w:lineRule="auto"/>
              <w:contextualSpacing/>
              <w:rPr>
                <w:rFonts w:asciiTheme="minorHAnsi" w:hAnsiTheme="minorHAnsi" w:cstheme="minorHAnsi"/>
                <w:sz w:val="20"/>
                <w:szCs w:val="20"/>
              </w:rPr>
            </w:pPr>
            <w:r w:rsidRPr="004474E3">
              <w:rPr>
                <w:rFonts w:asciiTheme="minorHAnsi" w:hAnsiTheme="minorHAnsi" w:cstheme="minorHAnsi"/>
                <w:sz w:val="20"/>
                <w:szCs w:val="20"/>
              </w:rPr>
              <w:t>Provide up to 100 words.</w:t>
            </w:r>
          </w:p>
        </w:tc>
      </w:tr>
      <w:tr w:rsidR="001C2A9D" w:rsidRPr="006A191C" w14:paraId="366E1414" w14:textId="505D86AB" w:rsidTr="00DD03F1">
        <w:tc>
          <w:tcPr>
            <w:tcW w:w="534" w:type="pct"/>
            <w:vMerge w:val="restart"/>
          </w:tcPr>
          <w:p w14:paraId="106DE6BF" w14:textId="5F6B3825" w:rsidR="00EC5F21" w:rsidRPr="004474E3" w:rsidRDefault="00EC5F21" w:rsidP="004474E3">
            <w:pPr>
              <w:pStyle w:val="Numberedlist"/>
              <w:numPr>
                <w:ilvl w:val="0"/>
                <w:numId w:val="0"/>
              </w:numPr>
              <w:spacing w:before="0" w:after="0" w:line="240" w:lineRule="auto"/>
              <w:rPr>
                <w:rFonts w:asciiTheme="minorHAnsi" w:hAnsiTheme="minorHAnsi" w:cstheme="minorHAnsi"/>
                <w:sz w:val="20"/>
                <w:szCs w:val="20"/>
              </w:rPr>
            </w:pPr>
            <w:r w:rsidRPr="004474E3">
              <w:rPr>
                <w:rStyle w:val="normaltextrun"/>
                <w:rFonts w:asciiTheme="majorHAnsi" w:hAnsiTheme="majorHAnsi" w:cstheme="majorHAnsi"/>
                <w:color w:val="000000"/>
                <w:sz w:val="20"/>
                <w:szCs w:val="20"/>
              </w:rPr>
              <w:lastRenderedPageBreak/>
              <w:t>1.2 Align with one (or more) of Ofwat</w:t>
            </w:r>
            <w:r w:rsidRPr="004474E3">
              <w:rPr>
                <w:rStyle w:val="normaltextrun"/>
                <w:rFonts w:asciiTheme="majorHAnsi" w:hAnsiTheme="majorHAnsi" w:cstheme="majorHAnsi" w:hint="eastAsia"/>
                <w:color w:val="000000"/>
                <w:sz w:val="20"/>
                <w:szCs w:val="20"/>
              </w:rPr>
              <w:t>’</w:t>
            </w:r>
            <w:r w:rsidRPr="004474E3">
              <w:rPr>
                <w:rStyle w:val="normaltextrun"/>
                <w:rFonts w:asciiTheme="majorHAnsi" w:hAnsiTheme="majorHAnsi" w:cstheme="majorHAnsi"/>
                <w:color w:val="000000"/>
                <w:sz w:val="20"/>
                <w:szCs w:val="20"/>
              </w:rPr>
              <w:t>s five strategic innovation themes</w:t>
            </w:r>
          </w:p>
        </w:tc>
        <w:tc>
          <w:tcPr>
            <w:tcW w:w="438" w:type="pct"/>
            <w:vMerge w:val="restart"/>
          </w:tcPr>
          <w:p w14:paraId="40CC5703" w14:textId="4387A9AC" w:rsidR="00EC5F21" w:rsidRPr="004474E3" w:rsidRDefault="00EC5F21" w:rsidP="004474E3">
            <w:pPr>
              <w:pStyle w:val="Numberedlist"/>
              <w:numPr>
                <w:ilvl w:val="0"/>
                <w:numId w:val="0"/>
              </w:numPr>
              <w:spacing w:before="0" w:after="0" w:line="240" w:lineRule="auto"/>
              <w:rPr>
                <w:rStyle w:val="normaltextrun"/>
                <w:rFonts w:asciiTheme="minorHAnsi" w:hAnsiTheme="minorHAnsi" w:cstheme="minorHAnsi"/>
                <w:color w:val="000000"/>
                <w:sz w:val="20"/>
                <w:szCs w:val="20"/>
              </w:rPr>
            </w:pPr>
            <w:r w:rsidRPr="004474E3">
              <w:rPr>
                <w:rStyle w:val="normaltextrun"/>
                <w:rFonts w:asciiTheme="minorHAnsi" w:hAnsiTheme="minorHAnsi" w:cstheme="minorHAnsi"/>
                <w:color w:val="000000"/>
                <w:sz w:val="20"/>
                <w:szCs w:val="20"/>
              </w:rPr>
              <w:t>10%</w:t>
            </w:r>
          </w:p>
        </w:tc>
        <w:tc>
          <w:tcPr>
            <w:tcW w:w="1606" w:type="pct"/>
            <w:vMerge w:val="restart"/>
          </w:tcPr>
          <w:p w14:paraId="10DE4163" w14:textId="46442F03" w:rsidR="00EC5F21" w:rsidRPr="004474E3" w:rsidRDefault="00EC5F21" w:rsidP="004474E3">
            <w:pPr>
              <w:pStyle w:val="Numberedlist"/>
              <w:numPr>
                <w:ilvl w:val="0"/>
                <w:numId w:val="0"/>
              </w:numPr>
              <w:spacing w:before="0" w:after="0" w:line="240" w:lineRule="auto"/>
              <w:rPr>
                <w:rFonts w:asciiTheme="minorHAnsi" w:hAnsiTheme="minorHAnsi" w:cstheme="minorHAnsi"/>
                <w:sz w:val="20"/>
                <w:szCs w:val="20"/>
              </w:rPr>
            </w:pPr>
            <w:r w:rsidRPr="004474E3">
              <w:rPr>
                <w:rStyle w:val="normaltextrun"/>
                <w:rFonts w:asciiTheme="minorHAnsi" w:hAnsiTheme="minorHAnsi" w:cstheme="minorHAnsi"/>
                <w:color w:val="000000"/>
                <w:sz w:val="20"/>
                <w:szCs w:val="20"/>
              </w:rPr>
              <w:t>Strong entries will be able to demonstrate how the outcomes, benefits and impacts have a direct or indirect impact on one (or more) of the five Ofwat strategic innovation themes. Entries must be clear on how these will be achieved with a focus on the strength of alignment with the themes (rather than indirect or less tangible impacts on numerous themes).</w:t>
            </w:r>
          </w:p>
        </w:tc>
        <w:tc>
          <w:tcPr>
            <w:tcW w:w="195" w:type="pct"/>
          </w:tcPr>
          <w:p w14:paraId="48B3A02D" w14:textId="1B0451B3" w:rsidR="00EC5F21" w:rsidRPr="004474E3" w:rsidRDefault="00EC5F21" w:rsidP="004474E3">
            <w:pPr>
              <w:pStyle w:val="Numberedlist"/>
              <w:numPr>
                <w:ilvl w:val="0"/>
                <w:numId w:val="0"/>
              </w:num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1.2.1</w:t>
            </w:r>
          </w:p>
        </w:tc>
        <w:tc>
          <w:tcPr>
            <w:tcW w:w="1022" w:type="pct"/>
          </w:tcPr>
          <w:p w14:paraId="4B749E49" w14:textId="68EE973E" w:rsidR="00EC5F21" w:rsidRPr="004474E3" w:rsidRDefault="00EC5F21" w:rsidP="004474E3">
            <w:pPr>
              <w:pStyle w:val="Numberedlist"/>
              <w:numPr>
                <w:ilvl w:val="0"/>
                <w:numId w:val="0"/>
              </w:num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How will this entry directly deliver better short and long-term outcomes against one (or more) of Ofwat’s 5 strategic i</w:t>
            </w:r>
            <w:r w:rsidRPr="004474E3">
              <w:rPr>
                <w:sz w:val="20"/>
                <w:szCs w:val="20"/>
              </w:rPr>
              <w:t xml:space="preserve">nnovation </w:t>
            </w:r>
            <w:r w:rsidRPr="004474E3">
              <w:rPr>
                <w:rFonts w:asciiTheme="minorHAnsi" w:hAnsiTheme="minorHAnsi" w:cstheme="minorHAnsi"/>
                <w:sz w:val="20"/>
                <w:szCs w:val="20"/>
              </w:rPr>
              <w:t>themes?</w:t>
            </w:r>
          </w:p>
          <w:p w14:paraId="35CE35A0" w14:textId="4F9946F6" w:rsidR="00EC5F21" w:rsidRPr="004474E3" w:rsidRDefault="00EC5F21" w:rsidP="004474E3">
            <w:pPr>
              <w:spacing w:before="0" w:after="0" w:line="240" w:lineRule="auto"/>
              <w:contextualSpacing/>
              <w:rPr>
                <w:rStyle w:val="normaltextrun"/>
                <w:rFonts w:asciiTheme="minorHAnsi" w:hAnsiTheme="minorHAnsi" w:cstheme="minorHAnsi"/>
                <w:b/>
                <w:bCs/>
                <w:color w:val="000000"/>
                <w:sz w:val="20"/>
                <w:szCs w:val="20"/>
              </w:rPr>
            </w:pPr>
            <w:r w:rsidRPr="004474E3">
              <w:rPr>
                <w:rFonts w:asciiTheme="minorHAnsi" w:hAnsiTheme="minorHAnsi" w:cstheme="minorHAnsi"/>
                <w:sz w:val="20"/>
                <w:szCs w:val="20"/>
              </w:rPr>
              <w:br/>
            </w:r>
          </w:p>
        </w:tc>
        <w:tc>
          <w:tcPr>
            <w:tcW w:w="1205" w:type="pct"/>
          </w:tcPr>
          <w:p w14:paraId="42EC1AF5" w14:textId="26F51859" w:rsidR="00EC5F21" w:rsidRPr="004474E3" w:rsidRDefault="00EC5F21" w:rsidP="004474E3">
            <w:pPr>
              <w:spacing w:before="0" w:after="0" w:line="240" w:lineRule="auto"/>
              <w:contextualSpacing/>
              <w:rPr>
                <w:rFonts w:asciiTheme="minorHAnsi" w:hAnsiTheme="minorHAnsi" w:cstheme="minorHAnsi"/>
                <w:sz w:val="20"/>
                <w:szCs w:val="20"/>
              </w:rPr>
            </w:pPr>
            <w:r w:rsidRPr="004474E3">
              <w:rPr>
                <w:rFonts w:asciiTheme="minorHAnsi" w:hAnsiTheme="minorHAnsi" w:cstheme="minorHAnsi"/>
                <w:sz w:val="20"/>
                <w:szCs w:val="20"/>
              </w:rPr>
              <w:t>With particular reference to water and wastewater customers in England and Wales please provide a short narrative to set out how the outcomes, benefits and impacts of the entry proposes to directly impact and align with the Ofwat themes. We are interested in the strength of alignment rather than the number of Ofwat themes that are addressed.</w:t>
            </w:r>
          </w:p>
          <w:p w14:paraId="1426FABE" w14:textId="6A2CE034" w:rsidR="00EC5F21" w:rsidRPr="004474E3" w:rsidRDefault="00EC5F21" w:rsidP="004474E3">
            <w:pPr>
              <w:spacing w:before="0" w:after="0" w:line="240" w:lineRule="auto"/>
              <w:contextualSpacing/>
              <w:rPr>
                <w:rStyle w:val="normaltextrun"/>
                <w:rFonts w:asciiTheme="minorHAnsi" w:hAnsiTheme="minorHAnsi" w:cstheme="minorHAnsi"/>
                <w:sz w:val="20"/>
                <w:szCs w:val="20"/>
              </w:rPr>
            </w:pPr>
            <w:r w:rsidRPr="004474E3">
              <w:rPr>
                <w:rFonts w:asciiTheme="minorHAnsi" w:hAnsiTheme="minorHAnsi" w:cstheme="minorHAnsi"/>
                <w:sz w:val="20"/>
                <w:szCs w:val="20"/>
              </w:rPr>
              <w:t>Provide up to 250 words.</w:t>
            </w:r>
          </w:p>
        </w:tc>
      </w:tr>
      <w:tr w:rsidR="001C2A9D" w:rsidRPr="006A191C" w14:paraId="49767172" w14:textId="73843AB8" w:rsidTr="00DD03F1">
        <w:tc>
          <w:tcPr>
            <w:tcW w:w="534" w:type="pct"/>
            <w:vMerge/>
          </w:tcPr>
          <w:p w14:paraId="14F455BA" w14:textId="77777777" w:rsidR="00EC5F21" w:rsidRPr="004474E3" w:rsidRDefault="00EC5F21" w:rsidP="004474E3">
            <w:pPr>
              <w:pStyle w:val="Numberedlist"/>
              <w:numPr>
                <w:ilvl w:val="0"/>
                <w:numId w:val="0"/>
              </w:numPr>
              <w:spacing w:before="0" w:after="0" w:line="240" w:lineRule="auto"/>
              <w:rPr>
                <w:rFonts w:asciiTheme="minorHAnsi" w:hAnsiTheme="minorHAnsi" w:cstheme="minorHAnsi"/>
                <w:sz w:val="20"/>
                <w:szCs w:val="20"/>
              </w:rPr>
            </w:pPr>
          </w:p>
        </w:tc>
        <w:tc>
          <w:tcPr>
            <w:tcW w:w="438" w:type="pct"/>
            <w:vMerge/>
          </w:tcPr>
          <w:p w14:paraId="71C904D5" w14:textId="77777777" w:rsidR="00EC5F21" w:rsidRPr="004474E3" w:rsidRDefault="00EC5F21" w:rsidP="004474E3">
            <w:pPr>
              <w:pStyle w:val="Numberedlist"/>
              <w:numPr>
                <w:ilvl w:val="0"/>
                <w:numId w:val="0"/>
              </w:numPr>
              <w:spacing w:before="0" w:after="0" w:line="240" w:lineRule="auto"/>
              <w:rPr>
                <w:rFonts w:asciiTheme="minorHAnsi" w:hAnsiTheme="minorHAnsi" w:cstheme="minorHAnsi"/>
                <w:sz w:val="20"/>
                <w:szCs w:val="20"/>
              </w:rPr>
            </w:pPr>
          </w:p>
        </w:tc>
        <w:tc>
          <w:tcPr>
            <w:tcW w:w="1606" w:type="pct"/>
            <w:vMerge/>
          </w:tcPr>
          <w:p w14:paraId="0A363058" w14:textId="75CDC344" w:rsidR="00EC5F21" w:rsidRPr="004474E3" w:rsidRDefault="00EC5F21" w:rsidP="004474E3">
            <w:pPr>
              <w:pStyle w:val="Numberedlist"/>
              <w:numPr>
                <w:ilvl w:val="0"/>
                <w:numId w:val="0"/>
              </w:numPr>
              <w:spacing w:before="0" w:after="0" w:line="240" w:lineRule="auto"/>
              <w:rPr>
                <w:rFonts w:asciiTheme="minorHAnsi" w:hAnsiTheme="minorHAnsi" w:cstheme="minorHAnsi"/>
                <w:sz w:val="20"/>
                <w:szCs w:val="20"/>
              </w:rPr>
            </w:pPr>
          </w:p>
        </w:tc>
        <w:tc>
          <w:tcPr>
            <w:tcW w:w="195" w:type="pct"/>
          </w:tcPr>
          <w:p w14:paraId="7390B049" w14:textId="35BCFCCB" w:rsidR="00EC5F21" w:rsidRPr="004474E3" w:rsidRDefault="00EC5F21" w:rsidP="004474E3">
            <w:pPr>
              <w:pStyle w:val="Numberedlist"/>
              <w:numPr>
                <w:ilvl w:val="0"/>
                <w:numId w:val="0"/>
              </w:num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1.2.2</w:t>
            </w:r>
          </w:p>
        </w:tc>
        <w:tc>
          <w:tcPr>
            <w:tcW w:w="1022" w:type="pct"/>
          </w:tcPr>
          <w:p w14:paraId="56415787" w14:textId="61C177B4" w:rsidR="00EC5F21" w:rsidRPr="004474E3" w:rsidRDefault="00EC5F21" w:rsidP="004474E3">
            <w:pPr>
              <w:spacing w:before="0" w:after="0" w:line="240" w:lineRule="auto"/>
              <w:contextualSpacing/>
              <w:rPr>
                <w:rFonts w:asciiTheme="minorHAnsi" w:hAnsiTheme="minorHAnsi" w:cstheme="minorHAnsi"/>
                <w:sz w:val="20"/>
                <w:szCs w:val="20"/>
              </w:rPr>
            </w:pPr>
            <w:r w:rsidRPr="004474E3">
              <w:rPr>
                <w:rFonts w:asciiTheme="minorHAnsi" w:hAnsiTheme="minorHAnsi" w:cstheme="minorHAnsi"/>
                <w:sz w:val="20"/>
                <w:szCs w:val="20"/>
              </w:rPr>
              <w:t>Select which theme(s) you are directly impacting</w:t>
            </w:r>
          </w:p>
          <w:p w14:paraId="10C7CD52" w14:textId="77777777" w:rsidR="00EC5F21" w:rsidRPr="004474E3" w:rsidRDefault="00EC5F21" w:rsidP="004474E3">
            <w:pPr>
              <w:pStyle w:val="Numberedlist"/>
              <w:numPr>
                <w:ilvl w:val="0"/>
                <w:numId w:val="0"/>
              </w:numPr>
              <w:spacing w:before="0" w:after="0" w:line="240" w:lineRule="auto"/>
              <w:rPr>
                <w:rFonts w:asciiTheme="minorHAnsi" w:hAnsiTheme="minorHAnsi" w:cstheme="minorHAnsi"/>
                <w:sz w:val="20"/>
                <w:szCs w:val="20"/>
              </w:rPr>
            </w:pPr>
          </w:p>
        </w:tc>
        <w:tc>
          <w:tcPr>
            <w:tcW w:w="1205" w:type="pct"/>
          </w:tcPr>
          <w:p w14:paraId="5A14F6BF" w14:textId="507BB948" w:rsidR="00EC5F21" w:rsidRPr="004474E3" w:rsidRDefault="00EC5F21" w:rsidP="004474E3">
            <w:pPr>
              <w:pStyle w:val="Numberedlist"/>
              <w:numPr>
                <w:ilvl w:val="0"/>
                <w:numId w:val="0"/>
              </w:num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Please </w:t>
            </w:r>
            <w:r w:rsidR="001B6245" w:rsidRPr="004474E3">
              <w:rPr>
                <w:rFonts w:asciiTheme="minorHAnsi" w:hAnsiTheme="minorHAnsi" w:cstheme="minorHAnsi"/>
                <w:sz w:val="20"/>
                <w:szCs w:val="20"/>
              </w:rPr>
              <w:t xml:space="preserve">select </w:t>
            </w:r>
            <w:r w:rsidRPr="004474E3">
              <w:rPr>
                <w:rFonts w:asciiTheme="minorHAnsi" w:hAnsiTheme="minorHAnsi" w:cstheme="minorHAnsi"/>
                <w:sz w:val="20"/>
                <w:szCs w:val="20"/>
              </w:rPr>
              <w:t>the Ofwat theme(s) which are directly benefited through this entry.</w:t>
            </w:r>
          </w:p>
          <w:p w14:paraId="5C1C6C5F" w14:textId="102FE813" w:rsidR="00EC5F21" w:rsidRPr="004474E3" w:rsidRDefault="008140A5" w:rsidP="004474E3">
            <w:pPr>
              <w:pStyle w:val="Numberedlist"/>
              <w:numPr>
                <w:ilvl w:val="0"/>
                <w:numId w:val="0"/>
              </w:num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For example: A solution using open banking data to enable customers to share when they are having financial challenges directly impacts theme 5 as it explores new opportunities using open data, but also indirectly impacts theme 5 as it provides customers different ways to pay.</w:t>
            </w:r>
          </w:p>
        </w:tc>
      </w:tr>
      <w:tr w:rsidR="001C2A9D" w:rsidRPr="006A191C" w14:paraId="297807E1" w14:textId="0839C6D7" w:rsidTr="00DD03F1">
        <w:tc>
          <w:tcPr>
            <w:tcW w:w="534" w:type="pct"/>
            <w:vMerge/>
          </w:tcPr>
          <w:p w14:paraId="4796FE1A" w14:textId="77777777" w:rsidR="00EC5F21" w:rsidRPr="004474E3" w:rsidRDefault="00EC5F21" w:rsidP="004474E3">
            <w:pPr>
              <w:pStyle w:val="Numberedlist"/>
              <w:numPr>
                <w:ilvl w:val="0"/>
                <w:numId w:val="0"/>
              </w:numPr>
              <w:spacing w:before="0" w:after="0" w:line="240" w:lineRule="auto"/>
              <w:rPr>
                <w:rFonts w:asciiTheme="minorHAnsi" w:hAnsiTheme="minorHAnsi" w:cstheme="minorHAnsi"/>
                <w:sz w:val="20"/>
                <w:szCs w:val="20"/>
              </w:rPr>
            </w:pPr>
          </w:p>
        </w:tc>
        <w:tc>
          <w:tcPr>
            <w:tcW w:w="438" w:type="pct"/>
            <w:vMerge/>
          </w:tcPr>
          <w:p w14:paraId="7DBEA745" w14:textId="77777777" w:rsidR="00EC5F21" w:rsidRPr="004474E3" w:rsidRDefault="00EC5F21" w:rsidP="004474E3">
            <w:pPr>
              <w:pStyle w:val="Numberedlist"/>
              <w:numPr>
                <w:ilvl w:val="0"/>
                <w:numId w:val="0"/>
              </w:numPr>
              <w:spacing w:before="0" w:after="0" w:line="240" w:lineRule="auto"/>
              <w:rPr>
                <w:rFonts w:asciiTheme="minorHAnsi" w:hAnsiTheme="minorHAnsi" w:cstheme="minorHAnsi"/>
                <w:sz w:val="20"/>
                <w:szCs w:val="20"/>
              </w:rPr>
            </w:pPr>
          </w:p>
        </w:tc>
        <w:tc>
          <w:tcPr>
            <w:tcW w:w="1606" w:type="pct"/>
            <w:vMerge/>
          </w:tcPr>
          <w:p w14:paraId="79DA5B0E" w14:textId="56D67E78" w:rsidR="00EC5F21" w:rsidRPr="004474E3" w:rsidRDefault="00EC5F21" w:rsidP="004474E3">
            <w:pPr>
              <w:pStyle w:val="Numberedlist"/>
              <w:numPr>
                <w:ilvl w:val="0"/>
                <w:numId w:val="0"/>
              </w:numPr>
              <w:spacing w:before="0" w:after="0" w:line="240" w:lineRule="auto"/>
              <w:rPr>
                <w:rFonts w:asciiTheme="minorHAnsi" w:hAnsiTheme="minorHAnsi" w:cstheme="minorHAnsi"/>
                <w:sz w:val="20"/>
                <w:szCs w:val="20"/>
              </w:rPr>
            </w:pPr>
          </w:p>
        </w:tc>
        <w:tc>
          <w:tcPr>
            <w:tcW w:w="195" w:type="pct"/>
          </w:tcPr>
          <w:p w14:paraId="5C0CE24E" w14:textId="139A90FD" w:rsidR="00EC5F21" w:rsidRPr="004474E3" w:rsidRDefault="00EC5F21" w:rsidP="004474E3">
            <w:pPr>
              <w:pStyle w:val="Numberedlist"/>
              <w:numPr>
                <w:ilvl w:val="0"/>
                <w:numId w:val="0"/>
              </w:num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1.2.3</w:t>
            </w:r>
          </w:p>
        </w:tc>
        <w:tc>
          <w:tcPr>
            <w:tcW w:w="1022" w:type="pct"/>
          </w:tcPr>
          <w:p w14:paraId="7552C07F" w14:textId="66985CC2" w:rsidR="00EC5F21" w:rsidRPr="004474E3" w:rsidRDefault="00EC5F21" w:rsidP="004474E3">
            <w:pPr>
              <w:pStyle w:val="Numberedlist"/>
              <w:numPr>
                <w:ilvl w:val="0"/>
                <w:numId w:val="0"/>
              </w:num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Select which theme(s) you are indirectly impacting</w:t>
            </w:r>
          </w:p>
        </w:tc>
        <w:tc>
          <w:tcPr>
            <w:tcW w:w="1205" w:type="pct"/>
          </w:tcPr>
          <w:p w14:paraId="784DF9C8" w14:textId="357FCE82" w:rsidR="00EC5F21" w:rsidRPr="004474E3" w:rsidRDefault="00EC5F21" w:rsidP="004474E3">
            <w:pPr>
              <w:pStyle w:val="Numberedlist"/>
              <w:numPr>
                <w:ilvl w:val="0"/>
                <w:numId w:val="0"/>
              </w:num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Please </w:t>
            </w:r>
            <w:r w:rsidR="001B6245" w:rsidRPr="004474E3">
              <w:rPr>
                <w:rFonts w:asciiTheme="minorHAnsi" w:hAnsiTheme="minorHAnsi" w:cstheme="minorHAnsi"/>
                <w:sz w:val="20"/>
                <w:szCs w:val="20"/>
              </w:rPr>
              <w:t xml:space="preserve">select </w:t>
            </w:r>
            <w:r w:rsidRPr="004474E3">
              <w:rPr>
                <w:rFonts w:asciiTheme="minorHAnsi" w:hAnsiTheme="minorHAnsi" w:cstheme="minorHAnsi"/>
                <w:sz w:val="20"/>
                <w:szCs w:val="20"/>
              </w:rPr>
              <w:t>the Ofwat theme(s) which are indirectly benefited through this entry.</w:t>
            </w:r>
          </w:p>
          <w:p w14:paraId="02AFB323" w14:textId="0F7380F5" w:rsidR="0058239C" w:rsidRPr="004474E3" w:rsidRDefault="001B6245" w:rsidP="004474E3">
            <w:pPr>
              <w:pStyle w:val="Numberedlist"/>
              <w:numPr>
                <w:ilvl w:val="0"/>
                <w:numId w:val="0"/>
              </w:numPr>
              <w:spacing w:before="0" w:after="0" w:line="240" w:lineRule="auto"/>
              <w:rPr>
                <w:rFonts w:asciiTheme="minorHAnsi" w:hAnsiTheme="minorHAnsi" w:cstheme="minorHAnsi"/>
                <w:sz w:val="20"/>
                <w:szCs w:val="20"/>
              </w:rPr>
            </w:pPr>
            <w:r w:rsidRPr="004474E3">
              <w:rPr>
                <w:rFonts w:asciiTheme="minorHAnsi" w:hAnsiTheme="minorHAnsi" w:cstheme="minorHAnsi"/>
                <w:sz w:val="20"/>
                <w:szCs w:val="20"/>
              </w:rPr>
              <w:t xml:space="preserve"> For example: A solution using open banking data to enable customers to share when they are having financial challenges directly impacts theme 5, but also indirectly impacts theme 4 as it provides customers different ways to pay.</w:t>
            </w:r>
            <w:r w:rsidR="0058239C" w:rsidRPr="004474E3">
              <w:rPr>
                <w:rFonts w:asciiTheme="minorHAnsi" w:hAnsiTheme="minorHAnsi" w:cstheme="minorHAnsi"/>
                <w:sz w:val="20"/>
                <w:szCs w:val="20"/>
              </w:rPr>
              <w:br/>
            </w:r>
          </w:p>
        </w:tc>
      </w:tr>
      <w:tr w:rsidR="001C2A9D" w:rsidRPr="006A191C" w14:paraId="5678DF78" w14:textId="2245309F" w:rsidTr="00DD03F1">
        <w:tc>
          <w:tcPr>
            <w:tcW w:w="534" w:type="pct"/>
            <w:vMerge w:val="restart"/>
          </w:tcPr>
          <w:p w14:paraId="07C59ED7" w14:textId="09D9C505" w:rsidR="00EC5F21" w:rsidRPr="004474E3" w:rsidRDefault="00EC5F21" w:rsidP="004474E3">
            <w:pPr>
              <w:spacing w:before="0" w:after="0" w:line="240" w:lineRule="auto"/>
              <w:contextualSpacing/>
              <w:rPr>
                <w:rFonts w:asciiTheme="minorHAnsi" w:hAnsiTheme="minorHAnsi" w:cstheme="minorHAnsi"/>
                <w:sz w:val="20"/>
                <w:szCs w:val="20"/>
              </w:rPr>
            </w:pPr>
            <w:r w:rsidRPr="004474E3">
              <w:rPr>
                <w:rStyle w:val="normaltextrun"/>
                <w:rFonts w:asciiTheme="majorHAnsi" w:hAnsiTheme="majorHAnsi" w:cstheme="majorHAnsi"/>
                <w:color w:val="000000"/>
                <w:sz w:val="20"/>
                <w:szCs w:val="20"/>
              </w:rPr>
              <w:lastRenderedPageBreak/>
              <w:t>1.3 Will, or could, be effective in addressing these problems or opportunities outcomes are realised</w:t>
            </w:r>
          </w:p>
        </w:tc>
        <w:tc>
          <w:tcPr>
            <w:tcW w:w="438" w:type="pct"/>
            <w:vMerge w:val="restart"/>
          </w:tcPr>
          <w:p w14:paraId="1E1FC9C6" w14:textId="550A7060" w:rsidR="00EC5F21" w:rsidRPr="004474E3" w:rsidRDefault="00EC5F21" w:rsidP="004474E3">
            <w:pPr>
              <w:spacing w:before="0" w:after="0" w:line="240" w:lineRule="auto"/>
              <w:contextualSpacing/>
              <w:rPr>
                <w:rStyle w:val="normaltextrun"/>
                <w:rFonts w:asciiTheme="minorHAnsi" w:hAnsiTheme="minorHAnsi" w:cstheme="minorHAnsi"/>
                <w:color w:val="000000"/>
                <w:sz w:val="20"/>
                <w:szCs w:val="20"/>
              </w:rPr>
            </w:pPr>
            <w:r w:rsidRPr="004474E3">
              <w:rPr>
                <w:rStyle w:val="normaltextrun"/>
                <w:rFonts w:asciiTheme="minorHAnsi" w:hAnsiTheme="minorHAnsi" w:cstheme="minorHAnsi"/>
                <w:color w:val="000000"/>
                <w:sz w:val="20"/>
                <w:szCs w:val="20"/>
              </w:rPr>
              <w:t>10%</w:t>
            </w:r>
          </w:p>
        </w:tc>
        <w:tc>
          <w:tcPr>
            <w:tcW w:w="1606" w:type="pct"/>
            <w:vMerge w:val="restart"/>
          </w:tcPr>
          <w:p w14:paraId="2810A044" w14:textId="0DEB7CCF" w:rsidR="00EC5F21" w:rsidRPr="004474E3" w:rsidRDefault="00EC5F21" w:rsidP="004474E3">
            <w:pPr>
              <w:spacing w:before="0" w:after="0" w:line="240" w:lineRule="auto"/>
              <w:contextualSpacing/>
              <w:rPr>
                <w:rFonts w:asciiTheme="minorHAnsi" w:hAnsiTheme="minorHAnsi" w:cstheme="minorHAnsi"/>
                <w:sz w:val="20"/>
                <w:szCs w:val="20"/>
              </w:rPr>
            </w:pPr>
            <w:r w:rsidRPr="004474E3">
              <w:rPr>
                <w:rStyle w:val="normaltextrun"/>
                <w:rFonts w:asciiTheme="minorHAnsi" w:hAnsiTheme="minorHAnsi" w:cstheme="minorHAnsi"/>
                <w:color w:val="000000"/>
                <w:sz w:val="20"/>
                <w:szCs w:val="20"/>
              </w:rPr>
              <w:t>Strong entries will be able to demonstrate the extent to which and how the entry will address the need or opportunity identified. Entrants will set out how the entry delivers impact and benefits to customers, society, and / or the environment in the short and long term. This should also include how other solutions to this need or opportunity have been considered and discounted in preference for the entry submitted.</w:t>
            </w:r>
          </w:p>
        </w:tc>
        <w:tc>
          <w:tcPr>
            <w:tcW w:w="195" w:type="pct"/>
          </w:tcPr>
          <w:p w14:paraId="49C63100" w14:textId="5FBC53D2" w:rsidR="00EC5F21" w:rsidRPr="004474E3" w:rsidRDefault="00EC5F21" w:rsidP="004474E3">
            <w:pPr>
              <w:spacing w:before="0" w:after="0" w:line="240" w:lineRule="auto"/>
              <w:contextualSpacing/>
              <w:rPr>
                <w:rFonts w:asciiTheme="minorHAnsi" w:hAnsiTheme="minorHAnsi" w:cstheme="minorHAnsi"/>
                <w:sz w:val="20"/>
                <w:szCs w:val="20"/>
              </w:rPr>
            </w:pPr>
            <w:r w:rsidRPr="004474E3">
              <w:rPr>
                <w:rFonts w:asciiTheme="minorHAnsi" w:hAnsiTheme="minorHAnsi" w:cstheme="minorHAnsi"/>
                <w:sz w:val="20"/>
                <w:szCs w:val="20"/>
              </w:rPr>
              <w:t>1.3.1</w:t>
            </w:r>
          </w:p>
        </w:tc>
        <w:tc>
          <w:tcPr>
            <w:tcW w:w="1022" w:type="pct"/>
          </w:tcPr>
          <w:p w14:paraId="380520ED" w14:textId="6736ED74" w:rsidR="00EC5F21" w:rsidRPr="004474E3" w:rsidRDefault="00EC5F21" w:rsidP="004474E3">
            <w:pPr>
              <w:spacing w:before="0" w:after="0" w:line="240" w:lineRule="auto"/>
              <w:contextualSpacing/>
              <w:rPr>
                <w:rStyle w:val="normaltextrun"/>
                <w:rFonts w:asciiTheme="minorHAnsi" w:hAnsiTheme="minorHAnsi" w:cstheme="minorHAnsi"/>
                <w:b/>
                <w:bCs/>
                <w:color w:val="000000"/>
                <w:sz w:val="20"/>
                <w:szCs w:val="20"/>
              </w:rPr>
            </w:pPr>
            <w:r w:rsidRPr="004474E3">
              <w:rPr>
                <w:rFonts w:asciiTheme="minorHAnsi" w:hAnsiTheme="minorHAnsi" w:cstheme="minorHAnsi"/>
                <w:sz w:val="20"/>
                <w:szCs w:val="20"/>
              </w:rPr>
              <w:t>What is your hypothesis on how your entry will address the problem you have identified?</w:t>
            </w:r>
          </w:p>
        </w:tc>
        <w:tc>
          <w:tcPr>
            <w:tcW w:w="1205" w:type="pct"/>
          </w:tcPr>
          <w:p w14:paraId="678FEAA4" w14:textId="4BC64071" w:rsidR="00EC5F21" w:rsidRPr="004474E3" w:rsidRDefault="00EC5F21" w:rsidP="004474E3">
            <w:pPr>
              <w:spacing w:before="0" w:after="0" w:line="240" w:lineRule="auto"/>
              <w:contextualSpacing/>
              <w:rPr>
                <w:rFonts w:asciiTheme="minorHAnsi" w:hAnsiTheme="minorHAnsi" w:cstheme="minorHAnsi"/>
                <w:sz w:val="20"/>
                <w:szCs w:val="20"/>
              </w:rPr>
            </w:pPr>
            <w:r w:rsidRPr="004474E3">
              <w:rPr>
                <w:rFonts w:asciiTheme="minorHAnsi" w:hAnsiTheme="minorHAnsi" w:cstheme="minorHAnsi"/>
                <w:sz w:val="20"/>
                <w:szCs w:val="20"/>
              </w:rPr>
              <w:t>Please provide a short narrative detailing how the entry will address the need identified in response to criteria 1</w:t>
            </w:r>
            <w:r w:rsidR="00DD03F1" w:rsidRPr="004474E3">
              <w:rPr>
                <w:rFonts w:asciiTheme="minorHAnsi" w:hAnsiTheme="minorHAnsi" w:cstheme="minorHAnsi"/>
                <w:sz w:val="20"/>
                <w:szCs w:val="20"/>
              </w:rPr>
              <w:t>.1</w:t>
            </w:r>
            <w:r w:rsidRPr="004474E3">
              <w:rPr>
                <w:rFonts w:asciiTheme="minorHAnsi" w:hAnsiTheme="minorHAnsi" w:cstheme="minorHAnsi"/>
                <w:sz w:val="20"/>
                <w:szCs w:val="20"/>
              </w:rPr>
              <w:t xml:space="preserve"> and how it could benefit water company customers, society </w:t>
            </w:r>
            <w:r w:rsidR="00DD03F1" w:rsidRPr="004474E3">
              <w:rPr>
                <w:rFonts w:asciiTheme="minorHAnsi" w:hAnsiTheme="minorHAnsi" w:cstheme="minorHAnsi"/>
                <w:sz w:val="20"/>
                <w:szCs w:val="20"/>
              </w:rPr>
              <w:t>and/</w:t>
            </w:r>
            <w:r w:rsidRPr="004474E3">
              <w:rPr>
                <w:rFonts w:asciiTheme="minorHAnsi" w:hAnsiTheme="minorHAnsi" w:cstheme="minorHAnsi"/>
                <w:sz w:val="20"/>
                <w:szCs w:val="20"/>
              </w:rPr>
              <w:t>or the environment across England and Wales.</w:t>
            </w:r>
          </w:p>
          <w:p w14:paraId="4E816E7F" w14:textId="26E6F84C" w:rsidR="00EC5F21" w:rsidRPr="004474E3" w:rsidRDefault="00EC5F21" w:rsidP="004474E3">
            <w:pPr>
              <w:spacing w:before="0" w:after="0" w:line="240" w:lineRule="auto"/>
              <w:contextualSpacing/>
              <w:rPr>
                <w:rStyle w:val="normaltextrun"/>
                <w:rFonts w:asciiTheme="minorHAnsi" w:hAnsiTheme="minorHAnsi" w:cstheme="minorHAnsi"/>
                <w:sz w:val="20"/>
                <w:szCs w:val="20"/>
              </w:rPr>
            </w:pPr>
            <w:r w:rsidRPr="004474E3">
              <w:rPr>
                <w:rFonts w:asciiTheme="minorHAnsi" w:hAnsiTheme="minorHAnsi" w:cstheme="minorHAnsi"/>
                <w:sz w:val="20"/>
                <w:szCs w:val="20"/>
              </w:rPr>
              <w:t>Provide up to 150 words.</w:t>
            </w:r>
          </w:p>
        </w:tc>
      </w:tr>
      <w:tr w:rsidR="001C2A9D" w:rsidRPr="006A191C" w14:paraId="76E03C55" w14:textId="018E8E86" w:rsidTr="00262691">
        <w:trPr>
          <w:trHeight w:val="1582"/>
        </w:trPr>
        <w:tc>
          <w:tcPr>
            <w:tcW w:w="534" w:type="pct"/>
            <w:vMerge/>
          </w:tcPr>
          <w:p w14:paraId="795BD715" w14:textId="77777777" w:rsidR="00EC5F21" w:rsidRPr="004474E3" w:rsidRDefault="00EC5F21" w:rsidP="004474E3">
            <w:pPr>
              <w:spacing w:before="0" w:after="0" w:line="240" w:lineRule="auto"/>
              <w:contextualSpacing/>
              <w:rPr>
                <w:rFonts w:asciiTheme="minorHAnsi" w:hAnsiTheme="minorHAnsi" w:cstheme="minorHAnsi"/>
                <w:sz w:val="20"/>
                <w:szCs w:val="20"/>
              </w:rPr>
            </w:pPr>
          </w:p>
        </w:tc>
        <w:tc>
          <w:tcPr>
            <w:tcW w:w="438" w:type="pct"/>
            <w:vMerge/>
          </w:tcPr>
          <w:p w14:paraId="673EB007" w14:textId="77777777" w:rsidR="00EC5F21" w:rsidRPr="004474E3" w:rsidRDefault="00EC5F21" w:rsidP="004474E3">
            <w:pPr>
              <w:spacing w:before="0" w:after="0" w:line="240" w:lineRule="auto"/>
              <w:contextualSpacing/>
              <w:rPr>
                <w:rFonts w:asciiTheme="minorHAnsi" w:hAnsiTheme="minorHAnsi" w:cstheme="minorHAnsi"/>
                <w:sz w:val="20"/>
                <w:szCs w:val="20"/>
              </w:rPr>
            </w:pPr>
          </w:p>
        </w:tc>
        <w:tc>
          <w:tcPr>
            <w:tcW w:w="1606" w:type="pct"/>
            <w:vMerge/>
          </w:tcPr>
          <w:p w14:paraId="331E140F" w14:textId="554F88C4" w:rsidR="00EC5F21" w:rsidRPr="004474E3" w:rsidRDefault="00EC5F21" w:rsidP="004474E3">
            <w:pPr>
              <w:spacing w:before="0" w:after="0" w:line="240" w:lineRule="auto"/>
              <w:contextualSpacing/>
              <w:rPr>
                <w:rFonts w:asciiTheme="minorHAnsi" w:hAnsiTheme="minorHAnsi" w:cstheme="minorHAnsi"/>
                <w:sz w:val="20"/>
                <w:szCs w:val="20"/>
              </w:rPr>
            </w:pPr>
          </w:p>
        </w:tc>
        <w:tc>
          <w:tcPr>
            <w:tcW w:w="195" w:type="pct"/>
          </w:tcPr>
          <w:p w14:paraId="7D743848" w14:textId="77777777" w:rsidR="00EC5F21" w:rsidRPr="004474E3" w:rsidRDefault="00EC5F21" w:rsidP="004474E3">
            <w:pPr>
              <w:spacing w:before="0" w:after="0" w:line="240" w:lineRule="auto"/>
              <w:contextualSpacing/>
              <w:rPr>
                <w:rFonts w:asciiTheme="minorHAnsi" w:hAnsiTheme="minorHAnsi" w:cstheme="minorHAnsi"/>
                <w:sz w:val="20"/>
                <w:szCs w:val="20"/>
              </w:rPr>
            </w:pPr>
            <w:r w:rsidRPr="004474E3">
              <w:rPr>
                <w:rFonts w:asciiTheme="minorHAnsi" w:hAnsiTheme="minorHAnsi" w:cstheme="minorHAnsi"/>
                <w:sz w:val="20"/>
                <w:szCs w:val="20"/>
              </w:rPr>
              <w:t>1.3.2</w:t>
            </w:r>
          </w:p>
          <w:p w14:paraId="3078140C" w14:textId="610B3EB2" w:rsidR="00EC5F21" w:rsidRPr="004474E3" w:rsidRDefault="00EC5F21" w:rsidP="004474E3">
            <w:pPr>
              <w:spacing w:before="0" w:after="0" w:line="240" w:lineRule="auto"/>
              <w:contextualSpacing/>
              <w:rPr>
                <w:rFonts w:asciiTheme="minorHAnsi" w:hAnsiTheme="minorHAnsi" w:cstheme="minorHAnsi"/>
                <w:sz w:val="20"/>
                <w:szCs w:val="20"/>
              </w:rPr>
            </w:pPr>
          </w:p>
        </w:tc>
        <w:tc>
          <w:tcPr>
            <w:tcW w:w="1022" w:type="pct"/>
          </w:tcPr>
          <w:p w14:paraId="09A5E46F" w14:textId="4C17B860" w:rsidR="00EC5F21" w:rsidRPr="004474E3" w:rsidRDefault="00EC5F21" w:rsidP="004474E3">
            <w:pPr>
              <w:spacing w:before="0" w:after="0" w:line="240" w:lineRule="auto"/>
              <w:contextualSpacing/>
              <w:rPr>
                <w:rFonts w:asciiTheme="minorHAnsi" w:hAnsiTheme="minorHAnsi" w:cstheme="minorHAnsi"/>
                <w:sz w:val="20"/>
                <w:szCs w:val="20"/>
              </w:rPr>
            </w:pPr>
            <w:r w:rsidRPr="004474E3">
              <w:rPr>
                <w:rFonts w:asciiTheme="minorHAnsi" w:hAnsiTheme="minorHAnsi" w:cstheme="minorHAnsi"/>
                <w:sz w:val="20"/>
                <w:szCs w:val="20"/>
              </w:rPr>
              <w:t>What are the objectives of the entry? (SMART)</w:t>
            </w:r>
          </w:p>
        </w:tc>
        <w:tc>
          <w:tcPr>
            <w:tcW w:w="1205" w:type="pct"/>
          </w:tcPr>
          <w:p w14:paraId="095F506B" w14:textId="5E8A1AD6" w:rsidR="00EC5F21" w:rsidRPr="004474E3" w:rsidRDefault="00EC5F21" w:rsidP="004474E3">
            <w:pPr>
              <w:spacing w:before="0" w:after="0" w:line="240" w:lineRule="auto"/>
              <w:contextualSpacing/>
              <w:rPr>
                <w:rStyle w:val="normaltextrun"/>
                <w:rFonts w:asciiTheme="minorHAnsi" w:hAnsiTheme="minorHAnsi" w:cstheme="minorHAnsi"/>
                <w:color w:val="000000" w:themeColor="text1"/>
                <w:sz w:val="20"/>
                <w:szCs w:val="20"/>
              </w:rPr>
            </w:pPr>
            <w:r w:rsidRPr="004474E3">
              <w:rPr>
                <w:rFonts w:asciiTheme="minorHAnsi" w:hAnsiTheme="minorHAnsi" w:cstheme="minorHAnsi"/>
                <w:sz w:val="20"/>
                <w:szCs w:val="20"/>
              </w:rPr>
              <w:t xml:space="preserve">Please provide a list of objectives in bullet point format. These must be set out as SMART objectives (be </w:t>
            </w:r>
            <w:r w:rsidRPr="004474E3">
              <w:rPr>
                <w:rFonts w:asciiTheme="minorHAnsi" w:hAnsiTheme="minorHAnsi" w:cstheme="minorHAnsi"/>
                <w:b/>
                <w:bCs/>
                <w:sz w:val="20"/>
                <w:szCs w:val="20"/>
              </w:rPr>
              <w:t>S</w:t>
            </w:r>
            <w:r w:rsidRPr="004474E3">
              <w:rPr>
                <w:rStyle w:val="normaltextrun"/>
                <w:rFonts w:asciiTheme="minorHAnsi" w:hAnsiTheme="minorHAnsi" w:cstheme="minorHAnsi"/>
                <w:color w:val="000000" w:themeColor="text1"/>
                <w:sz w:val="20"/>
                <w:szCs w:val="20"/>
              </w:rPr>
              <w:t xml:space="preserve">pecific, </w:t>
            </w:r>
            <w:r w:rsidRPr="004474E3">
              <w:rPr>
                <w:rStyle w:val="normaltextrun"/>
                <w:rFonts w:asciiTheme="minorHAnsi" w:hAnsiTheme="minorHAnsi" w:cstheme="minorHAnsi"/>
                <w:b/>
                <w:bCs/>
                <w:color w:val="000000" w:themeColor="text1"/>
                <w:sz w:val="20"/>
                <w:szCs w:val="20"/>
              </w:rPr>
              <w:t>M</w:t>
            </w:r>
            <w:r w:rsidRPr="004474E3">
              <w:rPr>
                <w:rStyle w:val="normaltextrun"/>
                <w:rFonts w:asciiTheme="minorHAnsi" w:hAnsiTheme="minorHAnsi" w:cstheme="minorHAnsi"/>
                <w:color w:val="000000" w:themeColor="text1"/>
                <w:sz w:val="20"/>
                <w:szCs w:val="20"/>
              </w:rPr>
              <w:t xml:space="preserve">easurable, </w:t>
            </w:r>
            <w:r w:rsidRPr="004474E3">
              <w:rPr>
                <w:rStyle w:val="normaltextrun"/>
                <w:rFonts w:asciiTheme="minorHAnsi" w:hAnsiTheme="minorHAnsi" w:cstheme="minorHAnsi"/>
                <w:b/>
                <w:bCs/>
                <w:color w:val="000000" w:themeColor="text1"/>
                <w:sz w:val="20"/>
                <w:szCs w:val="20"/>
              </w:rPr>
              <w:t>A</w:t>
            </w:r>
            <w:r w:rsidRPr="004474E3">
              <w:rPr>
                <w:rStyle w:val="normaltextrun"/>
                <w:rFonts w:asciiTheme="minorHAnsi" w:hAnsiTheme="minorHAnsi" w:cstheme="minorHAnsi"/>
                <w:color w:val="000000" w:themeColor="text1"/>
                <w:sz w:val="20"/>
                <w:szCs w:val="20"/>
              </w:rPr>
              <w:t xml:space="preserve">chievable, </w:t>
            </w:r>
            <w:r w:rsidRPr="004474E3">
              <w:rPr>
                <w:rStyle w:val="normaltextrun"/>
                <w:rFonts w:asciiTheme="minorHAnsi" w:hAnsiTheme="minorHAnsi" w:cstheme="minorHAnsi"/>
                <w:b/>
                <w:bCs/>
                <w:color w:val="000000" w:themeColor="text1"/>
                <w:sz w:val="20"/>
                <w:szCs w:val="20"/>
              </w:rPr>
              <w:t>R</w:t>
            </w:r>
            <w:r w:rsidRPr="004474E3">
              <w:rPr>
                <w:rStyle w:val="normaltextrun"/>
                <w:rFonts w:asciiTheme="minorHAnsi" w:hAnsiTheme="minorHAnsi" w:cstheme="minorHAnsi"/>
                <w:color w:val="000000" w:themeColor="text1"/>
                <w:sz w:val="20"/>
                <w:szCs w:val="20"/>
              </w:rPr>
              <w:t xml:space="preserve">elevant, and </w:t>
            </w:r>
            <w:r w:rsidRPr="004474E3">
              <w:rPr>
                <w:rStyle w:val="normaltextrun"/>
                <w:rFonts w:asciiTheme="minorHAnsi" w:hAnsiTheme="minorHAnsi" w:cstheme="minorHAnsi"/>
                <w:b/>
                <w:bCs/>
                <w:color w:val="000000" w:themeColor="text1"/>
                <w:sz w:val="20"/>
                <w:szCs w:val="20"/>
              </w:rPr>
              <w:t>T</w:t>
            </w:r>
            <w:r w:rsidRPr="004474E3">
              <w:rPr>
                <w:rStyle w:val="normaltextrun"/>
                <w:rFonts w:asciiTheme="minorHAnsi" w:hAnsiTheme="minorHAnsi" w:cstheme="minorHAnsi"/>
                <w:color w:val="000000" w:themeColor="text1"/>
                <w:sz w:val="20"/>
                <w:szCs w:val="20"/>
              </w:rPr>
              <w:t>ime-bound)</w:t>
            </w:r>
          </w:p>
          <w:p w14:paraId="3C392228" w14:textId="5EF2308A" w:rsidR="00EC5F21" w:rsidRPr="004474E3" w:rsidRDefault="00EC5F21" w:rsidP="004474E3">
            <w:pPr>
              <w:spacing w:before="0" w:after="0" w:line="240" w:lineRule="auto"/>
              <w:contextualSpacing/>
              <w:rPr>
                <w:rFonts w:asciiTheme="minorHAnsi" w:hAnsiTheme="minorHAnsi" w:cstheme="minorHAnsi"/>
                <w:sz w:val="20"/>
                <w:szCs w:val="20"/>
              </w:rPr>
            </w:pPr>
            <w:r w:rsidRPr="004474E3">
              <w:rPr>
                <w:rFonts w:asciiTheme="minorHAnsi" w:hAnsiTheme="minorHAnsi" w:cstheme="minorHAnsi"/>
                <w:sz w:val="20"/>
                <w:szCs w:val="20"/>
              </w:rPr>
              <w:t>Provide up to 150 words.</w:t>
            </w:r>
          </w:p>
        </w:tc>
      </w:tr>
      <w:tr w:rsidR="001C2A9D" w:rsidRPr="006A191C" w14:paraId="59ADD174" w14:textId="5D9818EF" w:rsidTr="00DD03F1">
        <w:tc>
          <w:tcPr>
            <w:tcW w:w="534" w:type="pct"/>
          </w:tcPr>
          <w:p w14:paraId="195ADCD5" w14:textId="7BCAC9E1" w:rsidR="00EC5F21" w:rsidRPr="004474E3" w:rsidRDefault="00EC5F21" w:rsidP="004474E3">
            <w:pPr>
              <w:spacing w:before="0" w:after="0" w:line="240" w:lineRule="auto"/>
              <w:contextualSpacing/>
              <w:rPr>
                <w:rFonts w:asciiTheme="minorHAnsi" w:hAnsiTheme="minorHAnsi" w:cstheme="minorHAnsi"/>
                <w:sz w:val="20"/>
                <w:szCs w:val="20"/>
              </w:rPr>
            </w:pPr>
            <w:r w:rsidRPr="004474E3">
              <w:rPr>
                <w:rStyle w:val="normaltextrun"/>
                <w:rFonts w:asciiTheme="majorHAnsi" w:hAnsiTheme="majorHAnsi" w:cstheme="majorHAnsi"/>
                <w:color w:val="000000"/>
                <w:sz w:val="20"/>
                <w:szCs w:val="20"/>
              </w:rPr>
              <w:t>1.4 Set out the range of possible outcomes for the entry, and the most significant inherent risks and uncertainties that may influence which outcomes are realised</w:t>
            </w:r>
          </w:p>
        </w:tc>
        <w:tc>
          <w:tcPr>
            <w:tcW w:w="438" w:type="pct"/>
          </w:tcPr>
          <w:p w14:paraId="79CC5758" w14:textId="3FBDF589" w:rsidR="00EC5F21" w:rsidRPr="004474E3" w:rsidRDefault="00EC5F21" w:rsidP="004474E3">
            <w:pPr>
              <w:spacing w:before="0" w:after="0" w:line="240" w:lineRule="auto"/>
              <w:contextualSpacing/>
              <w:rPr>
                <w:rStyle w:val="normaltextrun"/>
                <w:rFonts w:asciiTheme="minorHAnsi" w:hAnsiTheme="minorHAnsi" w:cstheme="minorHAnsi"/>
                <w:color w:val="000000"/>
                <w:sz w:val="20"/>
                <w:szCs w:val="20"/>
              </w:rPr>
            </w:pPr>
            <w:r w:rsidRPr="004474E3">
              <w:rPr>
                <w:rStyle w:val="normaltextrun"/>
                <w:rFonts w:asciiTheme="minorHAnsi" w:hAnsiTheme="minorHAnsi" w:cstheme="minorHAnsi"/>
                <w:color w:val="000000"/>
                <w:sz w:val="20"/>
                <w:szCs w:val="20"/>
              </w:rPr>
              <w:t>10%</w:t>
            </w:r>
          </w:p>
        </w:tc>
        <w:tc>
          <w:tcPr>
            <w:tcW w:w="1606" w:type="pct"/>
          </w:tcPr>
          <w:p w14:paraId="4801D18B" w14:textId="1BE6A172" w:rsidR="00EC5F21" w:rsidRPr="004474E3" w:rsidRDefault="00EC5F21" w:rsidP="004474E3">
            <w:pPr>
              <w:spacing w:before="0" w:after="0" w:line="240" w:lineRule="auto"/>
              <w:contextualSpacing/>
              <w:rPr>
                <w:rStyle w:val="normaltextrun"/>
                <w:rFonts w:asciiTheme="minorHAnsi" w:hAnsiTheme="minorHAnsi" w:cstheme="minorHAnsi"/>
                <w:color w:val="000000"/>
                <w:sz w:val="20"/>
                <w:szCs w:val="20"/>
              </w:rPr>
            </w:pPr>
            <w:r w:rsidRPr="004474E3">
              <w:rPr>
                <w:rStyle w:val="normaltextrun"/>
                <w:rFonts w:asciiTheme="minorHAnsi" w:hAnsiTheme="minorHAnsi" w:cstheme="minorHAnsi"/>
                <w:color w:val="000000"/>
                <w:sz w:val="20"/>
                <w:szCs w:val="20"/>
              </w:rPr>
              <w:t>To be truly innovative we recognise that entries may have to take on inherent risks. We are open to entries that take these risks provided that these entries are impactful with significant benefits.</w:t>
            </w:r>
          </w:p>
          <w:p w14:paraId="08D08DC7" w14:textId="77777777" w:rsidR="00EC5F21" w:rsidRPr="004474E3" w:rsidRDefault="00EC5F21" w:rsidP="004474E3">
            <w:pPr>
              <w:spacing w:before="0" w:after="0" w:line="240" w:lineRule="auto"/>
              <w:contextualSpacing/>
              <w:rPr>
                <w:rStyle w:val="normaltextrun"/>
                <w:rFonts w:asciiTheme="minorHAnsi" w:hAnsiTheme="minorHAnsi" w:cstheme="minorHAnsi"/>
                <w:color w:val="000000"/>
                <w:sz w:val="20"/>
                <w:szCs w:val="20"/>
              </w:rPr>
            </w:pPr>
            <w:r w:rsidRPr="004474E3">
              <w:rPr>
                <w:rStyle w:val="normaltextrun"/>
                <w:rFonts w:asciiTheme="minorHAnsi" w:hAnsiTheme="minorHAnsi" w:cstheme="minorHAnsi"/>
                <w:color w:val="000000"/>
                <w:sz w:val="20"/>
                <w:szCs w:val="20"/>
              </w:rPr>
              <w:t xml:space="preserve"> </w:t>
            </w:r>
          </w:p>
          <w:p w14:paraId="4DD69AE4" w14:textId="43DBBB52" w:rsidR="00EC5F21" w:rsidRPr="004474E3" w:rsidRDefault="00EC5F21" w:rsidP="004474E3">
            <w:pPr>
              <w:spacing w:before="0" w:after="0" w:line="240" w:lineRule="auto"/>
              <w:contextualSpacing/>
              <w:rPr>
                <w:rFonts w:asciiTheme="minorHAnsi" w:hAnsiTheme="minorHAnsi" w:cstheme="minorHAnsi"/>
                <w:sz w:val="20"/>
                <w:szCs w:val="20"/>
              </w:rPr>
            </w:pPr>
            <w:r w:rsidRPr="004474E3">
              <w:rPr>
                <w:rStyle w:val="normaltextrun"/>
                <w:rFonts w:asciiTheme="minorHAnsi" w:hAnsiTheme="minorHAnsi" w:cstheme="minorHAnsi"/>
                <w:color w:val="000000"/>
                <w:sz w:val="20"/>
                <w:szCs w:val="20"/>
              </w:rPr>
              <w:t>Strong entries will provide an honest and realistic reflection of the risks and opportunities for customers, and society or the environment associated with the entry. It will provide articulation of how much is understood about its feasibility, uncertainties and known unknowns, and the range of possible scenarios or outcomes that may be achieved through the work. It will also set out what the entry can achieve in the event that these risks materialise, such as information sharing, to work towards achieving the ultimate outcomes for the entry.</w:t>
            </w:r>
          </w:p>
        </w:tc>
        <w:tc>
          <w:tcPr>
            <w:tcW w:w="195" w:type="pct"/>
          </w:tcPr>
          <w:p w14:paraId="3D00E98E" w14:textId="2CBA3899" w:rsidR="00EC5F21" w:rsidRPr="004474E3" w:rsidRDefault="00EC5F21" w:rsidP="004474E3">
            <w:pPr>
              <w:spacing w:before="0" w:after="0" w:line="240" w:lineRule="auto"/>
              <w:contextualSpacing/>
              <w:rPr>
                <w:rFonts w:asciiTheme="minorHAnsi" w:hAnsiTheme="minorHAnsi" w:cstheme="minorHAnsi"/>
                <w:sz w:val="20"/>
                <w:szCs w:val="20"/>
              </w:rPr>
            </w:pPr>
            <w:r w:rsidRPr="004474E3">
              <w:rPr>
                <w:rFonts w:asciiTheme="minorHAnsi" w:hAnsiTheme="minorHAnsi" w:cstheme="minorHAnsi"/>
                <w:sz w:val="20"/>
                <w:szCs w:val="20"/>
              </w:rPr>
              <w:t>1.4.1</w:t>
            </w:r>
          </w:p>
        </w:tc>
        <w:tc>
          <w:tcPr>
            <w:tcW w:w="1022" w:type="pct"/>
          </w:tcPr>
          <w:p w14:paraId="670CC66C" w14:textId="7F1A232A" w:rsidR="00EC5F21" w:rsidRPr="004474E3" w:rsidRDefault="00EC5F21" w:rsidP="004474E3">
            <w:pPr>
              <w:spacing w:before="0" w:after="0" w:line="240" w:lineRule="auto"/>
              <w:contextualSpacing/>
              <w:rPr>
                <w:rFonts w:asciiTheme="minorHAnsi" w:hAnsiTheme="minorHAnsi" w:cstheme="minorHAnsi"/>
                <w:sz w:val="20"/>
                <w:szCs w:val="20"/>
              </w:rPr>
            </w:pPr>
            <w:r w:rsidRPr="004474E3">
              <w:rPr>
                <w:rFonts w:asciiTheme="minorHAnsi" w:hAnsiTheme="minorHAnsi" w:cstheme="minorHAnsi"/>
                <w:sz w:val="20"/>
                <w:szCs w:val="20"/>
              </w:rPr>
              <w:t>What are the most significant inherent uncertainties, risks, and opportunities of your innovative approach/solution?</w:t>
            </w:r>
          </w:p>
        </w:tc>
        <w:tc>
          <w:tcPr>
            <w:tcW w:w="1205" w:type="pct"/>
          </w:tcPr>
          <w:p w14:paraId="28C3FD71" w14:textId="20FF971B" w:rsidR="00EC5F21" w:rsidRPr="004474E3" w:rsidRDefault="00EC5F21" w:rsidP="004474E3">
            <w:pPr>
              <w:spacing w:before="0" w:after="0" w:line="240" w:lineRule="auto"/>
              <w:contextualSpacing/>
              <w:rPr>
                <w:rFonts w:asciiTheme="minorHAnsi" w:hAnsiTheme="minorHAnsi" w:cstheme="minorHAnsi"/>
                <w:sz w:val="20"/>
                <w:szCs w:val="20"/>
              </w:rPr>
            </w:pPr>
            <w:r w:rsidRPr="004474E3">
              <w:rPr>
                <w:rFonts w:asciiTheme="minorHAnsi" w:hAnsiTheme="minorHAnsi" w:cstheme="minorHAnsi"/>
                <w:sz w:val="20"/>
                <w:szCs w:val="20"/>
              </w:rPr>
              <w:t>Please provide a short high-level narrative which sets out the wider risks and uncertainties associated with the entry, as opposed to direct entry delivery risks. We are looking for clarity on what is known and what is unknown/uncertain about achieving your objectives; a clear understanding of key inherent risks; and the identification of opportunities of delivering this entry.  This should include the nature of any interaction with ODIs</w:t>
            </w:r>
            <w:r w:rsidR="0064010A">
              <w:rPr>
                <w:rFonts w:ascii="ZWAdobeF" w:hAnsi="ZWAdobeF" w:cs="ZWAdobeF"/>
                <w:sz w:val="2"/>
                <w:szCs w:val="2"/>
              </w:rPr>
              <w:t>2F</w:t>
            </w:r>
            <w:r w:rsidR="00A70619" w:rsidRPr="004474E3">
              <w:rPr>
                <w:rStyle w:val="FootnoteReference"/>
                <w:rFonts w:asciiTheme="minorHAnsi" w:hAnsiTheme="minorHAnsi" w:cstheme="minorHAnsi"/>
                <w:sz w:val="20"/>
                <w:szCs w:val="20"/>
              </w:rPr>
              <w:footnoteReference w:id="3"/>
            </w:r>
            <w:r w:rsidRPr="004474E3">
              <w:rPr>
                <w:rFonts w:asciiTheme="minorHAnsi" w:hAnsiTheme="minorHAnsi" w:cstheme="minorHAnsi"/>
                <w:sz w:val="20"/>
                <w:szCs w:val="20"/>
              </w:rPr>
              <w:t>.</w:t>
            </w:r>
          </w:p>
          <w:p w14:paraId="70251544" w14:textId="01DEA335" w:rsidR="00EC5F21" w:rsidRPr="004474E3" w:rsidRDefault="00EC5F21" w:rsidP="004474E3">
            <w:pPr>
              <w:spacing w:before="0" w:after="0" w:line="240" w:lineRule="auto"/>
              <w:contextualSpacing/>
              <w:rPr>
                <w:rFonts w:asciiTheme="minorHAnsi" w:hAnsiTheme="minorHAnsi" w:cstheme="minorHAnsi"/>
                <w:sz w:val="20"/>
                <w:szCs w:val="20"/>
              </w:rPr>
            </w:pPr>
            <w:r w:rsidRPr="004474E3">
              <w:rPr>
                <w:rFonts w:asciiTheme="minorHAnsi" w:hAnsiTheme="minorHAnsi" w:cstheme="minorHAnsi"/>
                <w:sz w:val="20"/>
                <w:szCs w:val="20"/>
              </w:rPr>
              <w:t>Provide up to 500 words.</w:t>
            </w:r>
          </w:p>
        </w:tc>
      </w:tr>
    </w:tbl>
    <w:p w14:paraId="032E420E" w14:textId="2E7E2CDC" w:rsidR="00C45B1A" w:rsidRDefault="00C45B1A">
      <w:pPr>
        <w:spacing w:before="0" w:after="0" w:line="240" w:lineRule="auto"/>
        <w:rPr>
          <w:rFonts w:ascii="Krub SemiBold" w:hAnsi="Krub SemiBold"/>
          <w:color w:val="003595" w:themeColor="text2"/>
          <w:sz w:val="26"/>
          <w:szCs w:val="24"/>
        </w:rPr>
      </w:pPr>
    </w:p>
    <w:p w14:paraId="55196242" w14:textId="30FE486E" w:rsidR="00A43925" w:rsidRPr="00D32E92" w:rsidRDefault="00A43925" w:rsidP="0064010A">
      <w:pPr>
        <w:pStyle w:val="Boxheader"/>
        <w:numPr>
          <w:ilvl w:val="0"/>
          <w:numId w:val="21"/>
        </w:numPr>
        <w:rPr>
          <w:sz w:val="28"/>
          <w:szCs w:val="28"/>
        </w:rPr>
      </w:pPr>
      <w:r>
        <w:lastRenderedPageBreak/>
        <w:t xml:space="preserve">Innovation enablers and innovative solutions </w:t>
      </w:r>
      <w:r w:rsidR="00262691">
        <w:tab/>
      </w:r>
      <w:r w:rsidRPr="00A130AE">
        <w:rPr>
          <w:rStyle w:val="normaltextrun"/>
          <w:rFonts w:cs="Segoe UI"/>
          <w:color w:val="000000"/>
        </w:rPr>
        <w:t>Stage 1 Weighting – 40%</w:t>
      </w:r>
    </w:p>
    <w:p w14:paraId="49DB6EE5" w14:textId="77777777" w:rsidR="00A43925" w:rsidRDefault="00A43925" w:rsidP="00262691">
      <w:r>
        <w:t xml:space="preserve">In this category, we will be looking to understand what </w:t>
      </w:r>
      <w:proofErr w:type="gramStart"/>
      <w:r>
        <w:t>is novel about the proposed approach and solution</w:t>
      </w:r>
      <w:proofErr w:type="gramEnd"/>
      <w:r>
        <w:t xml:space="preserve">, and how it could deliver a positive sector-wide innovation legacy. </w:t>
      </w:r>
    </w:p>
    <w:p w14:paraId="4924B923" w14:textId="57176096" w:rsidR="00A43925" w:rsidRDefault="00A43925" w:rsidP="00262691">
      <w:r>
        <w:t>Strong entries will demonstrate how the proposed entry goes beyond the entrant’s business-as-usual approach to innovation. This is both in terms of</w:t>
      </w:r>
      <w:r w:rsidR="00262691">
        <w:t xml:space="preserve"> </w:t>
      </w:r>
      <w:r>
        <w:t>what the entrant proposes to deliver</w:t>
      </w:r>
      <w:r w:rsidR="00262691">
        <w:t xml:space="preserve"> and </w:t>
      </w:r>
      <w:r>
        <w:t xml:space="preserve">how they propose to deliver it.  </w:t>
      </w:r>
    </w:p>
    <w:p w14:paraId="32CBC974" w14:textId="2A00348E" w:rsidR="003B4F34" w:rsidRDefault="00A43925" w:rsidP="00262691">
      <w:r>
        <w:t xml:space="preserve">Entries could include testing new ideas; adapting ideas or practices that have established themselves in other sectors; or adopting proven approaches that haven’t been tried at scale. </w:t>
      </w:r>
    </w:p>
    <w:tbl>
      <w:tblPr>
        <w:tblStyle w:val="Ofwattable"/>
        <w:tblW w:w="5000" w:type="pct"/>
        <w:tblLook w:val="0420" w:firstRow="1" w:lastRow="0" w:firstColumn="0" w:lastColumn="0" w:noHBand="0" w:noVBand="1"/>
      </w:tblPr>
      <w:tblGrid>
        <w:gridCol w:w="1550"/>
        <w:gridCol w:w="1310"/>
        <w:gridCol w:w="4671"/>
        <w:gridCol w:w="562"/>
        <w:gridCol w:w="2967"/>
        <w:gridCol w:w="3500"/>
      </w:tblGrid>
      <w:tr w:rsidR="00555811" w:rsidRPr="00D00F69" w14:paraId="1F843FFC" w14:textId="77777777" w:rsidTr="00555811">
        <w:trPr>
          <w:cnfStyle w:val="100000000000" w:firstRow="1" w:lastRow="0" w:firstColumn="0" w:lastColumn="0" w:oddVBand="0" w:evenVBand="0" w:oddHBand="0" w:evenHBand="0" w:firstRowFirstColumn="0" w:firstRowLastColumn="0" w:lastRowFirstColumn="0" w:lastRowLastColumn="0"/>
        </w:trPr>
        <w:tc>
          <w:tcPr>
            <w:tcW w:w="532" w:type="pct"/>
          </w:tcPr>
          <w:p w14:paraId="3B121F57" w14:textId="77777777" w:rsidR="00A70619" w:rsidRDefault="00A70619" w:rsidP="00A70619">
            <w:pPr>
              <w:spacing w:before="0" w:after="0" w:line="240" w:lineRule="auto"/>
              <w:jc w:val="center"/>
              <w:rPr>
                <w:rStyle w:val="normaltextrun"/>
                <w:rFonts w:asciiTheme="minorHAnsi" w:hAnsiTheme="minorHAnsi" w:cstheme="minorHAnsi"/>
                <w:b/>
                <w:bCs/>
                <w:color w:val="000000"/>
                <w:szCs w:val="20"/>
              </w:rPr>
            </w:pPr>
            <w:r w:rsidRPr="00EC5F21">
              <w:rPr>
                <w:rStyle w:val="normaltextrun"/>
                <w:rFonts w:asciiTheme="minorHAnsi" w:hAnsiTheme="minorHAnsi" w:cstheme="minorHAnsi"/>
                <w:b/>
                <w:bCs/>
                <w:color w:val="000000"/>
                <w:szCs w:val="20"/>
              </w:rPr>
              <w:t>Assessment</w:t>
            </w:r>
          </w:p>
          <w:p w14:paraId="2DB02F45" w14:textId="41490FBE" w:rsidR="00A70619" w:rsidRDefault="00A70619" w:rsidP="00A70619">
            <w:pPr>
              <w:spacing w:before="0" w:after="0"/>
              <w:jc w:val="center"/>
              <w:rPr>
                <w:szCs w:val="20"/>
              </w:rPr>
            </w:pPr>
            <w:r w:rsidRPr="00EC5F21">
              <w:rPr>
                <w:rStyle w:val="normaltextrun"/>
                <w:rFonts w:asciiTheme="minorHAnsi" w:hAnsiTheme="minorHAnsi" w:cstheme="minorHAnsi"/>
                <w:b/>
                <w:bCs/>
                <w:color w:val="000000"/>
                <w:szCs w:val="20"/>
              </w:rPr>
              <w:t>Criteria</w:t>
            </w:r>
          </w:p>
        </w:tc>
        <w:tc>
          <w:tcPr>
            <w:tcW w:w="450" w:type="pct"/>
          </w:tcPr>
          <w:p w14:paraId="51334805" w14:textId="2AEDBC46" w:rsidR="00A70619" w:rsidRDefault="00A70619" w:rsidP="00A70619">
            <w:pPr>
              <w:spacing w:before="0" w:after="0"/>
              <w:jc w:val="center"/>
              <w:rPr>
                <w:rStyle w:val="normaltextrun"/>
                <w:rFonts w:asciiTheme="minorHAnsi" w:hAnsiTheme="minorHAnsi" w:cstheme="minorHAnsi"/>
                <w:b/>
                <w:bCs/>
                <w:color w:val="000000"/>
                <w:szCs w:val="20"/>
              </w:rPr>
            </w:pPr>
            <w:r>
              <w:rPr>
                <w:rStyle w:val="normaltextrun"/>
                <w:rFonts w:asciiTheme="minorHAnsi" w:hAnsiTheme="minorHAnsi" w:cstheme="minorHAnsi"/>
                <w:b/>
                <w:bCs/>
                <w:color w:val="000000"/>
                <w:szCs w:val="20"/>
              </w:rPr>
              <w:t>Stage 1</w:t>
            </w:r>
            <w:r>
              <w:rPr>
                <w:rStyle w:val="normaltextrun"/>
                <w:rFonts w:asciiTheme="minorHAnsi" w:hAnsiTheme="minorHAnsi" w:cstheme="minorHAnsi"/>
                <w:b/>
                <w:bCs/>
                <w:color w:val="000000"/>
                <w:szCs w:val="20"/>
              </w:rPr>
              <w:br/>
            </w:r>
            <w:r w:rsidRPr="00EC5F21">
              <w:rPr>
                <w:rStyle w:val="normaltextrun"/>
                <w:rFonts w:asciiTheme="minorHAnsi" w:hAnsiTheme="minorHAnsi" w:cstheme="minorHAnsi"/>
                <w:b/>
                <w:bCs/>
                <w:color w:val="000000"/>
                <w:szCs w:val="20"/>
              </w:rPr>
              <w:t>Weighting</w:t>
            </w:r>
          </w:p>
        </w:tc>
        <w:tc>
          <w:tcPr>
            <w:tcW w:w="1604" w:type="pct"/>
          </w:tcPr>
          <w:p w14:paraId="63471E63" w14:textId="77777777" w:rsidR="00A70619" w:rsidRDefault="00A70619" w:rsidP="00A70619">
            <w:pPr>
              <w:spacing w:before="0" w:after="0" w:line="240" w:lineRule="auto"/>
              <w:jc w:val="center"/>
              <w:rPr>
                <w:rStyle w:val="normaltextrun"/>
                <w:rFonts w:asciiTheme="minorHAnsi" w:hAnsiTheme="minorHAnsi" w:cstheme="minorHAnsi"/>
                <w:b/>
                <w:bCs/>
                <w:color w:val="000000"/>
                <w:szCs w:val="20"/>
              </w:rPr>
            </w:pPr>
            <w:r w:rsidRPr="00EC5F21">
              <w:rPr>
                <w:rStyle w:val="normaltextrun"/>
                <w:rFonts w:asciiTheme="minorHAnsi" w:hAnsiTheme="minorHAnsi" w:cstheme="minorHAnsi"/>
                <w:b/>
                <w:bCs/>
                <w:color w:val="000000"/>
                <w:szCs w:val="20"/>
              </w:rPr>
              <w:t>Assessors</w:t>
            </w:r>
          </w:p>
          <w:p w14:paraId="5B12488D" w14:textId="3A65A70A" w:rsidR="00A70619" w:rsidRDefault="00A70619" w:rsidP="00A70619">
            <w:pPr>
              <w:spacing w:before="0" w:after="0"/>
              <w:jc w:val="center"/>
              <w:rPr>
                <w:szCs w:val="20"/>
              </w:rPr>
            </w:pPr>
            <w:r w:rsidRPr="00EC5F21">
              <w:rPr>
                <w:rStyle w:val="normaltextrun"/>
                <w:rFonts w:asciiTheme="minorHAnsi" w:hAnsiTheme="minorHAnsi" w:cstheme="minorHAnsi"/>
                <w:b/>
                <w:bCs/>
                <w:color w:val="000000"/>
                <w:szCs w:val="20"/>
              </w:rPr>
              <w:t>Guidance</w:t>
            </w:r>
          </w:p>
        </w:tc>
        <w:tc>
          <w:tcPr>
            <w:tcW w:w="193" w:type="pct"/>
          </w:tcPr>
          <w:p w14:paraId="677624EF" w14:textId="0D256479" w:rsidR="00A70619" w:rsidRDefault="00A70619" w:rsidP="00A70619">
            <w:pPr>
              <w:spacing w:before="0" w:after="0"/>
              <w:jc w:val="center"/>
              <w:rPr>
                <w:szCs w:val="20"/>
              </w:rPr>
            </w:pPr>
            <w:r w:rsidRPr="00EC5F21">
              <w:rPr>
                <w:rStyle w:val="normaltextrun"/>
                <w:rFonts w:asciiTheme="minorHAnsi" w:hAnsiTheme="minorHAnsi" w:cstheme="minorHAnsi"/>
                <w:b/>
                <w:bCs/>
                <w:color w:val="000000"/>
                <w:szCs w:val="20"/>
              </w:rPr>
              <w:t>#</w:t>
            </w:r>
          </w:p>
        </w:tc>
        <w:tc>
          <w:tcPr>
            <w:tcW w:w="1019" w:type="pct"/>
          </w:tcPr>
          <w:p w14:paraId="11CAFCC0" w14:textId="77777777" w:rsidR="00A70619" w:rsidRDefault="00A70619" w:rsidP="00A70619">
            <w:pPr>
              <w:spacing w:before="0" w:after="0"/>
              <w:jc w:val="center"/>
              <w:rPr>
                <w:rStyle w:val="normaltextrun"/>
                <w:rFonts w:asciiTheme="minorHAnsi" w:hAnsiTheme="minorHAnsi" w:cstheme="minorHAnsi"/>
                <w:b/>
                <w:bCs/>
                <w:color w:val="000000"/>
                <w:szCs w:val="20"/>
              </w:rPr>
            </w:pPr>
            <w:r w:rsidRPr="001C2A9D">
              <w:rPr>
                <w:rStyle w:val="normaltextrun"/>
                <w:rFonts w:asciiTheme="minorHAnsi" w:hAnsiTheme="minorHAnsi" w:cstheme="minorHAnsi"/>
                <w:b/>
                <w:bCs/>
                <w:color w:val="000000"/>
                <w:szCs w:val="20"/>
              </w:rPr>
              <w:t>Assessment</w:t>
            </w:r>
          </w:p>
          <w:p w14:paraId="3A73CB40" w14:textId="334F0946" w:rsidR="00A70619" w:rsidRPr="00FD2AAD" w:rsidRDefault="00A70619" w:rsidP="00A70619">
            <w:pPr>
              <w:spacing w:before="0" w:after="0"/>
              <w:jc w:val="center"/>
              <w:rPr>
                <w:szCs w:val="20"/>
              </w:rPr>
            </w:pPr>
            <w:r w:rsidRPr="001C2A9D">
              <w:rPr>
                <w:rStyle w:val="normaltextrun"/>
                <w:rFonts w:asciiTheme="minorHAnsi" w:hAnsiTheme="minorHAnsi" w:cstheme="minorHAnsi"/>
                <w:b/>
                <w:bCs/>
                <w:color w:val="000000"/>
                <w:szCs w:val="20"/>
              </w:rPr>
              <w:t>Questions</w:t>
            </w:r>
          </w:p>
        </w:tc>
        <w:tc>
          <w:tcPr>
            <w:tcW w:w="1202" w:type="pct"/>
          </w:tcPr>
          <w:p w14:paraId="40DBCF82" w14:textId="77777777" w:rsidR="00A70619" w:rsidRDefault="00A70619" w:rsidP="00A70619">
            <w:pPr>
              <w:spacing w:before="0" w:after="0" w:line="240" w:lineRule="auto"/>
              <w:jc w:val="center"/>
              <w:rPr>
                <w:rStyle w:val="normaltextrun"/>
                <w:rFonts w:asciiTheme="minorHAnsi" w:hAnsiTheme="minorHAnsi" w:cstheme="minorHAnsi"/>
                <w:b/>
                <w:bCs/>
                <w:color w:val="000000"/>
                <w:szCs w:val="20"/>
              </w:rPr>
            </w:pPr>
            <w:r w:rsidRPr="001C2A9D">
              <w:rPr>
                <w:rStyle w:val="normaltextrun"/>
                <w:rFonts w:asciiTheme="minorHAnsi" w:hAnsiTheme="minorHAnsi" w:cstheme="minorHAnsi"/>
                <w:b/>
                <w:bCs/>
                <w:color w:val="000000"/>
                <w:szCs w:val="20"/>
              </w:rPr>
              <w:t>Question</w:t>
            </w:r>
          </w:p>
          <w:p w14:paraId="07493BB5" w14:textId="4BB490C2" w:rsidR="00A70619" w:rsidRDefault="00A70619" w:rsidP="00A70619">
            <w:pPr>
              <w:spacing w:before="0" w:after="0"/>
              <w:jc w:val="center"/>
              <w:rPr>
                <w:szCs w:val="20"/>
              </w:rPr>
            </w:pPr>
            <w:r w:rsidRPr="001C2A9D">
              <w:rPr>
                <w:rStyle w:val="normaltextrun"/>
                <w:rFonts w:asciiTheme="minorHAnsi" w:hAnsiTheme="minorHAnsi" w:cstheme="minorHAnsi"/>
                <w:b/>
                <w:bCs/>
                <w:color w:val="000000"/>
                <w:szCs w:val="20"/>
              </w:rPr>
              <w:t>Guidance</w:t>
            </w:r>
          </w:p>
        </w:tc>
      </w:tr>
      <w:tr w:rsidR="00555811" w:rsidRPr="00D00F69" w14:paraId="57F3765A" w14:textId="77777777" w:rsidTr="00555811">
        <w:tc>
          <w:tcPr>
            <w:tcW w:w="532" w:type="pct"/>
            <w:vMerge w:val="restart"/>
          </w:tcPr>
          <w:p w14:paraId="59E90A48" w14:textId="58EDE20C" w:rsidR="00555811" w:rsidRPr="00C84B70" w:rsidRDefault="00555811" w:rsidP="00C84B70">
            <w:pPr>
              <w:spacing w:before="0" w:after="0" w:line="240" w:lineRule="auto"/>
              <w:rPr>
                <w:sz w:val="20"/>
                <w:szCs w:val="20"/>
              </w:rPr>
            </w:pPr>
            <w:r w:rsidRPr="00C84B70">
              <w:rPr>
                <w:rStyle w:val="normaltextrun"/>
                <w:rFonts w:asciiTheme="majorHAnsi" w:hAnsiTheme="majorHAnsi" w:cstheme="majorHAnsi"/>
                <w:sz w:val="20"/>
                <w:szCs w:val="20"/>
              </w:rPr>
              <w:t xml:space="preserve">2.1 Use innovative approaches and/or solutions which would not be funded as part of business as usual </w:t>
            </w:r>
          </w:p>
        </w:tc>
        <w:tc>
          <w:tcPr>
            <w:tcW w:w="450" w:type="pct"/>
            <w:vMerge w:val="restart"/>
          </w:tcPr>
          <w:p w14:paraId="53871A89" w14:textId="210B5AFD" w:rsidR="00555811" w:rsidRPr="00C84B70" w:rsidRDefault="00555811" w:rsidP="00C84B70">
            <w:pPr>
              <w:spacing w:before="0" w:after="0" w:line="240" w:lineRule="auto"/>
              <w:rPr>
                <w:sz w:val="20"/>
                <w:szCs w:val="20"/>
              </w:rPr>
            </w:pPr>
            <w:r w:rsidRPr="00C84B70">
              <w:rPr>
                <w:sz w:val="20"/>
                <w:szCs w:val="20"/>
              </w:rPr>
              <w:t>1</w:t>
            </w:r>
            <w:r w:rsidR="00CF2CC8" w:rsidRPr="00C84B70">
              <w:rPr>
                <w:sz w:val="20"/>
                <w:szCs w:val="20"/>
              </w:rPr>
              <w:t>3.3%</w:t>
            </w:r>
          </w:p>
        </w:tc>
        <w:tc>
          <w:tcPr>
            <w:tcW w:w="1604" w:type="pct"/>
            <w:vMerge w:val="restart"/>
          </w:tcPr>
          <w:p w14:paraId="3BFEAEC7" w14:textId="4642810E" w:rsidR="00555811" w:rsidRPr="00C84B70" w:rsidRDefault="00555811" w:rsidP="00C84B70">
            <w:pPr>
              <w:spacing w:before="0" w:after="0" w:line="240" w:lineRule="auto"/>
              <w:rPr>
                <w:sz w:val="20"/>
                <w:szCs w:val="20"/>
              </w:rPr>
            </w:pPr>
            <w:r w:rsidRPr="00C84B70">
              <w:rPr>
                <w:rStyle w:val="normaltextrun"/>
                <w:rFonts w:asciiTheme="minorHAnsi" w:hAnsiTheme="minorHAnsi" w:cstheme="minorHAnsi"/>
                <w:sz w:val="20"/>
                <w:szCs w:val="20"/>
              </w:rPr>
              <w:t>Strong entries will clearly set out how the approach or solution within the entry is innovative in terms of how distinct it is from business as usual. This can include experimenting with new ideas, adapting ideas and practices from other sectors or adopting approaches at scale.  Solutions may include better management of people and resources, systems or processes or technologies.</w:t>
            </w:r>
          </w:p>
        </w:tc>
        <w:tc>
          <w:tcPr>
            <w:tcW w:w="193" w:type="pct"/>
          </w:tcPr>
          <w:p w14:paraId="44F7222A" w14:textId="5350A9B1" w:rsidR="00555811" w:rsidRPr="00C84B70" w:rsidRDefault="00555811" w:rsidP="00C84B70">
            <w:pPr>
              <w:spacing w:before="0" w:after="0" w:line="240" w:lineRule="auto"/>
              <w:rPr>
                <w:sz w:val="20"/>
                <w:szCs w:val="20"/>
              </w:rPr>
            </w:pPr>
            <w:r w:rsidRPr="00C84B70">
              <w:rPr>
                <w:sz w:val="20"/>
                <w:szCs w:val="20"/>
              </w:rPr>
              <w:t>2.1.1</w:t>
            </w:r>
          </w:p>
        </w:tc>
        <w:tc>
          <w:tcPr>
            <w:tcW w:w="1019" w:type="pct"/>
          </w:tcPr>
          <w:p w14:paraId="57E68B89" w14:textId="733F984D" w:rsidR="00555811" w:rsidRPr="00C84B70" w:rsidRDefault="00555811" w:rsidP="00C84B70">
            <w:pPr>
              <w:spacing w:before="0" w:after="0" w:line="240" w:lineRule="auto"/>
              <w:rPr>
                <w:rStyle w:val="normaltextrun"/>
                <w:rFonts w:cs="Segoe UI"/>
                <w:b/>
                <w:bCs/>
                <w:color w:val="000000"/>
                <w:sz w:val="20"/>
                <w:szCs w:val="20"/>
              </w:rPr>
            </w:pPr>
            <w:r w:rsidRPr="00C84B70">
              <w:rPr>
                <w:sz w:val="20"/>
                <w:szCs w:val="20"/>
              </w:rPr>
              <w:t>What solutions, technologies, methodologies, and insights are you intending to use?</w:t>
            </w:r>
            <w:r w:rsidRPr="00C84B70">
              <w:rPr>
                <w:sz w:val="20"/>
                <w:szCs w:val="20"/>
              </w:rPr>
              <w:br/>
            </w:r>
            <w:r w:rsidRPr="00C84B70">
              <w:rPr>
                <w:sz w:val="20"/>
                <w:szCs w:val="20"/>
              </w:rPr>
              <w:br/>
            </w:r>
          </w:p>
        </w:tc>
        <w:tc>
          <w:tcPr>
            <w:tcW w:w="1202" w:type="pct"/>
          </w:tcPr>
          <w:p w14:paraId="38BB2CF2" w14:textId="77777777" w:rsidR="00555811" w:rsidRPr="00C84B70" w:rsidRDefault="00555811" w:rsidP="00C84B70">
            <w:pPr>
              <w:spacing w:before="0" w:after="0" w:line="240" w:lineRule="auto"/>
              <w:rPr>
                <w:sz w:val="20"/>
                <w:szCs w:val="20"/>
              </w:rPr>
            </w:pPr>
            <w:r w:rsidRPr="00C84B70">
              <w:rPr>
                <w:sz w:val="20"/>
                <w:szCs w:val="20"/>
              </w:rPr>
              <w:t>Please provide a high-level summary of the solutions, technologies, methodologies, and insights proposed for this entry.</w:t>
            </w:r>
          </w:p>
          <w:p w14:paraId="4283DE49" w14:textId="2AA8C138" w:rsidR="00555811" w:rsidRPr="00C84B70" w:rsidRDefault="00555811" w:rsidP="00C84B70">
            <w:pPr>
              <w:spacing w:before="0" w:after="0" w:line="240" w:lineRule="auto"/>
              <w:rPr>
                <w:rStyle w:val="normaltextrun"/>
                <w:sz w:val="20"/>
                <w:szCs w:val="20"/>
              </w:rPr>
            </w:pPr>
            <w:r w:rsidRPr="00C84B70">
              <w:rPr>
                <w:rFonts w:asciiTheme="minorHAnsi" w:hAnsiTheme="minorHAnsi" w:cstheme="minorHAnsi"/>
                <w:sz w:val="20"/>
                <w:szCs w:val="20"/>
              </w:rPr>
              <w:t>Provide up to 1</w:t>
            </w:r>
            <w:r w:rsidRPr="00C84B70">
              <w:rPr>
                <w:sz w:val="20"/>
                <w:szCs w:val="20"/>
              </w:rPr>
              <w:t>00</w:t>
            </w:r>
            <w:r w:rsidRPr="00C84B70">
              <w:rPr>
                <w:rFonts w:asciiTheme="minorHAnsi" w:hAnsiTheme="minorHAnsi" w:cstheme="minorHAnsi"/>
                <w:sz w:val="20"/>
                <w:szCs w:val="20"/>
              </w:rPr>
              <w:t xml:space="preserve"> words.</w:t>
            </w:r>
          </w:p>
        </w:tc>
      </w:tr>
      <w:tr w:rsidR="00555811" w:rsidRPr="00D00F69" w14:paraId="244E0C57" w14:textId="77777777" w:rsidTr="00555811">
        <w:tc>
          <w:tcPr>
            <w:tcW w:w="532" w:type="pct"/>
            <w:vMerge/>
          </w:tcPr>
          <w:p w14:paraId="02129B56" w14:textId="77777777" w:rsidR="00555811" w:rsidRPr="00C84B70" w:rsidRDefault="00555811" w:rsidP="00C84B70">
            <w:pPr>
              <w:spacing w:before="0" w:after="0" w:line="240" w:lineRule="auto"/>
              <w:rPr>
                <w:sz w:val="20"/>
                <w:szCs w:val="20"/>
              </w:rPr>
            </w:pPr>
          </w:p>
        </w:tc>
        <w:tc>
          <w:tcPr>
            <w:tcW w:w="450" w:type="pct"/>
            <w:vMerge/>
          </w:tcPr>
          <w:p w14:paraId="37D1844D" w14:textId="77777777" w:rsidR="00555811" w:rsidRPr="00C84B70" w:rsidRDefault="00555811" w:rsidP="00C84B70">
            <w:pPr>
              <w:spacing w:before="0" w:after="0" w:line="240" w:lineRule="auto"/>
              <w:rPr>
                <w:sz w:val="20"/>
                <w:szCs w:val="20"/>
              </w:rPr>
            </w:pPr>
          </w:p>
        </w:tc>
        <w:tc>
          <w:tcPr>
            <w:tcW w:w="1604" w:type="pct"/>
            <w:vMerge/>
          </w:tcPr>
          <w:p w14:paraId="4CE7C4DD" w14:textId="74929E58" w:rsidR="00555811" w:rsidRPr="00C84B70" w:rsidRDefault="00555811" w:rsidP="00C84B70">
            <w:pPr>
              <w:spacing w:before="0" w:after="0" w:line="240" w:lineRule="auto"/>
              <w:rPr>
                <w:sz w:val="20"/>
                <w:szCs w:val="20"/>
              </w:rPr>
            </w:pPr>
          </w:p>
        </w:tc>
        <w:tc>
          <w:tcPr>
            <w:tcW w:w="193" w:type="pct"/>
          </w:tcPr>
          <w:p w14:paraId="7C9B1756" w14:textId="531E6765" w:rsidR="00555811" w:rsidRPr="00C84B70" w:rsidRDefault="00555811" w:rsidP="00C84B70">
            <w:pPr>
              <w:spacing w:before="0" w:after="0" w:line="240" w:lineRule="auto"/>
              <w:rPr>
                <w:sz w:val="20"/>
                <w:szCs w:val="20"/>
              </w:rPr>
            </w:pPr>
            <w:r w:rsidRPr="00C84B70">
              <w:rPr>
                <w:sz w:val="20"/>
                <w:szCs w:val="20"/>
              </w:rPr>
              <w:t>2.1.2</w:t>
            </w:r>
          </w:p>
        </w:tc>
        <w:tc>
          <w:tcPr>
            <w:tcW w:w="1019" w:type="pct"/>
          </w:tcPr>
          <w:p w14:paraId="64DB4137" w14:textId="4D1AB3EC" w:rsidR="00555811" w:rsidRPr="00C84B70" w:rsidRDefault="00555811" w:rsidP="00C84B70">
            <w:pPr>
              <w:spacing w:before="0" w:after="0" w:line="240" w:lineRule="auto"/>
              <w:rPr>
                <w:sz w:val="20"/>
                <w:szCs w:val="20"/>
              </w:rPr>
            </w:pPr>
            <w:r w:rsidRPr="00C84B70">
              <w:rPr>
                <w:sz w:val="20"/>
                <w:szCs w:val="20"/>
              </w:rPr>
              <w:t>Briefly explain how these solutions, technologies, methodologies, and insights are innovative?</w:t>
            </w:r>
          </w:p>
        </w:tc>
        <w:tc>
          <w:tcPr>
            <w:tcW w:w="1202" w:type="pct"/>
          </w:tcPr>
          <w:p w14:paraId="1AD8AC66" w14:textId="77777777" w:rsidR="00555811" w:rsidRPr="00C84B70" w:rsidRDefault="00555811" w:rsidP="00C84B70">
            <w:pPr>
              <w:spacing w:before="0" w:after="0" w:line="240" w:lineRule="auto"/>
              <w:rPr>
                <w:sz w:val="20"/>
                <w:szCs w:val="20"/>
              </w:rPr>
            </w:pPr>
            <w:r w:rsidRPr="00C84B70">
              <w:rPr>
                <w:sz w:val="20"/>
                <w:szCs w:val="20"/>
              </w:rPr>
              <w:t>Please set out how innovative these solutions, technologies, methodologies, and insights are, including how proven they are.</w:t>
            </w:r>
          </w:p>
          <w:p w14:paraId="4A61C84D" w14:textId="500EF487" w:rsidR="00555811" w:rsidRPr="00C84B70" w:rsidRDefault="00555811" w:rsidP="00C84B70">
            <w:pPr>
              <w:spacing w:before="0" w:after="0" w:line="240" w:lineRule="auto"/>
              <w:rPr>
                <w:sz w:val="20"/>
                <w:szCs w:val="20"/>
              </w:rPr>
            </w:pPr>
            <w:r w:rsidRPr="00C84B70">
              <w:rPr>
                <w:rFonts w:asciiTheme="minorHAnsi" w:hAnsiTheme="minorHAnsi" w:cstheme="minorHAnsi"/>
                <w:sz w:val="20"/>
                <w:szCs w:val="20"/>
              </w:rPr>
              <w:t>Provide up to 1</w:t>
            </w:r>
            <w:r w:rsidRPr="00C84B70">
              <w:rPr>
                <w:sz w:val="20"/>
                <w:szCs w:val="20"/>
              </w:rPr>
              <w:t>50</w:t>
            </w:r>
            <w:r w:rsidRPr="00C84B70">
              <w:rPr>
                <w:rFonts w:asciiTheme="minorHAnsi" w:hAnsiTheme="minorHAnsi" w:cstheme="minorHAnsi"/>
                <w:sz w:val="20"/>
                <w:szCs w:val="20"/>
              </w:rPr>
              <w:t xml:space="preserve"> words.</w:t>
            </w:r>
          </w:p>
        </w:tc>
      </w:tr>
      <w:tr w:rsidR="00555811" w:rsidRPr="00D00F69" w14:paraId="2F6A0FEE" w14:textId="77777777" w:rsidTr="00555811">
        <w:tc>
          <w:tcPr>
            <w:tcW w:w="532" w:type="pct"/>
            <w:vMerge/>
          </w:tcPr>
          <w:p w14:paraId="1B34DDDC" w14:textId="77777777" w:rsidR="00555811" w:rsidRPr="00C84B70" w:rsidRDefault="00555811" w:rsidP="00C84B70">
            <w:pPr>
              <w:spacing w:before="0" w:after="0" w:line="240" w:lineRule="auto"/>
              <w:rPr>
                <w:sz w:val="20"/>
                <w:szCs w:val="20"/>
              </w:rPr>
            </w:pPr>
          </w:p>
        </w:tc>
        <w:tc>
          <w:tcPr>
            <w:tcW w:w="450" w:type="pct"/>
            <w:vMerge/>
          </w:tcPr>
          <w:p w14:paraId="197B2F2A" w14:textId="77777777" w:rsidR="00555811" w:rsidRPr="00C84B70" w:rsidRDefault="00555811" w:rsidP="00C84B70">
            <w:pPr>
              <w:spacing w:before="0" w:after="0" w:line="240" w:lineRule="auto"/>
              <w:rPr>
                <w:sz w:val="20"/>
                <w:szCs w:val="20"/>
              </w:rPr>
            </w:pPr>
          </w:p>
        </w:tc>
        <w:tc>
          <w:tcPr>
            <w:tcW w:w="1604" w:type="pct"/>
            <w:vMerge/>
          </w:tcPr>
          <w:p w14:paraId="7AF89A65" w14:textId="53AC7116" w:rsidR="00555811" w:rsidRPr="00C84B70" w:rsidRDefault="00555811" w:rsidP="00C84B70">
            <w:pPr>
              <w:spacing w:before="0" w:after="0" w:line="240" w:lineRule="auto"/>
              <w:rPr>
                <w:sz w:val="20"/>
                <w:szCs w:val="20"/>
              </w:rPr>
            </w:pPr>
          </w:p>
        </w:tc>
        <w:tc>
          <w:tcPr>
            <w:tcW w:w="193" w:type="pct"/>
          </w:tcPr>
          <w:p w14:paraId="3B328718" w14:textId="30244ED7" w:rsidR="00555811" w:rsidRPr="00C84B70" w:rsidRDefault="00555811" w:rsidP="00C84B70">
            <w:pPr>
              <w:spacing w:before="0" w:after="0" w:line="240" w:lineRule="auto"/>
              <w:rPr>
                <w:sz w:val="20"/>
                <w:szCs w:val="20"/>
              </w:rPr>
            </w:pPr>
            <w:r w:rsidRPr="00C84B70">
              <w:rPr>
                <w:sz w:val="20"/>
                <w:szCs w:val="20"/>
              </w:rPr>
              <w:t>2.1.3</w:t>
            </w:r>
          </w:p>
        </w:tc>
        <w:tc>
          <w:tcPr>
            <w:tcW w:w="1019" w:type="pct"/>
          </w:tcPr>
          <w:p w14:paraId="1C7578EA" w14:textId="136075AF" w:rsidR="00555811" w:rsidRPr="00C84B70" w:rsidRDefault="00555811" w:rsidP="00C84B70">
            <w:pPr>
              <w:spacing w:before="0" w:after="0" w:line="240" w:lineRule="auto"/>
              <w:rPr>
                <w:sz w:val="20"/>
                <w:szCs w:val="20"/>
              </w:rPr>
            </w:pPr>
            <w:r w:rsidRPr="00C84B70">
              <w:rPr>
                <w:sz w:val="20"/>
                <w:szCs w:val="20"/>
              </w:rPr>
              <w:t>How are these solutions, technologies, methodologies, and insights better than others that have been developed and/or deployed in the past?</w:t>
            </w:r>
          </w:p>
        </w:tc>
        <w:tc>
          <w:tcPr>
            <w:tcW w:w="1202" w:type="pct"/>
          </w:tcPr>
          <w:p w14:paraId="3B66322E" w14:textId="40C24732" w:rsidR="00555811" w:rsidRPr="00C84B70" w:rsidRDefault="00555811" w:rsidP="00C84B70">
            <w:pPr>
              <w:spacing w:before="0" w:after="0" w:line="240" w:lineRule="auto"/>
              <w:rPr>
                <w:sz w:val="20"/>
                <w:szCs w:val="20"/>
              </w:rPr>
            </w:pPr>
            <w:r w:rsidRPr="00C84B70">
              <w:rPr>
                <w:sz w:val="20"/>
                <w:szCs w:val="20"/>
              </w:rPr>
              <w:t>Please provide a summary of how these solutions, technologies, methodologies, and insights are an improvement on others that have been developed and/or deployed previously.</w:t>
            </w:r>
          </w:p>
          <w:p w14:paraId="79ACC685" w14:textId="77777777" w:rsidR="00555811" w:rsidRDefault="00555811" w:rsidP="00C84B70">
            <w:pPr>
              <w:spacing w:before="0" w:after="0" w:line="240" w:lineRule="auto"/>
              <w:rPr>
                <w:sz w:val="20"/>
                <w:szCs w:val="20"/>
              </w:rPr>
            </w:pPr>
            <w:r w:rsidRPr="00C84B70">
              <w:rPr>
                <w:sz w:val="20"/>
                <w:szCs w:val="20"/>
              </w:rPr>
              <w:t>Provide up to 100 words.</w:t>
            </w:r>
          </w:p>
          <w:p w14:paraId="61AC70A3" w14:textId="36E13B4D" w:rsidR="00262691" w:rsidRPr="00C84B70" w:rsidRDefault="00262691" w:rsidP="00C84B70">
            <w:pPr>
              <w:spacing w:before="0" w:after="0" w:line="240" w:lineRule="auto"/>
              <w:rPr>
                <w:sz w:val="20"/>
                <w:szCs w:val="20"/>
              </w:rPr>
            </w:pPr>
          </w:p>
        </w:tc>
      </w:tr>
      <w:tr w:rsidR="00555811" w:rsidRPr="00D00F69" w14:paraId="0E33061A" w14:textId="77777777" w:rsidTr="00555811">
        <w:tc>
          <w:tcPr>
            <w:tcW w:w="532" w:type="pct"/>
            <w:vMerge w:val="restart"/>
          </w:tcPr>
          <w:p w14:paraId="32DE41C7" w14:textId="6E6A12A7" w:rsidR="00555811" w:rsidRPr="00C84B70" w:rsidRDefault="00555811" w:rsidP="00C84B70">
            <w:pPr>
              <w:spacing w:before="0" w:after="0" w:line="240" w:lineRule="auto"/>
              <w:rPr>
                <w:sz w:val="20"/>
                <w:szCs w:val="20"/>
              </w:rPr>
            </w:pPr>
            <w:r w:rsidRPr="00C84B70">
              <w:rPr>
                <w:rStyle w:val="normaltextrun"/>
                <w:rFonts w:asciiTheme="majorHAnsi" w:hAnsiTheme="majorHAnsi" w:cstheme="majorHAnsi"/>
                <w:sz w:val="20"/>
                <w:szCs w:val="20"/>
              </w:rPr>
              <w:lastRenderedPageBreak/>
              <w:t xml:space="preserve">2.2 Develop innovative enablers which accelerates practice beyond </w:t>
            </w:r>
            <w:r w:rsidR="00B22CD0">
              <w:rPr>
                <w:rStyle w:val="normaltextrun"/>
                <w:rFonts w:asciiTheme="majorHAnsi" w:hAnsiTheme="majorHAnsi" w:cstheme="majorHAnsi"/>
                <w:sz w:val="20"/>
                <w:szCs w:val="20"/>
              </w:rPr>
              <w:t>business as usual.</w:t>
            </w:r>
          </w:p>
        </w:tc>
        <w:tc>
          <w:tcPr>
            <w:tcW w:w="450" w:type="pct"/>
            <w:vMerge w:val="restart"/>
          </w:tcPr>
          <w:p w14:paraId="77B34882" w14:textId="0E1F0D85" w:rsidR="00555811" w:rsidRPr="00C84B70" w:rsidRDefault="00CF2CC8" w:rsidP="00C84B70">
            <w:pPr>
              <w:spacing w:before="0" w:after="0" w:line="240" w:lineRule="auto"/>
              <w:rPr>
                <w:sz w:val="20"/>
                <w:szCs w:val="20"/>
              </w:rPr>
            </w:pPr>
            <w:r w:rsidRPr="00C84B70">
              <w:rPr>
                <w:sz w:val="20"/>
                <w:szCs w:val="20"/>
              </w:rPr>
              <w:t>13.3%</w:t>
            </w:r>
          </w:p>
        </w:tc>
        <w:tc>
          <w:tcPr>
            <w:tcW w:w="1604" w:type="pct"/>
            <w:vMerge w:val="restart"/>
          </w:tcPr>
          <w:p w14:paraId="0738B6D1" w14:textId="4804C024" w:rsidR="00555811" w:rsidRPr="00262691" w:rsidRDefault="00555811" w:rsidP="00C84B70">
            <w:pPr>
              <w:spacing w:before="0" w:after="0" w:line="240" w:lineRule="auto"/>
              <w:rPr>
                <w:rFonts w:asciiTheme="minorHAnsi" w:hAnsiTheme="minorHAnsi" w:cstheme="minorHAnsi"/>
                <w:sz w:val="20"/>
                <w:szCs w:val="20"/>
              </w:rPr>
            </w:pPr>
            <w:r w:rsidRPr="00C84B70">
              <w:rPr>
                <w:rStyle w:val="normaltextrun"/>
                <w:rFonts w:asciiTheme="minorHAnsi" w:hAnsiTheme="minorHAnsi" w:cstheme="minorHAnsi"/>
                <w:sz w:val="20"/>
                <w:szCs w:val="20"/>
              </w:rPr>
              <w:t xml:space="preserve">Strong entries will articulate how the initiative is innovative in its approach.  This may include how entrants are working and sharing ideas with collaborators within and outside the water sector, new business practices and internal business operations, dissemination and use of the knowledge gained across the sector, partnerships, and effective joint working.   </w:t>
            </w:r>
          </w:p>
        </w:tc>
        <w:tc>
          <w:tcPr>
            <w:tcW w:w="193" w:type="pct"/>
          </w:tcPr>
          <w:p w14:paraId="4994F1A2" w14:textId="4FDBD76A" w:rsidR="00555811" w:rsidRPr="00C84B70" w:rsidRDefault="00555811" w:rsidP="00C84B70">
            <w:pPr>
              <w:spacing w:before="0" w:after="0" w:line="240" w:lineRule="auto"/>
              <w:rPr>
                <w:sz w:val="20"/>
                <w:szCs w:val="20"/>
              </w:rPr>
            </w:pPr>
            <w:r w:rsidRPr="00C84B70">
              <w:rPr>
                <w:sz w:val="20"/>
                <w:szCs w:val="20"/>
              </w:rPr>
              <w:t>2.2.1</w:t>
            </w:r>
          </w:p>
        </w:tc>
        <w:tc>
          <w:tcPr>
            <w:tcW w:w="1019" w:type="pct"/>
          </w:tcPr>
          <w:p w14:paraId="7206B9E7" w14:textId="5649C096" w:rsidR="00555811" w:rsidRPr="00C84B70" w:rsidRDefault="00555811" w:rsidP="00C84B70">
            <w:pPr>
              <w:spacing w:before="0" w:after="0" w:line="240" w:lineRule="auto"/>
              <w:rPr>
                <w:sz w:val="20"/>
                <w:szCs w:val="20"/>
              </w:rPr>
            </w:pPr>
            <w:r w:rsidRPr="00C84B70">
              <w:rPr>
                <w:sz w:val="20"/>
                <w:szCs w:val="20"/>
              </w:rPr>
              <w:t>What approaches, ways of working and other enablers of innovation are you intending to use?</w:t>
            </w:r>
          </w:p>
        </w:tc>
        <w:tc>
          <w:tcPr>
            <w:tcW w:w="1202" w:type="pct"/>
          </w:tcPr>
          <w:p w14:paraId="7F6CCC4A" w14:textId="7878A72D" w:rsidR="007E6FD7" w:rsidRPr="00C84B70" w:rsidRDefault="00B12F09" w:rsidP="00C84B70">
            <w:pPr>
              <w:spacing w:before="0" w:after="0" w:line="240" w:lineRule="auto"/>
              <w:textAlignment w:val="baseline"/>
              <w:rPr>
                <w:rFonts w:ascii="Segoe UI" w:hAnsi="Segoe UI" w:cs="Segoe UI"/>
                <w:sz w:val="20"/>
                <w:szCs w:val="20"/>
              </w:rPr>
            </w:pPr>
            <w:r w:rsidRPr="00C84B70">
              <w:rPr>
                <w:rStyle w:val="normaltextrun"/>
                <w:rFonts w:cs="Krub"/>
                <w:color w:val="000000"/>
                <w:sz w:val="20"/>
                <w:szCs w:val="20"/>
                <w:shd w:val="clear" w:color="auto" w:fill="FFFFFF"/>
              </w:rPr>
              <w:t>Innovation enablers are the innovative approaches the e</w:t>
            </w:r>
            <w:r w:rsidRPr="00C84B70">
              <w:rPr>
                <w:rStyle w:val="normaltextrun"/>
                <w:color w:val="000000"/>
                <w:sz w:val="20"/>
                <w:szCs w:val="20"/>
                <w:shd w:val="clear" w:color="auto" w:fill="FFFFFF"/>
              </w:rPr>
              <w:t>ntry</w:t>
            </w:r>
            <w:r w:rsidRPr="00C84B70">
              <w:rPr>
                <w:rStyle w:val="normaltextrun"/>
                <w:rFonts w:cs="Krub"/>
                <w:color w:val="000000"/>
                <w:sz w:val="20"/>
                <w:szCs w:val="20"/>
                <w:shd w:val="clear" w:color="auto" w:fill="FFFFFF"/>
              </w:rPr>
              <w:t xml:space="preserve"> is proposing, which may include how entrants are working internally and externally with collaborators within and outside of the water sector for the benefit of water customers in England and Wales.</w:t>
            </w:r>
            <w:r w:rsidR="007910D2" w:rsidRPr="00C84B70">
              <w:rPr>
                <w:rStyle w:val="normaltextrun"/>
                <w:rFonts w:cs="Krub"/>
                <w:color w:val="000000"/>
                <w:sz w:val="20"/>
                <w:szCs w:val="20"/>
                <w:shd w:val="clear" w:color="auto" w:fill="FFFFFF"/>
              </w:rPr>
              <w:br/>
            </w:r>
          </w:p>
          <w:p w14:paraId="0FE917EC" w14:textId="5FD83CDE" w:rsidR="007E6FD7" w:rsidRPr="00C84B70" w:rsidRDefault="007E6FD7" w:rsidP="00C84B70">
            <w:pPr>
              <w:spacing w:before="0" w:after="0" w:line="240" w:lineRule="auto"/>
              <w:textAlignment w:val="baseline"/>
              <w:rPr>
                <w:rFonts w:ascii="Segoe UI" w:hAnsi="Segoe UI" w:cs="Segoe UI"/>
                <w:sz w:val="20"/>
                <w:szCs w:val="20"/>
              </w:rPr>
            </w:pPr>
            <w:r w:rsidRPr="00C84B70">
              <w:rPr>
                <w:rFonts w:cs="Krub"/>
                <w:sz w:val="20"/>
                <w:szCs w:val="20"/>
              </w:rPr>
              <w:t>Please provide a high-level summary of the approaches, ways of working and other enablers which are proposed for this entry. </w:t>
            </w:r>
          </w:p>
          <w:p w14:paraId="0716BBE5" w14:textId="7935E28B" w:rsidR="00555811" w:rsidRPr="00C84B70" w:rsidRDefault="0015584D" w:rsidP="00C84B70">
            <w:pPr>
              <w:shd w:val="clear" w:color="auto" w:fill="FFFFFF"/>
              <w:spacing w:before="0" w:after="0" w:line="240" w:lineRule="auto"/>
              <w:rPr>
                <w:color w:val="000000" w:themeColor="text1"/>
                <w:sz w:val="20"/>
                <w:szCs w:val="20"/>
              </w:rPr>
            </w:pPr>
            <w:r w:rsidRPr="00C84B70">
              <w:rPr>
                <w:color w:val="000000" w:themeColor="text1"/>
                <w:sz w:val="20"/>
                <w:szCs w:val="20"/>
              </w:rPr>
              <w:t>Provide up to 150 words</w:t>
            </w:r>
          </w:p>
        </w:tc>
      </w:tr>
      <w:tr w:rsidR="00555811" w:rsidRPr="00D00F69" w14:paraId="251D2B7E" w14:textId="77777777" w:rsidTr="00555811">
        <w:tc>
          <w:tcPr>
            <w:tcW w:w="532" w:type="pct"/>
            <w:vMerge/>
          </w:tcPr>
          <w:p w14:paraId="628403C5" w14:textId="77777777" w:rsidR="00555811" w:rsidRPr="00C84B70" w:rsidRDefault="00555811" w:rsidP="00C84B70">
            <w:pPr>
              <w:spacing w:before="0" w:after="0" w:line="240" w:lineRule="auto"/>
              <w:rPr>
                <w:sz w:val="20"/>
                <w:szCs w:val="20"/>
              </w:rPr>
            </w:pPr>
          </w:p>
        </w:tc>
        <w:tc>
          <w:tcPr>
            <w:tcW w:w="450" w:type="pct"/>
            <w:vMerge/>
          </w:tcPr>
          <w:p w14:paraId="22F4E22E" w14:textId="77777777" w:rsidR="00555811" w:rsidRPr="00C84B70" w:rsidRDefault="00555811" w:rsidP="00C84B70">
            <w:pPr>
              <w:spacing w:before="0" w:after="0" w:line="240" w:lineRule="auto"/>
              <w:rPr>
                <w:sz w:val="20"/>
                <w:szCs w:val="20"/>
              </w:rPr>
            </w:pPr>
          </w:p>
        </w:tc>
        <w:tc>
          <w:tcPr>
            <w:tcW w:w="1604" w:type="pct"/>
            <w:vMerge/>
          </w:tcPr>
          <w:p w14:paraId="7ECCBCE2" w14:textId="1F3DDA85" w:rsidR="00555811" w:rsidRPr="00C84B70" w:rsidRDefault="00555811" w:rsidP="00C84B70">
            <w:pPr>
              <w:spacing w:before="0" w:after="0" w:line="240" w:lineRule="auto"/>
              <w:rPr>
                <w:sz w:val="20"/>
                <w:szCs w:val="20"/>
              </w:rPr>
            </w:pPr>
          </w:p>
        </w:tc>
        <w:tc>
          <w:tcPr>
            <w:tcW w:w="193" w:type="pct"/>
          </w:tcPr>
          <w:p w14:paraId="169249D1" w14:textId="4F6A7DD4" w:rsidR="00555811" w:rsidRPr="00C84B70" w:rsidRDefault="00555811" w:rsidP="00C84B70">
            <w:pPr>
              <w:spacing w:before="0" w:after="0" w:line="240" w:lineRule="auto"/>
              <w:rPr>
                <w:sz w:val="20"/>
                <w:szCs w:val="20"/>
              </w:rPr>
            </w:pPr>
            <w:r w:rsidRPr="00C84B70">
              <w:rPr>
                <w:sz w:val="20"/>
                <w:szCs w:val="20"/>
              </w:rPr>
              <w:t>2.2.2</w:t>
            </w:r>
          </w:p>
        </w:tc>
        <w:tc>
          <w:tcPr>
            <w:tcW w:w="1019" w:type="pct"/>
          </w:tcPr>
          <w:p w14:paraId="05268469" w14:textId="2DE13D62" w:rsidR="00555811" w:rsidRPr="00C84B70" w:rsidRDefault="00555811" w:rsidP="00C84B70">
            <w:pPr>
              <w:spacing w:before="0" w:after="0" w:line="240" w:lineRule="auto"/>
              <w:rPr>
                <w:sz w:val="20"/>
                <w:szCs w:val="20"/>
              </w:rPr>
            </w:pPr>
            <w:r w:rsidRPr="00C84B70">
              <w:rPr>
                <w:sz w:val="20"/>
                <w:szCs w:val="20"/>
              </w:rPr>
              <w:t>Briefly explain how these approaches, ways of working and other enablers of innovation are innovative for you and the wider water sector?</w:t>
            </w:r>
          </w:p>
        </w:tc>
        <w:tc>
          <w:tcPr>
            <w:tcW w:w="1202" w:type="pct"/>
          </w:tcPr>
          <w:p w14:paraId="6C9E9058" w14:textId="77777777" w:rsidR="00555811" w:rsidRPr="00C84B70" w:rsidRDefault="00555811" w:rsidP="00C84B70">
            <w:pPr>
              <w:spacing w:before="0" w:after="0" w:line="240" w:lineRule="auto"/>
              <w:rPr>
                <w:sz w:val="20"/>
                <w:szCs w:val="20"/>
              </w:rPr>
            </w:pPr>
            <w:r w:rsidRPr="00C84B70">
              <w:rPr>
                <w:sz w:val="20"/>
                <w:szCs w:val="20"/>
              </w:rPr>
              <w:t>Please set out how innovative you consider your entry’s approach is, including how much research, trialling or similar has been undertaken on it so far.</w:t>
            </w:r>
          </w:p>
          <w:p w14:paraId="31B26D70" w14:textId="779E6621" w:rsidR="00555811" w:rsidRPr="00C84B70" w:rsidRDefault="00555811" w:rsidP="00C84B70">
            <w:pPr>
              <w:spacing w:before="0" w:after="0" w:line="240" w:lineRule="auto"/>
              <w:rPr>
                <w:sz w:val="20"/>
                <w:szCs w:val="20"/>
              </w:rPr>
            </w:pPr>
            <w:r w:rsidRPr="00C84B70">
              <w:rPr>
                <w:rFonts w:asciiTheme="minorHAnsi" w:hAnsiTheme="minorHAnsi" w:cstheme="minorHAnsi"/>
                <w:sz w:val="20"/>
                <w:szCs w:val="20"/>
              </w:rPr>
              <w:t>Provide up to 100 words.</w:t>
            </w:r>
          </w:p>
        </w:tc>
      </w:tr>
      <w:tr w:rsidR="00555811" w:rsidRPr="00D00F69" w14:paraId="4BFC1FAF" w14:textId="77777777" w:rsidTr="00555811">
        <w:tc>
          <w:tcPr>
            <w:tcW w:w="532" w:type="pct"/>
            <w:vMerge/>
          </w:tcPr>
          <w:p w14:paraId="4BB01158" w14:textId="15C6DE35" w:rsidR="00555811" w:rsidRPr="00C84B70" w:rsidRDefault="00555811" w:rsidP="00C84B70">
            <w:pPr>
              <w:spacing w:before="0" w:after="0" w:line="240" w:lineRule="auto"/>
              <w:rPr>
                <w:sz w:val="20"/>
                <w:szCs w:val="20"/>
              </w:rPr>
            </w:pPr>
          </w:p>
        </w:tc>
        <w:tc>
          <w:tcPr>
            <w:tcW w:w="450" w:type="pct"/>
            <w:vMerge/>
          </w:tcPr>
          <w:p w14:paraId="0AED6B47" w14:textId="3D319038" w:rsidR="00555811" w:rsidRPr="00C84B70" w:rsidRDefault="00555811" w:rsidP="00C84B70">
            <w:pPr>
              <w:spacing w:before="0" w:after="0" w:line="240" w:lineRule="auto"/>
              <w:rPr>
                <w:sz w:val="20"/>
                <w:szCs w:val="20"/>
              </w:rPr>
            </w:pPr>
          </w:p>
        </w:tc>
        <w:tc>
          <w:tcPr>
            <w:tcW w:w="1604" w:type="pct"/>
            <w:vMerge/>
          </w:tcPr>
          <w:p w14:paraId="1554A9C9" w14:textId="428681E2" w:rsidR="00555811" w:rsidRPr="00C84B70" w:rsidRDefault="00555811" w:rsidP="00C84B70">
            <w:pPr>
              <w:spacing w:before="0" w:after="0" w:line="240" w:lineRule="auto"/>
              <w:rPr>
                <w:sz w:val="20"/>
                <w:szCs w:val="20"/>
              </w:rPr>
            </w:pPr>
          </w:p>
        </w:tc>
        <w:tc>
          <w:tcPr>
            <w:tcW w:w="193" w:type="pct"/>
          </w:tcPr>
          <w:p w14:paraId="32A1B8D1" w14:textId="0D1D9186" w:rsidR="00555811" w:rsidRPr="00C84B70" w:rsidRDefault="00555811" w:rsidP="00C84B70">
            <w:pPr>
              <w:spacing w:before="0" w:after="0" w:line="240" w:lineRule="auto"/>
              <w:rPr>
                <w:sz w:val="20"/>
                <w:szCs w:val="20"/>
              </w:rPr>
            </w:pPr>
            <w:r w:rsidRPr="00C84B70">
              <w:rPr>
                <w:sz w:val="20"/>
                <w:szCs w:val="20"/>
              </w:rPr>
              <w:t>2.2.3</w:t>
            </w:r>
          </w:p>
        </w:tc>
        <w:tc>
          <w:tcPr>
            <w:tcW w:w="1019" w:type="pct"/>
          </w:tcPr>
          <w:p w14:paraId="75FD7254" w14:textId="77777777" w:rsidR="00555811" w:rsidRDefault="00555811" w:rsidP="00C84B70">
            <w:pPr>
              <w:spacing w:before="0" w:after="0" w:line="240" w:lineRule="auto"/>
              <w:rPr>
                <w:sz w:val="20"/>
                <w:szCs w:val="20"/>
              </w:rPr>
            </w:pPr>
            <w:r w:rsidRPr="00C84B70">
              <w:rPr>
                <w:sz w:val="20"/>
                <w:szCs w:val="20"/>
              </w:rPr>
              <w:t>How are these approaches, ways of working and other enabler of innovation better than others that have been developed and/or deployed in the past in the water sector?</w:t>
            </w:r>
          </w:p>
          <w:p w14:paraId="0FAF5B48" w14:textId="77777777" w:rsidR="00262691" w:rsidRDefault="00262691" w:rsidP="00C84B70">
            <w:pPr>
              <w:spacing w:before="0" w:after="0" w:line="240" w:lineRule="auto"/>
            </w:pPr>
          </w:p>
          <w:p w14:paraId="1D99F7B0" w14:textId="77777777" w:rsidR="00262691" w:rsidRDefault="00262691" w:rsidP="00C84B70">
            <w:pPr>
              <w:spacing w:before="0" w:after="0" w:line="240" w:lineRule="auto"/>
            </w:pPr>
          </w:p>
          <w:p w14:paraId="778F67FA" w14:textId="77777777" w:rsidR="00262691" w:rsidRDefault="00262691" w:rsidP="00C84B70">
            <w:pPr>
              <w:spacing w:before="0" w:after="0" w:line="240" w:lineRule="auto"/>
            </w:pPr>
          </w:p>
          <w:p w14:paraId="129E6745" w14:textId="77777777" w:rsidR="00262691" w:rsidRDefault="00262691" w:rsidP="00C84B70">
            <w:pPr>
              <w:spacing w:before="0" w:after="0" w:line="240" w:lineRule="auto"/>
            </w:pPr>
          </w:p>
          <w:p w14:paraId="49E72A54" w14:textId="77777777" w:rsidR="00262691" w:rsidRDefault="00262691" w:rsidP="00C84B70">
            <w:pPr>
              <w:spacing w:before="0" w:after="0" w:line="240" w:lineRule="auto"/>
            </w:pPr>
          </w:p>
          <w:p w14:paraId="40AAFC88" w14:textId="77777777" w:rsidR="00262691" w:rsidRDefault="00262691" w:rsidP="00C84B70">
            <w:pPr>
              <w:spacing w:before="0" w:after="0" w:line="240" w:lineRule="auto"/>
            </w:pPr>
          </w:p>
          <w:p w14:paraId="6C2522D2" w14:textId="77777777" w:rsidR="00262691" w:rsidRDefault="00262691" w:rsidP="00C84B70">
            <w:pPr>
              <w:spacing w:before="0" w:after="0" w:line="240" w:lineRule="auto"/>
            </w:pPr>
          </w:p>
          <w:p w14:paraId="013BFB9A" w14:textId="7AA6CD76" w:rsidR="00262691" w:rsidRPr="00C84B70" w:rsidRDefault="00262691" w:rsidP="00C84B70">
            <w:pPr>
              <w:spacing w:before="0" w:after="0" w:line="240" w:lineRule="auto"/>
              <w:rPr>
                <w:sz w:val="20"/>
                <w:szCs w:val="20"/>
              </w:rPr>
            </w:pPr>
          </w:p>
        </w:tc>
        <w:tc>
          <w:tcPr>
            <w:tcW w:w="1202" w:type="pct"/>
          </w:tcPr>
          <w:p w14:paraId="192C9B86" w14:textId="47A79DD8" w:rsidR="00555811" w:rsidRPr="00C84B70" w:rsidRDefault="00555811" w:rsidP="00C84B70">
            <w:pPr>
              <w:spacing w:before="0" w:after="0" w:line="240" w:lineRule="auto"/>
              <w:rPr>
                <w:sz w:val="20"/>
                <w:szCs w:val="20"/>
              </w:rPr>
            </w:pPr>
            <w:r w:rsidRPr="00C84B70">
              <w:rPr>
                <w:sz w:val="20"/>
                <w:szCs w:val="20"/>
              </w:rPr>
              <w:t>Please provide a summary of how this approach is an improvement on others that have been developed and/or deployed previously in the water sector.</w:t>
            </w:r>
          </w:p>
          <w:p w14:paraId="29A5E34B" w14:textId="77777777" w:rsidR="00555811" w:rsidRPr="00C84B70" w:rsidRDefault="00555811" w:rsidP="00C84B70">
            <w:pPr>
              <w:spacing w:before="0" w:after="0" w:line="240" w:lineRule="auto"/>
              <w:rPr>
                <w:rFonts w:asciiTheme="minorHAnsi" w:hAnsiTheme="minorHAnsi" w:cstheme="minorHAnsi"/>
                <w:sz w:val="20"/>
                <w:szCs w:val="20"/>
              </w:rPr>
            </w:pPr>
            <w:r w:rsidRPr="00C84B70">
              <w:rPr>
                <w:rFonts w:asciiTheme="minorHAnsi" w:hAnsiTheme="minorHAnsi" w:cstheme="minorHAnsi"/>
                <w:sz w:val="20"/>
                <w:szCs w:val="20"/>
              </w:rPr>
              <w:t>Provide up to 100 words.</w:t>
            </w:r>
          </w:p>
          <w:p w14:paraId="752FF5F8" w14:textId="0673F5B5" w:rsidR="00C45B1A" w:rsidRPr="00C84B70" w:rsidRDefault="00C45B1A" w:rsidP="00C84B70">
            <w:pPr>
              <w:spacing w:before="0" w:after="0" w:line="240" w:lineRule="auto"/>
              <w:rPr>
                <w:sz w:val="20"/>
                <w:szCs w:val="20"/>
              </w:rPr>
            </w:pPr>
          </w:p>
        </w:tc>
      </w:tr>
      <w:tr w:rsidR="00555811" w:rsidRPr="00D00F69" w14:paraId="18EEC768" w14:textId="77777777" w:rsidTr="00555811">
        <w:tc>
          <w:tcPr>
            <w:tcW w:w="532" w:type="pct"/>
            <w:vMerge w:val="restart"/>
          </w:tcPr>
          <w:p w14:paraId="6FCC9FB5" w14:textId="2B7AD8B8" w:rsidR="00555811" w:rsidRPr="00C84B70" w:rsidRDefault="00555811" w:rsidP="00C84B70">
            <w:pPr>
              <w:spacing w:before="0" w:after="0" w:line="240" w:lineRule="auto"/>
              <w:rPr>
                <w:sz w:val="20"/>
                <w:szCs w:val="20"/>
              </w:rPr>
            </w:pPr>
            <w:r w:rsidRPr="00C84B70">
              <w:rPr>
                <w:rStyle w:val="normaltextrun"/>
                <w:rFonts w:asciiTheme="majorHAnsi" w:hAnsiTheme="majorHAnsi" w:cstheme="majorHAnsi"/>
                <w:sz w:val="20"/>
                <w:szCs w:val="20"/>
              </w:rPr>
              <w:lastRenderedPageBreak/>
              <w:t>2.3 Set out plans for adoption at scale across the water sector</w:t>
            </w:r>
          </w:p>
        </w:tc>
        <w:tc>
          <w:tcPr>
            <w:tcW w:w="450" w:type="pct"/>
            <w:vMerge w:val="restart"/>
          </w:tcPr>
          <w:p w14:paraId="78F69846" w14:textId="042AEC51" w:rsidR="00555811" w:rsidRPr="00C84B70" w:rsidRDefault="00CF2CC8" w:rsidP="00C84B70">
            <w:pPr>
              <w:spacing w:before="0" w:after="0" w:line="240" w:lineRule="auto"/>
              <w:rPr>
                <w:sz w:val="20"/>
                <w:szCs w:val="20"/>
              </w:rPr>
            </w:pPr>
            <w:r w:rsidRPr="00C84B70">
              <w:rPr>
                <w:sz w:val="20"/>
                <w:szCs w:val="20"/>
              </w:rPr>
              <w:t>13.3%</w:t>
            </w:r>
          </w:p>
        </w:tc>
        <w:tc>
          <w:tcPr>
            <w:tcW w:w="1604" w:type="pct"/>
            <w:vMerge w:val="restart"/>
          </w:tcPr>
          <w:p w14:paraId="0DE4CB0A" w14:textId="472134D5" w:rsidR="00555811" w:rsidRPr="00C84B70" w:rsidRDefault="00555811" w:rsidP="00C84B70">
            <w:pPr>
              <w:spacing w:before="0" w:after="0" w:line="240" w:lineRule="auto"/>
              <w:rPr>
                <w:sz w:val="20"/>
                <w:szCs w:val="20"/>
              </w:rPr>
            </w:pPr>
            <w:r w:rsidRPr="00C84B70">
              <w:rPr>
                <w:rStyle w:val="normaltextrun"/>
                <w:rFonts w:asciiTheme="minorHAnsi" w:hAnsiTheme="minorHAnsi" w:cstheme="minorHAnsi"/>
                <w:sz w:val="20"/>
                <w:szCs w:val="20"/>
              </w:rPr>
              <w:t xml:space="preserve">Strong entries will demonstrate how their solutions and/or approaches can be applied at scale to provide benefits across the water sector. Entrants will detail how they have considered challenges for roll out across the sector and/or how they are addressing barriers to future adoption at an early design stage.  </w:t>
            </w:r>
          </w:p>
        </w:tc>
        <w:tc>
          <w:tcPr>
            <w:tcW w:w="193" w:type="pct"/>
          </w:tcPr>
          <w:p w14:paraId="62E32AE9" w14:textId="766976FF" w:rsidR="00555811" w:rsidRPr="00C84B70" w:rsidRDefault="00555811" w:rsidP="00C84B70">
            <w:pPr>
              <w:spacing w:before="0" w:after="0" w:line="240" w:lineRule="auto"/>
              <w:rPr>
                <w:sz w:val="20"/>
                <w:szCs w:val="20"/>
              </w:rPr>
            </w:pPr>
            <w:r w:rsidRPr="00C84B70">
              <w:rPr>
                <w:sz w:val="20"/>
                <w:szCs w:val="20"/>
              </w:rPr>
              <w:t>2.3.1</w:t>
            </w:r>
          </w:p>
        </w:tc>
        <w:tc>
          <w:tcPr>
            <w:tcW w:w="1019" w:type="pct"/>
          </w:tcPr>
          <w:p w14:paraId="3FF22534" w14:textId="5D511073" w:rsidR="00555811" w:rsidRPr="00C84B70" w:rsidRDefault="00555811" w:rsidP="00C84B70">
            <w:pPr>
              <w:spacing w:before="0" w:after="0" w:line="240" w:lineRule="auto"/>
              <w:rPr>
                <w:sz w:val="20"/>
                <w:szCs w:val="20"/>
              </w:rPr>
            </w:pPr>
            <w:r w:rsidRPr="00C84B70">
              <w:rPr>
                <w:sz w:val="20"/>
                <w:szCs w:val="20"/>
              </w:rPr>
              <w:t xml:space="preserve">Following the successful delivery of this entry, how can it be implemented at scale across the water sector? </w:t>
            </w:r>
            <w:r w:rsidRPr="00C84B70">
              <w:rPr>
                <w:sz w:val="20"/>
                <w:szCs w:val="20"/>
              </w:rPr>
              <w:br/>
            </w:r>
          </w:p>
        </w:tc>
        <w:tc>
          <w:tcPr>
            <w:tcW w:w="1202" w:type="pct"/>
          </w:tcPr>
          <w:p w14:paraId="253E2D72" w14:textId="0BB5BB80" w:rsidR="00555811" w:rsidRPr="00C84B70" w:rsidRDefault="00555811" w:rsidP="00C84B70">
            <w:pPr>
              <w:spacing w:before="0" w:after="0" w:line="240" w:lineRule="auto"/>
              <w:rPr>
                <w:rStyle w:val="normaltextrun"/>
                <w:rFonts w:cs="Segoe UI"/>
                <w:sz w:val="20"/>
                <w:szCs w:val="20"/>
              </w:rPr>
            </w:pPr>
            <w:r w:rsidRPr="00C84B70">
              <w:rPr>
                <w:sz w:val="20"/>
                <w:szCs w:val="20"/>
              </w:rPr>
              <w:t xml:space="preserve">Please provide a summary of how the </w:t>
            </w:r>
            <w:r w:rsidRPr="00C84B70">
              <w:rPr>
                <w:rStyle w:val="normaltextrun"/>
                <w:rFonts w:cs="Segoe UI"/>
                <w:sz w:val="20"/>
                <w:szCs w:val="20"/>
              </w:rPr>
              <w:t>entry can provide benefits, address water sector wide needs, or be used to improve operations across numerous geographies, businesses, and scenarios.</w:t>
            </w:r>
          </w:p>
          <w:p w14:paraId="478A1FB2" w14:textId="09331469" w:rsidR="00555811" w:rsidRPr="00C84B70" w:rsidRDefault="00555811" w:rsidP="00C84B70">
            <w:pPr>
              <w:spacing w:before="0" w:after="0" w:line="240" w:lineRule="auto"/>
              <w:rPr>
                <w:sz w:val="20"/>
                <w:szCs w:val="20"/>
              </w:rPr>
            </w:pPr>
            <w:r w:rsidRPr="00C84B70">
              <w:rPr>
                <w:rFonts w:asciiTheme="minorHAnsi" w:hAnsiTheme="minorHAnsi" w:cstheme="minorHAnsi"/>
                <w:sz w:val="20"/>
                <w:szCs w:val="20"/>
              </w:rPr>
              <w:t>Provide up to 150 words.</w:t>
            </w:r>
          </w:p>
        </w:tc>
      </w:tr>
      <w:tr w:rsidR="00555811" w:rsidRPr="00D00F69" w14:paraId="45CB20EE" w14:textId="77777777" w:rsidTr="00555811">
        <w:tc>
          <w:tcPr>
            <w:tcW w:w="532" w:type="pct"/>
            <w:vMerge/>
          </w:tcPr>
          <w:p w14:paraId="0F634EDC" w14:textId="77777777" w:rsidR="00555811" w:rsidRPr="00C84B70" w:rsidRDefault="00555811" w:rsidP="00C84B70">
            <w:pPr>
              <w:spacing w:before="0" w:after="0" w:line="240" w:lineRule="auto"/>
              <w:rPr>
                <w:sz w:val="20"/>
                <w:szCs w:val="20"/>
              </w:rPr>
            </w:pPr>
          </w:p>
        </w:tc>
        <w:tc>
          <w:tcPr>
            <w:tcW w:w="450" w:type="pct"/>
            <w:vMerge/>
          </w:tcPr>
          <w:p w14:paraId="698E4CEF" w14:textId="77777777" w:rsidR="00555811" w:rsidRPr="00C84B70" w:rsidRDefault="00555811" w:rsidP="00C84B70">
            <w:pPr>
              <w:spacing w:before="0" w:after="0" w:line="240" w:lineRule="auto"/>
              <w:rPr>
                <w:sz w:val="20"/>
                <w:szCs w:val="20"/>
              </w:rPr>
            </w:pPr>
          </w:p>
        </w:tc>
        <w:tc>
          <w:tcPr>
            <w:tcW w:w="1604" w:type="pct"/>
            <w:vMerge/>
          </w:tcPr>
          <w:p w14:paraId="5B6B4B66" w14:textId="24F5175F" w:rsidR="00555811" w:rsidRPr="00C84B70" w:rsidRDefault="00555811" w:rsidP="00C84B70">
            <w:pPr>
              <w:spacing w:before="0" w:after="0" w:line="240" w:lineRule="auto"/>
              <w:rPr>
                <w:sz w:val="20"/>
                <w:szCs w:val="20"/>
              </w:rPr>
            </w:pPr>
          </w:p>
        </w:tc>
        <w:tc>
          <w:tcPr>
            <w:tcW w:w="193" w:type="pct"/>
          </w:tcPr>
          <w:p w14:paraId="1CD6FAFC" w14:textId="147B7384" w:rsidR="00555811" w:rsidRPr="00C84B70" w:rsidRDefault="00555811" w:rsidP="00C84B70">
            <w:pPr>
              <w:spacing w:before="0" w:after="0" w:line="240" w:lineRule="auto"/>
              <w:rPr>
                <w:sz w:val="20"/>
                <w:szCs w:val="20"/>
              </w:rPr>
            </w:pPr>
            <w:r w:rsidRPr="00C84B70">
              <w:rPr>
                <w:sz w:val="20"/>
                <w:szCs w:val="20"/>
              </w:rPr>
              <w:t>2.3.2</w:t>
            </w:r>
          </w:p>
        </w:tc>
        <w:tc>
          <w:tcPr>
            <w:tcW w:w="1019" w:type="pct"/>
          </w:tcPr>
          <w:p w14:paraId="7E674FB0" w14:textId="5DD203FD" w:rsidR="00555811" w:rsidRPr="00C84B70" w:rsidRDefault="00555811" w:rsidP="00C84B70">
            <w:pPr>
              <w:spacing w:before="0" w:after="0" w:line="240" w:lineRule="auto"/>
              <w:rPr>
                <w:sz w:val="20"/>
                <w:szCs w:val="20"/>
              </w:rPr>
            </w:pPr>
            <w:r w:rsidRPr="00C84B70">
              <w:rPr>
                <w:sz w:val="20"/>
                <w:szCs w:val="20"/>
              </w:rPr>
              <w:t>What challenges and/or barriers to further implementation have you identified?</w:t>
            </w:r>
          </w:p>
        </w:tc>
        <w:tc>
          <w:tcPr>
            <w:tcW w:w="1202" w:type="pct"/>
          </w:tcPr>
          <w:p w14:paraId="4A43E64A" w14:textId="2E097268" w:rsidR="00555811" w:rsidRPr="00C84B70" w:rsidRDefault="00555811" w:rsidP="00C84B70">
            <w:pPr>
              <w:spacing w:before="0" w:after="0" w:line="240" w:lineRule="auto"/>
              <w:rPr>
                <w:sz w:val="20"/>
                <w:szCs w:val="20"/>
              </w:rPr>
            </w:pPr>
            <w:r w:rsidRPr="00C84B70">
              <w:rPr>
                <w:rStyle w:val="normaltextrun"/>
                <w:rFonts w:cs="Segoe UI"/>
                <w:sz w:val="20"/>
                <w:szCs w:val="20"/>
              </w:rPr>
              <w:t xml:space="preserve">Please provide a summary of potential challenges or barriers to applying or implementing the outcomes of the entry at scale. </w:t>
            </w:r>
          </w:p>
          <w:p w14:paraId="5C691157" w14:textId="314A1EA9" w:rsidR="00555811" w:rsidRPr="00C84B70" w:rsidRDefault="00555811" w:rsidP="00C84B70">
            <w:pPr>
              <w:spacing w:before="0" w:after="0" w:line="240" w:lineRule="auto"/>
              <w:rPr>
                <w:sz w:val="20"/>
                <w:szCs w:val="20"/>
              </w:rPr>
            </w:pPr>
            <w:r w:rsidRPr="00C84B70">
              <w:rPr>
                <w:sz w:val="20"/>
                <w:szCs w:val="20"/>
              </w:rPr>
              <w:t>Provide up to 100 words.</w:t>
            </w:r>
          </w:p>
        </w:tc>
      </w:tr>
    </w:tbl>
    <w:p w14:paraId="0B05E23A" w14:textId="77777777" w:rsidR="00C45B1A" w:rsidRDefault="00C45B1A" w:rsidP="00C45B1A">
      <w:pPr>
        <w:pStyle w:val="Boxheader"/>
      </w:pPr>
    </w:p>
    <w:p w14:paraId="3A436909" w14:textId="77777777" w:rsidR="00C45B1A" w:rsidRDefault="00C45B1A">
      <w:pPr>
        <w:spacing w:before="0" w:after="0" w:line="240" w:lineRule="auto"/>
        <w:rPr>
          <w:rFonts w:ascii="Krub SemiBold" w:hAnsi="Krub SemiBold"/>
          <w:color w:val="003595" w:themeColor="text2"/>
          <w:sz w:val="26"/>
          <w:szCs w:val="24"/>
        </w:rPr>
      </w:pPr>
      <w:r>
        <w:br w:type="page"/>
      </w:r>
    </w:p>
    <w:p w14:paraId="6654713E" w14:textId="2DE3BD2B" w:rsidR="000C4DC0" w:rsidRPr="0070424C" w:rsidRDefault="000C4DC0" w:rsidP="0064010A">
      <w:pPr>
        <w:pStyle w:val="Boxheader"/>
        <w:numPr>
          <w:ilvl w:val="0"/>
          <w:numId w:val="21"/>
        </w:numPr>
        <w:rPr>
          <w:color w:val="000000" w:themeColor="text1"/>
        </w:rPr>
      </w:pPr>
      <w:r w:rsidRPr="0070424C">
        <w:lastRenderedPageBreak/>
        <w:t xml:space="preserve">Capacity, capability, and commitment to deliver </w:t>
      </w:r>
      <w:r w:rsidRPr="0070424C">
        <w:rPr>
          <w:rStyle w:val="normaltextrun"/>
          <w:color w:val="000000" w:themeColor="text1"/>
        </w:rPr>
        <w:t>Stage 1 Weighting – 20%</w:t>
      </w:r>
    </w:p>
    <w:p w14:paraId="50893BA0" w14:textId="77777777" w:rsidR="000C4DC0" w:rsidRPr="0070424C" w:rsidRDefault="000C4DC0" w:rsidP="000C4DC0">
      <w:r w:rsidRPr="0070424C">
        <w:t xml:space="preserve">In this category, we will be looking for a clear narrative demonstrating that the strong evidence that the proposed entry is feasible for the entrant and that appropriate resources and governance will be in place for its delivery. </w:t>
      </w:r>
    </w:p>
    <w:tbl>
      <w:tblPr>
        <w:tblStyle w:val="Ofwattable"/>
        <w:tblW w:w="5000" w:type="pct"/>
        <w:tblLook w:val="0420" w:firstRow="1" w:lastRow="0" w:firstColumn="0" w:lastColumn="0" w:noHBand="0" w:noVBand="1"/>
      </w:tblPr>
      <w:tblGrid>
        <w:gridCol w:w="1555"/>
        <w:gridCol w:w="1275"/>
        <w:gridCol w:w="4677"/>
        <w:gridCol w:w="568"/>
        <w:gridCol w:w="2976"/>
        <w:gridCol w:w="3509"/>
      </w:tblGrid>
      <w:tr w:rsidR="00A43925" w:rsidRPr="00D00F69" w14:paraId="11E5278E" w14:textId="77777777" w:rsidTr="00A43925">
        <w:trPr>
          <w:cnfStyle w:val="100000000000" w:firstRow="1" w:lastRow="0" w:firstColumn="0" w:lastColumn="0" w:oddVBand="0" w:evenVBand="0" w:oddHBand="0" w:evenHBand="0" w:firstRowFirstColumn="0" w:firstRowLastColumn="0" w:lastRowFirstColumn="0" w:lastRowLastColumn="0"/>
        </w:trPr>
        <w:tc>
          <w:tcPr>
            <w:tcW w:w="534" w:type="pct"/>
            <w:vAlign w:val="center"/>
          </w:tcPr>
          <w:p w14:paraId="492991F6" w14:textId="77777777" w:rsidR="00A43925" w:rsidRDefault="00A43925" w:rsidP="00A43925">
            <w:pPr>
              <w:spacing w:before="0" w:after="0" w:line="240" w:lineRule="auto"/>
              <w:jc w:val="center"/>
              <w:rPr>
                <w:rStyle w:val="normaltextrun"/>
                <w:rFonts w:asciiTheme="minorHAnsi" w:hAnsiTheme="minorHAnsi" w:cstheme="minorHAnsi"/>
                <w:b/>
                <w:bCs/>
                <w:color w:val="000000"/>
                <w:szCs w:val="20"/>
              </w:rPr>
            </w:pPr>
            <w:r w:rsidRPr="00EC5F21">
              <w:rPr>
                <w:rStyle w:val="normaltextrun"/>
                <w:rFonts w:asciiTheme="minorHAnsi" w:hAnsiTheme="minorHAnsi" w:cstheme="minorHAnsi"/>
                <w:b/>
                <w:bCs/>
                <w:color w:val="000000"/>
                <w:szCs w:val="20"/>
              </w:rPr>
              <w:t>Assessment</w:t>
            </w:r>
          </w:p>
          <w:p w14:paraId="0F8AAEFE" w14:textId="5AD17750" w:rsidR="00A43925" w:rsidRDefault="00A43925" w:rsidP="00A43925">
            <w:pPr>
              <w:spacing w:before="0" w:after="0"/>
              <w:jc w:val="center"/>
              <w:rPr>
                <w:szCs w:val="20"/>
              </w:rPr>
            </w:pPr>
            <w:r w:rsidRPr="00EC5F21">
              <w:rPr>
                <w:rStyle w:val="normaltextrun"/>
                <w:rFonts w:asciiTheme="minorHAnsi" w:hAnsiTheme="minorHAnsi" w:cstheme="minorHAnsi"/>
                <w:b/>
                <w:bCs/>
                <w:color w:val="000000"/>
                <w:szCs w:val="20"/>
              </w:rPr>
              <w:t>Criteria</w:t>
            </w:r>
          </w:p>
        </w:tc>
        <w:tc>
          <w:tcPr>
            <w:tcW w:w="438" w:type="pct"/>
            <w:vAlign w:val="center"/>
          </w:tcPr>
          <w:p w14:paraId="5667ED03" w14:textId="30DB15F3" w:rsidR="00A43925" w:rsidRDefault="00A43925" w:rsidP="00A43925">
            <w:pPr>
              <w:spacing w:before="0" w:after="0"/>
              <w:jc w:val="center"/>
              <w:rPr>
                <w:szCs w:val="20"/>
              </w:rPr>
            </w:pPr>
            <w:r>
              <w:rPr>
                <w:rStyle w:val="normaltextrun"/>
                <w:rFonts w:asciiTheme="minorHAnsi" w:hAnsiTheme="minorHAnsi" w:cstheme="minorHAnsi"/>
                <w:b/>
                <w:bCs/>
                <w:color w:val="000000"/>
                <w:szCs w:val="20"/>
              </w:rPr>
              <w:t>Stage 1</w:t>
            </w:r>
            <w:r>
              <w:rPr>
                <w:rStyle w:val="normaltextrun"/>
                <w:rFonts w:asciiTheme="minorHAnsi" w:hAnsiTheme="minorHAnsi" w:cstheme="minorHAnsi"/>
                <w:b/>
                <w:bCs/>
                <w:color w:val="000000"/>
                <w:szCs w:val="20"/>
              </w:rPr>
              <w:br/>
            </w:r>
            <w:r w:rsidRPr="00EC5F21">
              <w:rPr>
                <w:rStyle w:val="normaltextrun"/>
                <w:rFonts w:asciiTheme="minorHAnsi" w:hAnsiTheme="minorHAnsi" w:cstheme="minorHAnsi"/>
                <w:b/>
                <w:bCs/>
                <w:color w:val="000000"/>
                <w:szCs w:val="20"/>
              </w:rPr>
              <w:t>Weighting</w:t>
            </w:r>
          </w:p>
        </w:tc>
        <w:tc>
          <w:tcPr>
            <w:tcW w:w="1606" w:type="pct"/>
            <w:vAlign w:val="center"/>
          </w:tcPr>
          <w:p w14:paraId="5FE5D59B" w14:textId="77777777" w:rsidR="00A43925" w:rsidRDefault="00A43925" w:rsidP="00A43925">
            <w:pPr>
              <w:spacing w:before="0" w:after="0" w:line="240" w:lineRule="auto"/>
              <w:jc w:val="center"/>
              <w:rPr>
                <w:rStyle w:val="normaltextrun"/>
                <w:rFonts w:asciiTheme="minorHAnsi" w:hAnsiTheme="minorHAnsi" w:cstheme="minorHAnsi"/>
                <w:b/>
                <w:bCs/>
                <w:color w:val="000000"/>
                <w:szCs w:val="20"/>
              </w:rPr>
            </w:pPr>
            <w:r w:rsidRPr="00EC5F21">
              <w:rPr>
                <w:rStyle w:val="normaltextrun"/>
                <w:rFonts w:asciiTheme="minorHAnsi" w:hAnsiTheme="minorHAnsi" w:cstheme="minorHAnsi"/>
                <w:b/>
                <w:bCs/>
                <w:color w:val="000000"/>
                <w:szCs w:val="20"/>
              </w:rPr>
              <w:t>Assessors</w:t>
            </w:r>
          </w:p>
          <w:p w14:paraId="6BFC6268" w14:textId="0F407C58" w:rsidR="00A43925" w:rsidRDefault="00A43925" w:rsidP="00A43925">
            <w:pPr>
              <w:spacing w:before="0" w:after="0"/>
              <w:jc w:val="center"/>
              <w:rPr>
                <w:szCs w:val="20"/>
              </w:rPr>
            </w:pPr>
            <w:r w:rsidRPr="00EC5F21">
              <w:rPr>
                <w:rStyle w:val="normaltextrun"/>
                <w:rFonts w:asciiTheme="minorHAnsi" w:hAnsiTheme="minorHAnsi" w:cstheme="minorHAnsi"/>
                <w:b/>
                <w:bCs/>
                <w:color w:val="000000"/>
                <w:szCs w:val="20"/>
              </w:rPr>
              <w:t>Guidance</w:t>
            </w:r>
          </w:p>
        </w:tc>
        <w:tc>
          <w:tcPr>
            <w:tcW w:w="195" w:type="pct"/>
            <w:vAlign w:val="center"/>
          </w:tcPr>
          <w:p w14:paraId="4C581336" w14:textId="37EEF810" w:rsidR="00A43925" w:rsidRDefault="00A43925" w:rsidP="00A43925">
            <w:pPr>
              <w:spacing w:before="0" w:after="0"/>
              <w:jc w:val="center"/>
              <w:rPr>
                <w:szCs w:val="20"/>
              </w:rPr>
            </w:pPr>
            <w:r w:rsidRPr="00EC5F21">
              <w:rPr>
                <w:rStyle w:val="normaltextrun"/>
                <w:rFonts w:asciiTheme="minorHAnsi" w:hAnsiTheme="minorHAnsi" w:cstheme="minorHAnsi"/>
                <w:b/>
                <w:bCs/>
                <w:color w:val="000000"/>
                <w:szCs w:val="20"/>
              </w:rPr>
              <w:t>#</w:t>
            </w:r>
          </w:p>
        </w:tc>
        <w:tc>
          <w:tcPr>
            <w:tcW w:w="1022" w:type="pct"/>
            <w:vAlign w:val="center"/>
          </w:tcPr>
          <w:p w14:paraId="65AF4B36" w14:textId="77777777" w:rsidR="00A43925" w:rsidRDefault="00A43925" w:rsidP="00A43925">
            <w:pPr>
              <w:spacing w:before="0" w:after="0"/>
              <w:jc w:val="center"/>
              <w:rPr>
                <w:rStyle w:val="normaltextrun"/>
                <w:rFonts w:asciiTheme="minorHAnsi" w:hAnsiTheme="minorHAnsi" w:cstheme="minorHAnsi"/>
                <w:b/>
                <w:bCs/>
                <w:color w:val="000000"/>
                <w:szCs w:val="20"/>
              </w:rPr>
            </w:pPr>
            <w:r w:rsidRPr="001C2A9D">
              <w:rPr>
                <w:rStyle w:val="normaltextrun"/>
                <w:rFonts w:asciiTheme="minorHAnsi" w:hAnsiTheme="minorHAnsi" w:cstheme="minorHAnsi"/>
                <w:b/>
                <w:bCs/>
                <w:color w:val="000000"/>
                <w:szCs w:val="20"/>
              </w:rPr>
              <w:t>Assessment</w:t>
            </w:r>
          </w:p>
          <w:p w14:paraId="69E5D9F4" w14:textId="10E548D0" w:rsidR="00A43925" w:rsidRPr="00B803B2" w:rsidRDefault="00A43925" w:rsidP="00A43925">
            <w:pPr>
              <w:spacing w:before="0" w:after="0"/>
              <w:jc w:val="center"/>
              <w:rPr>
                <w:szCs w:val="20"/>
              </w:rPr>
            </w:pPr>
            <w:r w:rsidRPr="001C2A9D">
              <w:rPr>
                <w:rStyle w:val="normaltextrun"/>
                <w:rFonts w:asciiTheme="minorHAnsi" w:hAnsiTheme="minorHAnsi" w:cstheme="minorHAnsi"/>
                <w:b/>
                <w:bCs/>
                <w:color w:val="000000"/>
                <w:szCs w:val="20"/>
              </w:rPr>
              <w:t>Questions</w:t>
            </w:r>
          </w:p>
        </w:tc>
        <w:tc>
          <w:tcPr>
            <w:tcW w:w="1205" w:type="pct"/>
            <w:vAlign w:val="center"/>
          </w:tcPr>
          <w:p w14:paraId="47270025" w14:textId="77777777" w:rsidR="00A43925" w:rsidRDefault="00A43925" w:rsidP="00A43925">
            <w:pPr>
              <w:spacing w:before="0" w:after="0" w:line="240" w:lineRule="auto"/>
              <w:jc w:val="center"/>
              <w:rPr>
                <w:rStyle w:val="normaltextrun"/>
                <w:rFonts w:asciiTheme="minorHAnsi" w:hAnsiTheme="minorHAnsi" w:cstheme="minorHAnsi"/>
                <w:b/>
                <w:bCs/>
                <w:color w:val="000000"/>
                <w:szCs w:val="20"/>
              </w:rPr>
            </w:pPr>
            <w:r w:rsidRPr="001C2A9D">
              <w:rPr>
                <w:rStyle w:val="normaltextrun"/>
                <w:rFonts w:asciiTheme="minorHAnsi" w:hAnsiTheme="minorHAnsi" w:cstheme="minorHAnsi"/>
                <w:b/>
                <w:bCs/>
                <w:color w:val="000000"/>
                <w:szCs w:val="20"/>
              </w:rPr>
              <w:t>Question</w:t>
            </w:r>
          </w:p>
          <w:p w14:paraId="31E74F97" w14:textId="3E3D6834" w:rsidR="00A43925" w:rsidRPr="00040B02" w:rsidRDefault="00A43925" w:rsidP="00A43925">
            <w:pPr>
              <w:spacing w:before="0" w:after="0"/>
              <w:jc w:val="center"/>
              <w:rPr>
                <w:color w:val="000000" w:themeColor="text1"/>
                <w:szCs w:val="20"/>
              </w:rPr>
            </w:pPr>
            <w:r w:rsidRPr="001C2A9D">
              <w:rPr>
                <w:rStyle w:val="normaltextrun"/>
                <w:rFonts w:asciiTheme="minorHAnsi" w:hAnsiTheme="minorHAnsi" w:cstheme="minorHAnsi"/>
                <w:b/>
                <w:bCs/>
                <w:color w:val="000000"/>
                <w:szCs w:val="20"/>
              </w:rPr>
              <w:t>Guidance</w:t>
            </w:r>
          </w:p>
        </w:tc>
      </w:tr>
      <w:tr w:rsidR="00C04D99" w:rsidRPr="00D00F69" w14:paraId="65075848" w14:textId="77777777" w:rsidTr="00A70619">
        <w:tc>
          <w:tcPr>
            <w:tcW w:w="534" w:type="pct"/>
            <w:vMerge w:val="restart"/>
          </w:tcPr>
          <w:p w14:paraId="5AC5D240" w14:textId="5833AA03" w:rsidR="00C04D99" w:rsidRPr="00262691" w:rsidRDefault="00C04D99" w:rsidP="00262691">
            <w:pPr>
              <w:spacing w:before="0" w:after="0" w:line="240" w:lineRule="auto"/>
              <w:rPr>
                <w:sz w:val="20"/>
                <w:szCs w:val="20"/>
              </w:rPr>
            </w:pPr>
            <w:r w:rsidRPr="00262691">
              <w:rPr>
                <w:rStyle w:val="normaltextrun"/>
                <w:rFonts w:asciiTheme="majorHAnsi" w:hAnsiTheme="majorHAnsi" w:cstheme="majorHAnsi"/>
                <w:color w:val="000000" w:themeColor="text1"/>
                <w:sz w:val="20"/>
                <w:szCs w:val="20"/>
              </w:rPr>
              <w:t xml:space="preserve">3.1 Show commitment to the entry </w:t>
            </w:r>
          </w:p>
        </w:tc>
        <w:tc>
          <w:tcPr>
            <w:tcW w:w="438" w:type="pct"/>
            <w:vMerge w:val="restart"/>
          </w:tcPr>
          <w:p w14:paraId="721FCD85" w14:textId="63504C48" w:rsidR="00C04D99" w:rsidRPr="00262691" w:rsidRDefault="00CF2CC8" w:rsidP="00262691">
            <w:pPr>
              <w:spacing w:before="0" w:after="0" w:line="240" w:lineRule="auto"/>
              <w:rPr>
                <w:sz w:val="20"/>
                <w:szCs w:val="20"/>
              </w:rPr>
            </w:pPr>
            <w:r w:rsidRPr="00262691">
              <w:rPr>
                <w:sz w:val="20"/>
                <w:szCs w:val="20"/>
              </w:rPr>
              <w:t>10%</w:t>
            </w:r>
          </w:p>
        </w:tc>
        <w:tc>
          <w:tcPr>
            <w:tcW w:w="1606" w:type="pct"/>
            <w:vMerge w:val="restart"/>
          </w:tcPr>
          <w:p w14:paraId="491C5337" w14:textId="242ABBBF" w:rsidR="00C04D99" w:rsidRPr="00262691" w:rsidRDefault="00C04D99" w:rsidP="00262691">
            <w:pPr>
              <w:spacing w:before="0" w:after="0" w:line="240" w:lineRule="auto"/>
              <w:rPr>
                <w:sz w:val="20"/>
                <w:szCs w:val="20"/>
              </w:rPr>
            </w:pPr>
            <w:r w:rsidRPr="00262691">
              <w:rPr>
                <w:rStyle w:val="normaltextrun"/>
                <w:rFonts w:asciiTheme="minorHAnsi" w:hAnsiTheme="minorHAnsi" w:cstheme="minorHAnsi"/>
                <w:sz w:val="20"/>
                <w:szCs w:val="20"/>
              </w:rPr>
              <w:t xml:space="preserve">Strong entries will be able to provide evidence of commitment to the entry, especially at a senior level. This will include the extent to which partners have committed to supporting the entry as well as any additional resources or funding partners are providing to the entry.  </w:t>
            </w:r>
          </w:p>
        </w:tc>
        <w:tc>
          <w:tcPr>
            <w:tcW w:w="195" w:type="pct"/>
          </w:tcPr>
          <w:p w14:paraId="5EB12E09" w14:textId="5A29C6B9" w:rsidR="00C04D99" w:rsidRPr="00262691" w:rsidRDefault="00C04D99" w:rsidP="00262691">
            <w:pPr>
              <w:spacing w:before="0" w:after="0" w:line="240" w:lineRule="auto"/>
              <w:rPr>
                <w:sz w:val="20"/>
                <w:szCs w:val="20"/>
              </w:rPr>
            </w:pPr>
            <w:r w:rsidRPr="00262691">
              <w:rPr>
                <w:sz w:val="20"/>
                <w:szCs w:val="20"/>
              </w:rPr>
              <w:t>3.1.1</w:t>
            </w:r>
          </w:p>
        </w:tc>
        <w:tc>
          <w:tcPr>
            <w:tcW w:w="1022" w:type="pct"/>
          </w:tcPr>
          <w:p w14:paraId="0FB983BF" w14:textId="77777777" w:rsidR="00C04D99" w:rsidRPr="00262691" w:rsidRDefault="00C04D99" w:rsidP="00262691">
            <w:pPr>
              <w:spacing w:before="0" w:after="0" w:line="240" w:lineRule="auto"/>
              <w:rPr>
                <w:rStyle w:val="normaltextrun"/>
                <w:rFonts w:cs="Segoe UI"/>
                <w:b/>
                <w:bCs/>
                <w:color w:val="000000"/>
                <w:sz w:val="20"/>
                <w:szCs w:val="20"/>
              </w:rPr>
            </w:pPr>
            <w:r w:rsidRPr="00262691">
              <w:rPr>
                <w:sz w:val="20"/>
                <w:szCs w:val="20"/>
              </w:rPr>
              <w:t>Who are the senior sponsors and leaders involved in the entry, from the applying water company and partner organisations, and how are they engaged and invested in it?</w:t>
            </w:r>
            <w:r w:rsidRPr="00262691">
              <w:rPr>
                <w:color w:val="FF0000"/>
                <w:sz w:val="20"/>
                <w:szCs w:val="20"/>
              </w:rPr>
              <w:t xml:space="preserve"> </w:t>
            </w:r>
            <w:r w:rsidRPr="00262691">
              <w:rPr>
                <w:color w:val="FF0000"/>
                <w:sz w:val="20"/>
                <w:szCs w:val="20"/>
              </w:rPr>
              <w:br/>
            </w:r>
          </w:p>
          <w:p w14:paraId="4E3FECEE" w14:textId="77777777" w:rsidR="00C04D99" w:rsidRPr="00262691" w:rsidRDefault="00C04D99" w:rsidP="00262691">
            <w:pPr>
              <w:spacing w:before="0" w:after="0" w:line="240" w:lineRule="auto"/>
              <w:rPr>
                <w:sz w:val="20"/>
                <w:szCs w:val="20"/>
              </w:rPr>
            </w:pPr>
          </w:p>
        </w:tc>
        <w:tc>
          <w:tcPr>
            <w:tcW w:w="1205" w:type="pct"/>
          </w:tcPr>
          <w:p w14:paraId="5AFFF660" w14:textId="7759D335" w:rsidR="00C04D99" w:rsidRPr="00262691" w:rsidRDefault="00C04D99" w:rsidP="00262691">
            <w:pPr>
              <w:spacing w:before="0" w:after="0" w:line="240" w:lineRule="auto"/>
              <w:rPr>
                <w:color w:val="000000" w:themeColor="text1"/>
                <w:sz w:val="20"/>
                <w:szCs w:val="20"/>
              </w:rPr>
            </w:pPr>
            <w:r w:rsidRPr="00262691">
              <w:rPr>
                <w:color w:val="000000" w:themeColor="text1"/>
                <w:sz w:val="20"/>
                <w:szCs w:val="20"/>
              </w:rPr>
              <w:t>Please provide a broad narrative around the engagement and investment of senior staff. In doing so, please reflect executive commitment to continuing the entry if entry personnel were to change, as well as how senior leadership envisions the entry to impact and benefit their organisation’s ambitions beyond technical improvements, for example through internal cultural change.</w:t>
            </w:r>
          </w:p>
          <w:p w14:paraId="05714241" w14:textId="289B9F5D" w:rsidR="00C04D99" w:rsidRPr="00262691" w:rsidRDefault="00C04D99" w:rsidP="00262691">
            <w:pPr>
              <w:spacing w:before="0" w:after="0" w:line="240" w:lineRule="auto"/>
              <w:rPr>
                <w:color w:val="000000" w:themeColor="text1"/>
                <w:sz w:val="20"/>
                <w:szCs w:val="20"/>
              </w:rPr>
            </w:pPr>
            <w:r w:rsidRPr="00262691">
              <w:rPr>
                <w:color w:val="000000" w:themeColor="text1"/>
                <w:sz w:val="20"/>
                <w:szCs w:val="20"/>
              </w:rPr>
              <w:t>Provide up to 100 words.</w:t>
            </w:r>
          </w:p>
        </w:tc>
      </w:tr>
      <w:tr w:rsidR="00C04D99" w:rsidRPr="00D00F69" w14:paraId="4A90ADD2" w14:textId="77777777" w:rsidTr="00A70619">
        <w:tc>
          <w:tcPr>
            <w:tcW w:w="534" w:type="pct"/>
            <w:vMerge/>
          </w:tcPr>
          <w:p w14:paraId="5CABF49B" w14:textId="7FAC5FD5" w:rsidR="00C04D99" w:rsidRPr="00262691" w:rsidRDefault="00C04D99" w:rsidP="00262691">
            <w:pPr>
              <w:spacing w:before="0" w:after="0" w:line="240" w:lineRule="auto"/>
              <w:rPr>
                <w:sz w:val="20"/>
                <w:szCs w:val="20"/>
              </w:rPr>
            </w:pPr>
          </w:p>
        </w:tc>
        <w:tc>
          <w:tcPr>
            <w:tcW w:w="438" w:type="pct"/>
            <w:vMerge/>
          </w:tcPr>
          <w:p w14:paraId="0E31BC49" w14:textId="77777777" w:rsidR="00C04D99" w:rsidRPr="00262691" w:rsidRDefault="00C04D99" w:rsidP="00262691">
            <w:pPr>
              <w:spacing w:before="0" w:after="0" w:line="240" w:lineRule="auto"/>
              <w:rPr>
                <w:sz w:val="20"/>
                <w:szCs w:val="20"/>
              </w:rPr>
            </w:pPr>
          </w:p>
        </w:tc>
        <w:tc>
          <w:tcPr>
            <w:tcW w:w="1606" w:type="pct"/>
            <w:vMerge/>
          </w:tcPr>
          <w:p w14:paraId="06ED03E3" w14:textId="37A2E809" w:rsidR="00C04D99" w:rsidRPr="00262691" w:rsidRDefault="00C04D99" w:rsidP="00262691">
            <w:pPr>
              <w:spacing w:before="0" w:after="0" w:line="240" w:lineRule="auto"/>
              <w:rPr>
                <w:sz w:val="20"/>
                <w:szCs w:val="20"/>
              </w:rPr>
            </w:pPr>
          </w:p>
        </w:tc>
        <w:tc>
          <w:tcPr>
            <w:tcW w:w="195" w:type="pct"/>
          </w:tcPr>
          <w:p w14:paraId="2332558C" w14:textId="47A77B44" w:rsidR="00C04D99" w:rsidRPr="00262691" w:rsidRDefault="00C04D99" w:rsidP="00262691">
            <w:pPr>
              <w:spacing w:before="0" w:after="0" w:line="240" w:lineRule="auto"/>
              <w:rPr>
                <w:sz w:val="20"/>
                <w:szCs w:val="20"/>
              </w:rPr>
            </w:pPr>
            <w:r w:rsidRPr="00262691">
              <w:rPr>
                <w:sz w:val="20"/>
                <w:szCs w:val="20"/>
              </w:rPr>
              <w:t>3.1.2</w:t>
            </w:r>
          </w:p>
        </w:tc>
        <w:tc>
          <w:tcPr>
            <w:tcW w:w="1022" w:type="pct"/>
          </w:tcPr>
          <w:p w14:paraId="5D089328" w14:textId="6F0DEEB6" w:rsidR="00C04D99" w:rsidRPr="00262691" w:rsidRDefault="00C04D99" w:rsidP="00262691">
            <w:pPr>
              <w:spacing w:before="0" w:after="0" w:line="240" w:lineRule="auto"/>
              <w:rPr>
                <w:sz w:val="20"/>
                <w:szCs w:val="20"/>
              </w:rPr>
            </w:pPr>
            <w:r w:rsidRPr="00262691">
              <w:rPr>
                <w:sz w:val="20"/>
                <w:szCs w:val="20"/>
              </w:rPr>
              <w:t>What contributions (financial and non-financial) will entry partners be committing to the entry?</w:t>
            </w:r>
          </w:p>
        </w:tc>
        <w:tc>
          <w:tcPr>
            <w:tcW w:w="1205" w:type="pct"/>
          </w:tcPr>
          <w:p w14:paraId="3BD11A5C" w14:textId="7FC74754" w:rsidR="00C04D99" w:rsidRPr="00262691" w:rsidRDefault="00C04D99" w:rsidP="00262691">
            <w:pPr>
              <w:spacing w:before="0" w:after="0" w:line="240" w:lineRule="auto"/>
              <w:rPr>
                <w:color w:val="000000" w:themeColor="text1"/>
                <w:sz w:val="20"/>
                <w:szCs w:val="20"/>
              </w:rPr>
            </w:pPr>
            <w:r w:rsidRPr="00262691">
              <w:rPr>
                <w:color w:val="000000" w:themeColor="text1"/>
                <w:sz w:val="20"/>
                <w:szCs w:val="20"/>
              </w:rPr>
              <w:t>Please provide an overview of the contributions each partner will be committing to the entry. Non-financial contributions could include access to data, use of facilities, wider resources etc.</w:t>
            </w:r>
          </w:p>
          <w:p w14:paraId="25F07870" w14:textId="77777777" w:rsidR="00C04D99" w:rsidRDefault="00C04D99" w:rsidP="00262691">
            <w:pPr>
              <w:spacing w:before="0" w:after="0" w:line="240" w:lineRule="auto"/>
              <w:rPr>
                <w:color w:val="000000" w:themeColor="text1"/>
                <w:sz w:val="20"/>
                <w:szCs w:val="20"/>
              </w:rPr>
            </w:pPr>
            <w:r w:rsidRPr="00262691">
              <w:rPr>
                <w:color w:val="000000" w:themeColor="text1"/>
                <w:sz w:val="20"/>
                <w:szCs w:val="20"/>
              </w:rPr>
              <w:t>Provide up to 100 words.</w:t>
            </w:r>
          </w:p>
          <w:p w14:paraId="32660099" w14:textId="77777777" w:rsidR="00262691" w:rsidRDefault="00262691" w:rsidP="00262691">
            <w:pPr>
              <w:spacing w:before="0" w:after="0" w:line="240" w:lineRule="auto"/>
              <w:rPr>
                <w:color w:val="000000" w:themeColor="text1"/>
                <w:sz w:val="20"/>
                <w:szCs w:val="20"/>
              </w:rPr>
            </w:pPr>
          </w:p>
          <w:p w14:paraId="277FC31D" w14:textId="77777777" w:rsidR="00262691" w:rsidRDefault="00262691" w:rsidP="00262691">
            <w:pPr>
              <w:spacing w:before="0" w:after="0" w:line="240" w:lineRule="auto"/>
              <w:rPr>
                <w:color w:val="000000" w:themeColor="text1"/>
                <w:sz w:val="20"/>
                <w:szCs w:val="20"/>
              </w:rPr>
            </w:pPr>
          </w:p>
          <w:p w14:paraId="4F3BCE7F" w14:textId="77777777" w:rsidR="00262691" w:rsidRDefault="00262691" w:rsidP="00262691">
            <w:pPr>
              <w:spacing w:before="0" w:after="0" w:line="240" w:lineRule="auto"/>
              <w:rPr>
                <w:color w:val="000000" w:themeColor="text1"/>
                <w:sz w:val="20"/>
                <w:szCs w:val="20"/>
              </w:rPr>
            </w:pPr>
          </w:p>
          <w:p w14:paraId="4276A9A1" w14:textId="77777777" w:rsidR="00262691" w:rsidRDefault="00262691" w:rsidP="00262691">
            <w:pPr>
              <w:spacing w:before="0" w:after="0" w:line="240" w:lineRule="auto"/>
              <w:rPr>
                <w:color w:val="000000" w:themeColor="text1"/>
                <w:sz w:val="20"/>
                <w:szCs w:val="20"/>
              </w:rPr>
            </w:pPr>
          </w:p>
          <w:p w14:paraId="2D024152" w14:textId="446DC6F6" w:rsidR="00262691" w:rsidRPr="00262691" w:rsidRDefault="00262691" w:rsidP="00262691">
            <w:pPr>
              <w:spacing w:before="0" w:after="0" w:line="240" w:lineRule="auto"/>
              <w:rPr>
                <w:color w:val="000000" w:themeColor="text1"/>
                <w:sz w:val="20"/>
                <w:szCs w:val="20"/>
              </w:rPr>
            </w:pPr>
          </w:p>
        </w:tc>
      </w:tr>
      <w:tr w:rsidR="00C04D99" w:rsidRPr="00D00F69" w14:paraId="15F5D803" w14:textId="77777777" w:rsidTr="00A70619">
        <w:tc>
          <w:tcPr>
            <w:tcW w:w="534" w:type="pct"/>
            <w:vMerge w:val="restart"/>
          </w:tcPr>
          <w:p w14:paraId="7FF09FE1" w14:textId="18FE4480" w:rsidR="00C04D99" w:rsidRPr="00262691" w:rsidRDefault="00C04D99" w:rsidP="00262691">
            <w:pPr>
              <w:spacing w:before="0" w:after="0" w:line="240" w:lineRule="auto"/>
              <w:rPr>
                <w:sz w:val="20"/>
                <w:szCs w:val="20"/>
              </w:rPr>
            </w:pPr>
            <w:r w:rsidRPr="00262691">
              <w:rPr>
                <w:rStyle w:val="normaltextrun"/>
                <w:rFonts w:asciiTheme="majorHAnsi" w:hAnsiTheme="majorHAnsi" w:cstheme="majorHAnsi"/>
                <w:color w:val="000000" w:themeColor="text1"/>
                <w:sz w:val="20"/>
                <w:szCs w:val="20"/>
              </w:rPr>
              <w:lastRenderedPageBreak/>
              <w:t xml:space="preserve">3.2 Will be delivered by a team with the relevant skills and experience </w:t>
            </w:r>
          </w:p>
        </w:tc>
        <w:tc>
          <w:tcPr>
            <w:tcW w:w="438" w:type="pct"/>
            <w:vMerge w:val="restart"/>
          </w:tcPr>
          <w:p w14:paraId="4F842FBA" w14:textId="230FD3E0" w:rsidR="00C04D99" w:rsidRPr="00262691" w:rsidRDefault="00CF2CC8" w:rsidP="00262691">
            <w:pPr>
              <w:spacing w:before="0" w:after="0" w:line="240" w:lineRule="auto"/>
              <w:rPr>
                <w:sz w:val="20"/>
                <w:szCs w:val="20"/>
              </w:rPr>
            </w:pPr>
            <w:r w:rsidRPr="00262691">
              <w:rPr>
                <w:sz w:val="20"/>
                <w:szCs w:val="20"/>
              </w:rPr>
              <w:t>7.5%</w:t>
            </w:r>
          </w:p>
        </w:tc>
        <w:tc>
          <w:tcPr>
            <w:tcW w:w="1606" w:type="pct"/>
            <w:vMerge w:val="restart"/>
          </w:tcPr>
          <w:p w14:paraId="7AF62B77" w14:textId="6D969081" w:rsidR="00C04D99" w:rsidRPr="00262691" w:rsidRDefault="00C04D99" w:rsidP="00262691">
            <w:pPr>
              <w:spacing w:before="0" w:after="0" w:line="240" w:lineRule="auto"/>
              <w:rPr>
                <w:sz w:val="20"/>
                <w:szCs w:val="20"/>
              </w:rPr>
            </w:pPr>
            <w:r w:rsidRPr="00262691">
              <w:rPr>
                <w:rStyle w:val="normaltextrun"/>
                <w:rFonts w:asciiTheme="minorHAnsi" w:hAnsiTheme="minorHAnsi" w:cstheme="minorHAnsi"/>
                <w:sz w:val="20"/>
                <w:szCs w:val="20"/>
              </w:rPr>
              <w:t xml:space="preserve">Strong entries will be able to demonstrate that the team includes individuals with relevant skills/capabilities and experience to deliver the entry. Entrants may also identify external skills or resources that they will need to support the development and delivery of the entry, and/or how they plan to develop capacity. Entrants will be able to describe the roles and responsibilities assigned to the entry participants, how decisions will be made, and disputes managed through appropriate governance structures. This will include plans for entry delivery continuity and contingency plans. </w:t>
            </w:r>
          </w:p>
        </w:tc>
        <w:tc>
          <w:tcPr>
            <w:tcW w:w="195" w:type="pct"/>
          </w:tcPr>
          <w:p w14:paraId="3AEF2F99" w14:textId="11BE7A03" w:rsidR="00C04D99" w:rsidRPr="00262691" w:rsidRDefault="00C04D99" w:rsidP="00262691">
            <w:pPr>
              <w:spacing w:before="0" w:after="0" w:line="240" w:lineRule="auto"/>
              <w:rPr>
                <w:sz w:val="20"/>
                <w:szCs w:val="20"/>
              </w:rPr>
            </w:pPr>
            <w:r w:rsidRPr="00262691">
              <w:rPr>
                <w:sz w:val="20"/>
                <w:szCs w:val="20"/>
              </w:rPr>
              <w:t>3.2.1</w:t>
            </w:r>
          </w:p>
        </w:tc>
        <w:tc>
          <w:tcPr>
            <w:tcW w:w="1022" w:type="pct"/>
          </w:tcPr>
          <w:p w14:paraId="0501CC7D" w14:textId="4C10638D" w:rsidR="00C04D99" w:rsidRPr="00262691" w:rsidRDefault="00C04D99" w:rsidP="00262691">
            <w:pPr>
              <w:spacing w:before="0" w:after="0" w:line="240" w:lineRule="auto"/>
              <w:rPr>
                <w:sz w:val="20"/>
                <w:szCs w:val="20"/>
              </w:rPr>
            </w:pPr>
            <w:r w:rsidRPr="00262691">
              <w:rPr>
                <w:sz w:val="20"/>
                <w:szCs w:val="20"/>
              </w:rPr>
              <w:t>What are the roles and responsibilities assigned to entry partners?</w:t>
            </w:r>
          </w:p>
        </w:tc>
        <w:tc>
          <w:tcPr>
            <w:tcW w:w="1205" w:type="pct"/>
          </w:tcPr>
          <w:p w14:paraId="102EF34C" w14:textId="2AEA498E" w:rsidR="00C04D99" w:rsidRPr="00262691" w:rsidRDefault="00C04D99" w:rsidP="00262691">
            <w:pPr>
              <w:spacing w:before="0" w:after="0" w:line="240" w:lineRule="auto"/>
              <w:rPr>
                <w:rStyle w:val="normaltextrun"/>
                <w:rFonts w:cs="Segoe UI"/>
                <w:sz w:val="20"/>
                <w:szCs w:val="20"/>
              </w:rPr>
            </w:pPr>
            <w:r w:rsidRPr="00262691">
              <w:rPr>
                <w:sz w:val="20"/>
                <w:szCs w:val="20"/>
              </w:rPr>
              <w:t xml:space="preserve">Please provide a short description of </w:t>
            </w:r>
            <w:r w:rsidRPr="00262691">
              <w:rPr>
                <w:rStyle w:val="normaltextrun"/>
                <w:rFonts w:cs="Segoe UI"/>
                <w:sz w:val="20"/>
                <w:szCs w:val="20"/>
              </w:rPr>
              <w:t>the roles and responsibilities assigned to each of the entry partners.</w:t>
            </w:r>
          </w:p>
          <w:p w14:paraId="6BCE839B" w14:textId="3BE28063" w:rsidR="00C04D99" w:rsidRPr="00262691" w:rsidRDefault="00C04D99" w:rsidP="00262691">
            <w:pPr>
              <w:spacing w:before="0" w:after="0" w:line="240" w:lineRule="auto"/>
              <w:rPr>
                <w:rFonts w:cs="Segoe UI"/>
                <w:color w:val="000000"/>
                <w:sz w:val="20"/>
                <w:szCs w:val="20"/>
              </w:rPr>
            </w:pPr>
            <w:r w:rsidRPr="00262691">
              <w:rPr>
                <w:rStyle w:val="normaltextrun"/>
                <w:rFonts w:cs="Segoe UI"/>
                <w:color w:val="000000"/>
                <w:sz w:val="20"/>
                <w:szCs w:val="20"/>
              </w:rPr>
              <w:t xml:space="preserve">Please </w:t>
            </w:r>
            <w:r w:rsidRPr="00262691">
              <w:rPr>
                <w:rStyle w:val="normaltextrun"/>
                <w:rFonts w:cs="Segoe UI"/>
                <w:sz w:val="20"/>
                <w:szCs w:val="20"/>
              </w:rPr>
              <w:t>identify the external skills or resources the entry will need to support development and delivery, and/or how the entry plans to develop capacity through its partners.</w:t>
            </w:r>
          </w:p>
          <w:p w14:paraId="310E8AF6" w14:textId="46F5C743" w:rsidR="00C04D99" w:rsidRPr="00262691" w:rsidRDefault="00C04D99" w:rsidP="00262691">
            <w:pPr>
              <w:spacing w:before="0" w:after="0" w:line="240" w:lineRule="auto"/>
              <w:rPr>
                <w:color w:val="000000" w:themeColor="text1"/>
                <w:sz w:val="20"/>
                <w:szCs w:val="20"/>
              </w:rPr>
            </w:pPr>
            <w:r w:rsidRPr="00262691">
              <w:rPr>
                <w:sz w:val="20"/>
                <w:szCs w:val="20"/>
              </w:rPr>
              <w:t>Provide up to 200 words.</w:t>
            </w:r>
          </w:p>
        </w:tc>
      </w:tr>
      <w:tr w:rsidR="00C04D99" w:rsidRPr="00D00F69" w14:paraId="6BA78AFB" w14:textId="77777777" w:rsidTr="00A70619">
        <w:tc>
          <w:tcPr>
            <w:tcW w:w="534" w:type="pct"/>
            <w:vMerge/>
          </w:tcPr>
          <w:p w14:paraId="0C0F901C" w14:textId="77777777" w:rsidR="00C04D99" w:rsidRPr="00262691" w:rsidRDefault="00C04D99" w:rsidP="00262691">
            <w:pPr>
              <w:spacing w:before="0" w:after="0" w:line="240" w:lineRule="auto"/>
              <w:rPr>
                <w:sz w:val="20"/>
                <w:szCs w:val="20"/>
              </w:rPr>
            </w:pPr>
          </w:p>
        </w:tc>
        <w:tc>
          <w:tcPr>
            <w:tcW w:w="438" w:type="pct"/>
            <w:vMerge/>
          </w:tcPr>
          <w:p w14:paraId="62B9B8C8" w14:textId="77777777" w:rsidR="00C04D99" w:rsidRPr="00262691" w:rsidRDefault="00C04D99" w:rsidP="00262691">
            <w:pPr>
              <w:spacing w:before="0" w:after="0" w:line="240" w:lineRule="auto"/>
              <w:rPr>
                <w:sz w:val="20"/>
                <w:szCs w:val="20"/>
              </w:rPr>
            </w:pPr>
          </w:p>
        </w:tc>
        <w:tc>
          <w:tcPr>
            <w:tcW w:w="1606" w:type="pct"/>
            <w:vMerge/>
          </w:tcPr>
          <w:p w14:paraId="450A7B25" w14:textId="4E6A6536" w:rsidR="00C04D99" w:rsidRPr="00262691" w:rsidRDefault="00C04D99" w:rsidP="00262691">
            <w:pPr>
              <w:spacing w:before="0" w:after="0" w:line="240" w:lineRule="auto"/>
              <w:rPr>
                <w:sz w:val="20"/>
                <w:szCs w:val="20"/>
              </w:rPr>
            </w:pPr>
          </w:p>
        </w:tc>
        <w:tc>
          <w:tcPr>
            <w:tcW w:w="195" w:type="pct"/>
          </w:tcPr>
          <w:p w14:paraId="47818010" w14:textId="0B492DFA" w:rsidR="00C04D99" w:rsidRPr="00262691" w:rsidRDefault="00C04D99" w:rsidP="00262691">
            <w:pPr>
              <w:spacing w:before="0" w:after="0" w:line="240" w:lineRule="auto"/>
              <w:rPr>
                <w:sz w:val="20"/>
                <w:szCs w:val="20"/>
              </w:rPr>
            </w:pPr>
            <w:r w:rsidRPr="00262691">
              <w:rPr>
                <w:sz w:val="20"/>
                <w:szCs w:val="20"/>
              </w:rPr>
              <w:t>3.2.2</w:t>
            </w:r>
          </w:p>
        </w:tc>
        <w:tc>
          <w:tcPr>
            <w:tcW w:w="1022" w:type="pct"/>
          </w:tcPr>
          <w:p w14:paraId="4E1AC891" w14:textId="0322126B" w:rsidR="00C04D99" w:rsidRPr="00262691" w:rsidRDefault="00C04D99" w:rsidP="00262691">
            <w:pPr>
              <w:spacing w:before="0" w:after="0" w:line="240" w:lineRule="auto"/>
              <w:rPr>
                <w:sz w:val="20"/>
                <w:szCs w:val="20"/>
              </w:rPr>
            </w:pPr>
            <w:r w:rsidRPr="00262691">
              <w:rPr>
                <w:sz w:val="20"/>
                <w:szCs w:val="20"/>
              </w:rPr>
              <w:t>Please provide details of the team</w:t>
            </w:r>
            <w:r w:rsidR="00DC4880" w:rsidRPr="00262691">
              <w:rPr>
                <w:sz w:val="20"/>
                <w:szCs w:val="20"/>
              </w:rPr>
              <w:t>’s</w:t>
            </w:r>
            <w:r w:rsidRPr="00262691">
              <w:rPr>
                <w:sz w:val="20"/>
                <w:szCs w:val="20"/>
              </w:rPr>
              <w:t xml:space="preserve"> skills and experience?</w:t>
            </w:r>
          </w:p>
        </w:tc>
        <w:tc>
          <w:tcPr>
            <w:tcW w:w="1205" w:type="pct"/>
          </w:tcPr>
          <w:p w14:paraId="49816FC7" w14:textId="50D351E5" w:rsidR="00C04D99" w:rsidRPr="00262691" w:rsidRDefault="00C04D99" w:rsidP="00262691">
            <w:pPr>
              <w:spacing w:before="0" w:after="0" w:line="240" w:lineRule="auto"/>
              <w:rPr>
                <w:sz w:val="20"/>
                <w:szCs w:val="20"/>
              </w:rPr>
            </w:pPr>
            <w:r w:rsidRPr="00262691">
              <w:rPr>
                <w:sz w:val="20"/>
                <w:szCs w:val="20"/>
              </w:rPr>
              <w:t xml:space="preserve">Please provide a short description of the key </w:t>
            </w:r>
            <w:r w:rsidR="00DC4880" w:rsidRPr="00262691">
              <w:rPr>
                <w:sz w:val="20"/>
                <w:szCs w:val="20"/>
              </w:rPr>
              <w:t xml:space="preserve">team </w:t>
            </w:r>
            <w:r w:rsidR="005E5989" w:rsidRPr="00262691">
              <w:rPr>
                <w:sz w:val="20"/>
                <w:szCs w:val="20"/>
              </w:rPr>
              <w:t>members involved</w:t>
            </w:r>
            <w:r w:rsidRPr="00262691">
              <w:rPr>
                <w:sz w:val="20"/>
                <w:szCs w:val="20"/>
              </w:rPr>
              <w:t xml:space="preserve"> in the entry, as well as their relevant skills and experience.</w:t>
            </w:r>
          </w:p>
          <w:p w14:paraId="748D4BF2" w14:textId="624700C5" w:rsidR="00C04D99" w:rsidRPr="00262691" w:rsidRDefault="00C04D99" w:rsidP="00262691">
            <w:pPr>
              <w:spacing w:before="0" w:after="0" w:line="240" w:lineRule="auto"/>
              <w:rPr>
                <w:color w:val="000000" w:themeColor="text1"/>
                <w:sz w:val="20"/>
                <w:szCs w:val="20"/>
              </w:rPr>
            </w:pPr>
            <w:r w:rsidRPr="00262691">
              <w:rPr>
                <w:sz w:val="20"/>
                <w:szCs w:val="20"/>
              </w:rPr>
              <w:t>Provide up to 300 words.</w:t>
            </w:r>
          </w:p>
        </w:tc>
      </w:tr>
      <w:tr w:rsidR="00C04D99" w:rsidRPr="00D00F69" w14:paraId="4EF860C6" w14:textId="77777777" w:rsidTr="00A70619">
        <w:tc>
          <w:tcPr>
            <w:tcW w:w="534" w:type="pct"/>
          </w:tcPr>
          <w:p w14:paraId="21FF7639" w14:textId="4E96765F" w:rsidR="00C04D99" w:rsidRPr="00262691" w:rsidRDefault="00C04D99" w:rsidP="00262691">
            <w:pPr>
              <w:spacing w:before="0" w:after="0" w:line="240" w:lineRule="auto"/>
              <w:rPr>
                <w:sz w:val="20"/>
                <w:szCs w:val="20"/>
              </w:rPr>
            </w:pPr>
            <w:r w:rsidRPr="00262691">
              <w:rPr>
                <w:rStyle w:val="normaltextrun"/>
                <w:rFonts w:asciiTheme="majorHAnsi" w:hAnsiTheme="majorHAnsi" w:cstheme="majorHAnsi"/>
                <w:color w:val="000000" w:themeColor="text1"/>
                <w:sz w:val="20"/>
                <w:szCs w:val="20"/>
              </w:rPr>
              <w:t xml:space="preserve">3.3 Set out a realistic and achievable programme </w:t>
            </w:r>
          </w:p>
        </w:tc>
        <w:tc>
          <w:tcPr>
            <w:tcW w:w="438" w:type="pct"/>
          </w:tcPr>
          <w:p w14:paraId="2299B72E" w14:textId="004BB800" w:rsidR="00C04D99" w:rsidRPr="00262691" w:rsidRDefault="00CF2CC8" w:rsidP="00262691">
            <w:pPr>
              <w:spacing w:before="0" w:after="0" w:line="240" w:lineRule="auto"/>
              <w:rPr>
                <w:sz w:val="20"/>
                <w:szCs w:val="20"/>
              </w:rPr>
            </w:pPr>
            <w:r w:rsidRPr="00262691">
              <w:rPr>
                <w:sz w:val="20"/>
                <w:szCs w:val="20"/>
              </w:rPr>
              <w:t>2.5%</w:t>
            </w:r>
          </w:p>
        </w:tc>
        <w:tc>
          <w:tcPr>
            <w:tcW w:w="1606" w:type="pct"/>
          </w:tcPr>
          <w:p w14:paraId="3C705CE5" w14:textId="7D480222" w:rsidR="00C04D99" w:rsidRPr="00262691" w:rsidRDefault="00C04D99" w:rsidP="00262691">
            <w:pPr>
              <w:spacing w:before="0" w:after="0" w:line="240" w:lineRule="auto"/>
              <w:rPr>
                <w:sz w:val="20"/>
                <w:szCs w:val="20"/>
              </w:rPr>
            </w:pPr>
            <w:r w:rsidRPr="00262691">
              <w:rPr>
                <w:rStyle w:val="normaltextrun"/>
                <w:rFonts w:asciiTheme="minorHAnsi" w:hAnsiTheme="minorHAnsi" w:cstheme="minorHAnsi"/>
                <w:sz w:val="20"/>
                <w:szCs w:val="20"/>
              </w:rPr>
              <w:t>Strong entries will be able to detail the timeline of activities the entry is proposing and demonstrate that the entry has a realistic and achievable delivery plan and programme; with appropriately timed milestones and a proportionate monitoring plan for entry progress, which includes a plan for monitoring the benefits set out within category 1 ‘Positive impact for water customers, society and the environment’.</w:t>
            </w:r>
          </w:p>
        </w:tc>
        <w:tc>
          <w:tcPr>
            <w:tcW w:w="195" w:type="pct"/>
          </w:tcPr>
          <w:p w14:paraId="52D62BD3" w14:textId="19601E96" w:rsidR="00C04D99" w:rsidRPr="00262691" w:rsidRDefault="00C04D99" w:rsidP="00262691">
            <w:pPr>
              <w:spacing w:before="0" w:after="0" w:line="240" w:lineRule="auto"/>
              <w:rPr>
                <w:sz w:val="20"/>
                <w:szCs w:val="20"/>
              </w:rPr>
            </w:pPr>
            <w:r w:rsidRPr="00262691">
              <w:rPr>
                <w:sz w:val="20"/>
                <w:szCs w:val="20"/>
              </w:rPr>
              <w:t>3.3.1</w:t>
            </w:r>
          </w:p>
        </w:tc>
        <w:tc>
          <w:tcPr>
            <w:tcW w:w="1022" w:type="pct"/>
          </w:tcPr>
          <w:p w14:paraId="7D5C2127" w14:textId="15991A54" w:rsidR="00C04D99" w:rsidRPr="00262691" w:rsidRDefault="00C04D99" w:rsidP="00262691">
            <w:pPr>
              <w:spacing w:before="0" w:after="0" w:line="240" w:lineRule="auto"/>
              <w:rPr>
                <w:sz w:val="20"/>
                <w:szCs w:val="20"/>
              </w:rPr>
            </w:pPr>
            <w:r w:rsidRPr="00262691">
              <w:rPr>
                <w:sz w:val="20"/>
                <w:szCs w:val="20"/>
              </w:rPr>
              <w:t xml:space="preserve">Please </w:t>
            </w:r>
            <w:r w:rsidR="00D437C6" w:rsidRPr="00262691">
              <w:rPr>
                <w:sz w:val="20"/>
                <w:szCs w:val="20"/>
              </w:rPr>
              <w:t xml:space="preserve">set </w:t>
            </w:r>
            <w:r w:rsidR="003C29E9" w:rsidRPr="00262691">
              <w:rPr>
                <w:sz w:val="20"/>
                <w:szCs w:val="20"/>
              </w:rPr>
              <w:t>out the</w:t>
            </w:r>
            <w:r w:rsidRPr="00262691">
              <w:rPr>
                <w:sz w:val="20"/>
                <w:szCs w:val="20"/>
              </w:rPr>
              <w:t xml:space="preserve"> major milestones and activities for the entry.</w:t>
            </w:r>
          </w:p>
        </w:tc>
        <w:tc>
          <w:tcPr>
            <w:tcW w:w="1205" w:type="pct"/>
          </w:tcPr>
          <w:p w14:paraId="111584AC" w14:textId="6A0AB49F" w:rsidR="00C04D99" w:rsidRPr="00262691" w:rsidRDefault="00E31E59" w:rsidP="00262691">
            <w:pPr>
              <w:spacing w:before="0" w:after="0" w:line="240" w:lineRule="auto"/>
              <w:rPr>
                <w:sz w:val="20"/>
                <w:szCs w:val="20"/>
              </w:rPr>
            </w:pPr>
            <w:r w:rsidRPr="00262691">
              <w:rPr>
                <w:sz w:val="20"/>
                <w:szCs w:val="20"/>
              </w:rPr>
              <w:t xml:space="preserve">Please detail the phases of delivery of your entry, with details of the activities that will happen within each phase. Set out proposed milestones at the end of each phase and how you will determine if the entry has successfully met these milestones. </w:t>
            </w:r>
            <w:r w:rsidR="00C04D99" w:rsidRPr="00262691">
              <w:rPr>
                <w:sz w:val="20"/>
                <w:szCs w:val="20"/>
              </w:rPr>
              <w:t>These milestones should be proportional to the scale</w:t>
            </w:r>
            <w:r w:rsidR="00C04D99" w:rsidRPr="00262691">
              <w:rPr>
                <w:rFonts w:asciiTheme="minorHAnsi" w:hAnsiTheme="minorHAnsi" w:cstheme="minorHAnsi"/>
                <w:sz w:val="20"/>
                <w:szCs w:val="20"/>
              </w:rPr>
              <w:t xml:space="preserve"> and risk of your entry. Please link these to the major </w:t>
            </w:r>
            <w:r w:rsidR="009473E2" w:rsidRPr="00262691">
              <w:rPr>
                <w:rFonts w:asciiTheme="minorHAnsi" w:hAnsiTheme="minorHAnsi" w:cstheme="minorHAnsi"/>
                <w:sz w:val="20"/>
                <w:szCs w:val="20"/>
              </w:rPr>
              <w:t>entry delivery</w:t>
            </w:r>
            <w:r w:rsidR="00C04D99" w:rsidRPr="00262691">
              <w:rPr>
                <w:rFonts w:asciiTheme="minorHAnsi" w:hAnsiTheme="minorHAnsi" w:cstheme="minorHAnsi"/>
                <w:sz w:val="20"/>
                <w:szCs w:val="20"/>
              </w:rPr>
              <w:t xml:space="preserve"> stages and phases for your entry.</w:t>
            </w:r>
          </w:p>
          <w:p w14:paraId="5270DDC3" w14:textId="6CABACEA" w:rsidR="00C04D99" w:rsidRPr="00262691" w:rsidRDefault="00C04D99" w:rsidP="00262691">
            <w:pPr>
              <w:spacing w:before="0" w:after="0" w:line="240" w:lineRule="auto"/>
              <w:rPr>
                <w:color w:val="000000" w:themeColor="text1"/>
                <w:sz w:val="20"/>
                <w:szCs w:val="20"/>
              </w:rPr>
            </w:pPr>
            <w:r w:rsidRPr="00262691">
              <w:rPr>
                <w:sz w:val="20"/>
                <w:szCs w:val="20"/>
              </w:rPr>
              <w:t>Provide up to 250 words.</w:t>
            </w:r>
          </w:p>
        </w:tc>
      </w:tr>
    </w:tbl>
    <w:p w14:paraId="41E3425C" w14:textId="77777777" w:rsidR="004D1901" w:rsidRDefault="004D1901" w:rsidP="004B76EF">
      <w:pPr>
        <w:pStyle w:val="Heading3"/>
      </w:pPr>
      <w:bookmarkStart w:id="12" w:name="_Ref70108065"/>
      <w:bookmarkStart w:id="13" w:name="_Ref70108069"/>
      <w:bookmarkStart w:id="14" w:name="_Ref70680497"/>
      <w:r>
        <w:br w:type="page"/>
      </w:r>
    </w:p>
    <w:p w14:paraId="5D3E70C9" w14:textId="288999F0" w:rsidR="00FE390D" w:rsidRDefault="007371EE" w:rsidP="004B76EF">
      <w:pPr>
        <w:pStyle w:val="Heading3"/>
      </w:pPr>
      <w:bookmarkStart w:id="15" w:name="_Toc71120377"/>
      <w:bookmarkStart w:id="16" w:name="_Toc71123335"/>
      <w:r>
        <w:lastRenderedPageBreak/>
        <w:t xml:space="preserve">Stage 2 </w:t>
      </w:r>
      <w:bookmarkEnd w:id="12"/>
      <w:bookmarkEnd w:id="13"/>
      <w:r w:rsidR="00864C52">
        <w:t>assessed questions and assessment criteria</w:t>
      </w:r>
      <w:bookmarkEnd w:id="14"/>
      <w:bookmarkEnd w:id="15"/>
      <w:bookmarkEnd w:id="16"/>
    </w:p>
    <w:p w14:paraId="749105BA" w14:textId="3B227B01" w:rsidR="00864C52" w:rsidRDefault="00864C52" w:rsidP="00864C52">
      <w:r>
        <w:t>The following questions will be included in stage 2 entry form, relating to assessment criteria as set out below.</w:t>
      </w:r>
    </w:p>
    <w:p w14:paraId="057E31B8" w14:textId="32C64050" w:rsidR="00C81D9C" w:rsidRDefault="00C81D9C" w:rsidP="00C81D9C">
      <w:pPr>
        <w:pStyle w:val="Boxheader"/>
      </w:pPr>
      <w:r>
        <w:t>1.</w:t>
      </w:r>
      <w:r>
        <w:tab/>
        <w:t xml:space="preserve">Positive impact for water customers, society, and the environment </w:t>
      </w:r>
      <w:r w:rsidRPr="0070424C">
        <w:rPr>
          <w:rStyle w:val="normaltextrun"/>
          <w:rFonts w:cs="Segoe UI"/>
          <w:color w:val="000000" w:themeColor="text1"/>
        </w:rPr>
        <w:t>Stage 2 Weighting – 33%</w:t>
      </w:r>
    </w:p>
    <w:p w14:paraId="32C51CDC" w14:textId="37CF92D5" w:rsidR="0024228E" w:rsidRDefault="0024228E" w:rsidP="00B24351">
      <w:r>
        <w:t xml:space="preserve">As in stage 1, in this assessment category we will be looking to understand the benefits entries seek to deliver to customers, society, and/or the environment. </w:t>
      </w:r>
    </w:p>
    <w:p w14:paraId="4EF0E2C9" w14:textId="77777777" w:rsidR="0024228E" w:rsidRPr="003B4F34" w:rsidRDefault="0024228E" w:rsidP="0024228E">
      <w:r>
        <w:t>Strong entries to the Breakthrough Challenge will be seeking to address a well evidenced, important need or opportunity in the water sector in England and Wales for water customers, society and/or the environment that aligns with one or more of Ofwat’s five strategic innovation themes.</w:t>
      </w:r>
    </w:p>
    <w:tbl>
      <w:tblPr>
        <w:tblStyle w:val="Ofwattable"/>
        <w:tblW w:w="5000" w:type="pct"/>
        <w:tblLook w:val="0420" w:firstRow="1" w:lastRow="0" w:firstColumn="0" w:lastColumn="0" w:noHBand="0" w:noVBand="1"/>
      </w:tblPr>
      <w:tblGrid>
        <w:gridCol w:w="1398"/>
        <w:gridCol w:w="1229"/>
        <w:gridCol w:w="4898"/>
        <w:gridCol w:w="562"/>
        <w:gridCol w:w="2976"/>
        <w:gridCol w:w="3497"/>
      </w:tblGrid>
      <w:tr w:rsidR="005672F7" w:rsidRPr="00CA5572" w14:paraId="467D6880" w14:textId="77777777" w:rsidTr="00CB04B4">
        <w:trPr>
          <w:cnfStyle w:val="100000000000" w:firstRow="1" w:lastRow="0" w:firstColumn="0" w:lastColumn="0" w:oddVBand="0" w:evenVBand="0" w:oddHBand="0" w:evenHBand="0" w:firstRowFirstColumn="0" w:firstRowLastColumn="0" w:lastRowFirstColumn="0" w:lastRowLastColumn="0"/>
        </w:trPr>
        <w:tc>
          <w:tcPr>
            <w:tcW w:w="480" w:type="pct"/>
            <w:vAlign w:val="center"/>
          </w:tcPr>
          <w:p w14:paraId="2E5461F7" w14:textId="77777777" w:rsidR="009473E2" w:rsidRDefault="009473E2" w:rsidP="009E55C9">
            <w:pPr>
              <w:spacing w:before="0" w:after="0" w:line="240" w:lineRule="auto"/>
              <w:jc w:val="center"/>
              <w:rPr>
                <w:rStyle w:val="normaltextrun"/>
                <w:rFonts w:asciiTheme="minorHAnsi" w:hAnsiTheme="minorHAnsi" w:cstheme="minorHAnsi"/>
                <w:b/>
                <w:bCs/>
                <w:color w:val="000000"/>
                <w:szCs w:val="20"/>
              </w:rPr>
            </w:pPr>
            <w:r w:rsidRPr="00EC5F21">
              <w:rPr>
                <w:rStyle w:val="normaltextrun"/>
                <w:rFonts w:asciiTheme="minorHAnsi" w:hAnsiTheme="minorHAnsi" w:cstheme="minorHAnsi"/>
                <w:b/>
                <w:bCs/>
                <w:color w:val="000000"/>
                <w:szCs w:val="20"/>
              </w:rPr>
              <w:t>Assessment</w:t>
            </w:r>
          </w:p>
          <w:p w14:paraId="621C2D1A" w14:textId="763F103A" w:rsidR="009473E2" w:rsidRPr="00D076C5" w:rsidRDefault="009473E2" w:rsidP="009E55C9">
            <w:pPr>
              <w:spacing w:before="0" w:after="0"/>
              <w:jc w:val="center"/>
              <w:rPr>
                <w:rStyle w:val="normaltextrun"/>
                <w:rFonts w:asciiTheme="majorHAnsi" w:hAnsiTheme="majorHAnsi" w:cstheme="majorHAnsi"/>
                <w:color w:val="000000"/>
                <w:szCs w:val="20"/>
              </w:rPr>
            </w:pPr>
            <w:r w:rsidRPr="00EC5F21">
              <w:rPr>
                <w:rStyle w:val="normaltextrun"/>
                <w:rFonts w:asciiTheme="minorHAnsi" w:hAnsiTheme="minorHAnsi" w:cstheme="minorHAnsi"/>
                <w:b/>
                <w:bCs/>
                <w:color w:val="000000"/>
                <w:szCs w:val="20"/>
              </w:rPr>
              <w:t>Criteria</w:t>
            </w:r>
          </w:p>
        </w:tc>
        <w:tc>
          <w:tcPr>
            <w:tcW w:w="422" w:type="pct"/>
            <w:vAlign w:val="center"/>
          </w:tcPr>
          <w:p w14:paraId="2374E703" w14:textId="63165B2E" w:rsidR="009473E2" w:rsidRPr="00D076C5" w:rsidRDefault="009473E2" w:rsidP="009E55C9">
            <w:pPr>
              <w:spacing w:before="0" w:after="0"/>
              <w:jc w:val="center"/>
              <w:rPr>
                <w:rStyle w:val="normaltextrun"/>
                <w:rFonts w:asciiTheme="majorHAnsi" w:hAnsiTheme="majorHAnsi" w:cstheme="majorHAnsi"/>
                <w:color w:val="000000"/>
                <w:szCs w:val="20"/>
              </w:rPr>
            </w:pPr>
            <w:r>
              <w:rPr>
                <w:rStyle w:val="normaltextrun"/>
                <w:rFonts w:asciiTheme="minorHAnsi" w:hAnsiTheme="minorHAnsi" w:cstheme="minorHAnsi"/>
                <w:b/>
                <w:bCs/>
                <w:color w:val="000000"/>
                <w:szCs w:val="20"/>
              </w:rPr>
              <w:t xml:space="preserve">Stage </w:t>
            </w:r>
            <w:r w:rsidR="009E55C9">
              <w:rPr>
                <w:rStyle w:val="normaltextrun"/>
                <w:rFonts w:asciiTheme="minorHAnsi" w:hAnsiTheme="minorHAnsi" w:cstheme="minorHAnsi"/>
                <w:b/>
                <w:bCs/>
                <w:color w:val="000000"/>
                <w:szCs w:val="20"/>
              </w:rPr>
              <w:t>2</w:t>
            </w:r>
            <w:r>
              <w:rPr>
                <w:rStyle w:val="normaltextrun"/>
                <w:rFonts w:asciiTheme="minorHAnsi" w:hAnsiTheme="minorHAnsi" w:cstheme="minorHAnsi"/>
                <w:b/>
                <w:bCs/>
                <w:color w:val="000000"/>
                <w:szCs w:val="20"/>
              </w:rPr>
              <w:br/>
            </w:r>
            <w:r w:rsidRPr="00EC5F21">
              <w:rPr>
                <w:rStyle w:val="normaltextrun"/>
                <w:rFonts w:asciiTheme="minorHAnsi" w:hAnsiTheme="minorHAnsi" w:cstheme="minorHAnsi"/>
                <w:b/>
                <w:bCs/>
                <w:color w:val="000000"/>
                <w:szCs w:val="20"/>
              </w:rPr>
              <w:t>Weighting</w:t>
            </w:r>
          </w:p>
        </w:tc>
        <w:tc>
          <w:tcPr>
            <w:tcW w:w="1682" w:type="pct"/>
            <w:vAlign w:val="center"/>
          </w:tcPr>
          <w:p w14:paraId="7EF71E97" w14:textId="77777777" w:rsidR="009473E2" w:rsidRDefault="009473E2" w:rsidP="009E55C9">
            <w:pPr>
              <w:spacing w:before="0" w:after="0" w:line="240" w:lineRule="auto"/>
              <w:jc w:val="center"/>
              <w:rPr>
                <w:rStyle w:val="normaltextrun"/>
                <w:rFonts w:asciiTheme="minorHAnsi" w:hAnsiTheme="minorHAnsi" w:cstheme="minorHAnsi"/>
                <w:b/>
                <w:bCs/>
                <w:color w:val="000000"/>
                <w:szCs w:val="20"/>
              </w:rPr>
            </w:pPr>
            <w:r w:rsidRPr="00EC5F21">
              <w:rPr>
                <w:rStyle w:val="normaltextrun"/>
                <w:rFonts w:asciiTheme="minorHAnsi" w:hAnsiTheme="minorHAnsi" w:cstheme="minorHAnsi"/>
                <w:b/>
                <w:bCs/>
                <w:color w:val="000000"/>
                <w:szCs w:val="20"/>
              </w:rPr>
              <w:t>Assessors</w:t>
            </w:r>
          </w:p>
          <w:p w14:paraId="13587865" w14:textId="695D948B" w:rsidR="009473E2" w:rsidRPr="00D076C5" w:rsidRDefault="009473E2" w:rsidP="009E55C9">
            <w:pPr>
              <w:spacing w:before="0" w:after="0"/>
              <w:jc w:val="center"/>
              <w:rPr>
                <w:rStyle w:val="normaltextrun"/>
                <w:rFonts w:asciiTheme="majorHAnsi" w:hAnsiTheme="majorHAnsi" w:cstheme="majorHAnsi"/>
                <w:color w:val="000000"/>
                <w:szCs w:val="20"/>
              </w:rPr>
            </w:pPr>
            <w:r w:rsidRPr="00EC5F21">
              <w:rPr>
                <w:rStyle w:val="normaltextrun"/>
                <w:rFonts w:asciiTheme="minorHAnsi" w:hAnsiTheme="minorHAnsi" w:cstheme="minorHAnsi"/>
                <w:b/>
                <w:bCs/>
                <w:color w:val="000000"/>
                <w:szCs w:val="20"/>
              </w:rPr>
              <w:t>Guidance</w:t>
            </w:r>
          </w:p>
        </w:tc>
        <w:tc>
          <w:tcPr>
            <w:tcW w:w="193" w:type="pct"/>
            <w:vAlign w:val="center"/>
          </w:tcPr>
          <w:p w14:paraId="4A3575E8" w14:textId="35AFFED8" w:rsidR="009473E2" w:rsidRPr="00D076C5" w:rsidRDefault="009473E2" w:rsidP="009E55C9">
            <w:pPr>
              <w:spacing w:before="0" w:after="0"/>
              <w:jc w:val="center"/>
              <w:rPr>
                <w:rStyle w:val="normaltextrun"/>
                <w:rFonts w:asciiTheme="minorHAnsi" w:hAnsiTheme="minorHAnsi" w:cstheme="minorHAnsi"/>
                <w:color w:val="000000"/>
                <w:szCs w:val="20"/>
              </w:rPr>
            </w:pPr>
            <w:r w:rsidRPr="00EC5F21">
              <w:rPr>
                <w:rStyle w:val="normaltextrun"/>
                <w:rFonts w:asciiTheme="minorHAnsi" w:hAnsiTheme="minorHAnsi" w:cstheme="minorHAnsi"/>
                <w:b/>
                <w:bCs/>
                <w:color w:val="000000"/>
                <w:szCs w:val="20"/>
              </w:rPr>
              <w:t>#</w:t>
            </w:r>
          </w:p>
        </w:tc>
        <w:tc>
          <w:tcPr>
            <w:tcW w:w="1022" w:type="pct"/>
            <w:vAlign w:val="center"/>
          </w:tcPr>
          <w:p w14:paraId="44CA5991" w14:textId="77777777" w:rsidR="009473E2" w:rsidRDefault="009473E2" w:rsidP="009E55C9">
            <w:pPr>
              <w:spacing w:before="0" w:after="0"/>
              <w:jc w:val="center"/>
              <w:rPr>
                <w:rStyle w:val="normaltextrun"/>
                <w:rFonts w:asciiTheme="minorHAnsi" w:hAnsiTheme="minorHAnsi" w:cstheme="minorHAnsi"/>
                <w:b/>
                <w:bCs/>
                <w:color w:val="000000"/>
                <w:szCs w:val="20"/>
              </w:rPr>
            </w:pPr>
            <w:r w:rsidRPr="001C2A9D">
              <w:rPr>
                <w:rStyle w:val="normaltextrun"/>
                <w:rFonts w:asciiTheme="minorHAnsi" w:hAnsiTheme="minorHAnsi" w:cstheme="minorHAnsi"/>
                <w:b/>
                <w:bCs/>
                <w:color w:val="000000"/>
                <w:szCs w:val="20"/>
              </w:rPr>
              <w:t>Assessment</w:t>
            </w:r>
          </w:p>
          <w:p w14:paraId="7FF92676" w14:textId="21DAE46C" w:rsidR="009473E2" w:rsidRPr="00D076C5" w:rsidRDefault="009473E2" w:rsidP="009E55C9">
            <w:pPr>
              <w:spacing w:before="0" w:after="0"/>
              <w:jc w:val="center"/>
              <w:rPr>
                <w:rFonts w:asciiTheme="minorHAnsi" w:hAnsiTheme="minorHAnsi" w:cstheme="minorHAnsi"/>
                <w:szCs w:val="20"/>
              </w:rPr>
            </w:pPr>
            <w:r w:rsidRPr="001C2A9D">
              <w:rPr>
                <w:rStyle w:val="normaltextrun"/>
                <w:rFonts w:asciiTheme="minorHAnsi" w:hAnsiTheme="minorHAnsi" w:cstheme="minorHAnsi"/>
                <w:b/>
                <w:bCs/>
                <w:color w:val="000000"/>
                <w:szCs w:val="20"/>
              </w:rPr>
              <w:t>Questions</w:t>
            </w:r>
          </w:p>
        </w:tc>
        <w:tc>
          <w:tcPr>
            <w:tcW w:w="1201" w:type="pct"/>
            <w:vAlign w:val="center"/>
          </w:tcPr>
          <w:p w14:paraId="0BE438F4" w14:textId="77777777" w:rsidR="009473E2" w:rsidRDefault="009473E2" w:rsidP="009E55C9">
            <w:pPr>
              <w:spacing w:before="0" w:after="0" w:line="240" w:lineRule="auto"/>
              <w:jc w:val="center"/>
              <w:rPr>
                <w:rStyle w:val="normaltextrun"/>
                <w:rFonts w:asciiTheme="minorHAnsi" w:hAnsiTheme="minorHAnsi" w:cstheme="minorHAnsi"/>
                <w:b/>
                <w:bCs/>
                <w:color w:val="000000"/>
                <w:szCs w:val="20"/>
              </w:rPr>
            </w:pPr>
            <w:r w:rsidRPr="001C2A9D">
              <w:rPr>
                <w:rStyle w:val="normaltextrun"/>
                <w:rFonts w:asciiTheme="minorHAnsi" w:hAnsiTheme="minorHAnsi" w:cstheme="minorHAnsi"/>
                <w:b/>
                <w:bCs/>
                <w:color w:val="000000"/>
                <w:szCs w:val="20"/>
              </w:rPr>
              <w:t>Question</w:t>
            </w:r>
          </w:p>
          <w:p w14:paraId="14456D43" w14:textId="4D699D64" w:rsidR="009473E2" w:rsidRPr="00D076C5" w:rsidRDefault="009473E2" w:rsidP="009E55C9">
            <w:pPr>
              <w:spacing w:before="0" w:after="0"/>
              <w:jc w:val="center"/>
              <w:rPr>
                <w:rFonts w:asciiTheme="minorHAnsi" w:hAnsiTheme="minorHAnsi" w:cstheme="minorHAnsi"/>
                <w:szCs w:val="20"/>
              </w:rPr>
            </w:pPr>
            <w:r w:rsidRPr="001C2A9D">
              <w:rPr>
                <w:rStyle w:val="normaltextrun"/>
                <w:rFonts w:asciiTheme="minorHAnsi" w:hAnsiTheme="minorHAnsi" w:cstheme="minorHAnsi"/>
                <w:b/>
                <w:bCs/>
                <w:color w:val="000000"/>
                <w:szCs w:val="20"/>
              </w:rPr>
              <w:t>Guidance</w:t>
            </w:r>
          </w:p>
        </w:tc>
      </w:tr>
      <w:tr w:rsidR="00CB04B4" w:rsidRPr="00CA5572" w14:paraId="7DC4BCB7" w14:textId="77777777" w:rsidTr="00CB04B4">
        <w:tc>
          <w:tcPr>
            <w:tcW w:w="480" w:type="pct"/>
            <w:vMerge w:val="restart"/>
          </w:tcPr>
          <w:p w14:paraId="18D3C032" w14:textId="77777777" w:rsidR="00CB04B4" w:rsidRPr="00262691" w:rsidRDefault="00CB04B4" w:rsidP="00CB04B4">
            <w:pPr>
              <w:spacing w:before="0" w:after="0" w:line="240" w:lineRule="auto"/>
              <w:rPr>
                <w:rStyle w:val="normaltextrun"/>
                <w:rFonts w:asciiTheme="majorHAnsi" w:hAnsiTheme="majorHAnsi" w:cstheme="majorHAnsi"/>
                <w:color w:val="000000"/>
                <w:sz w:val="20"/>
                <w:szCs w:val="20"/>
              </w:rPr>
            </w:pPr>
            <w:r w:rsidRPr="00262691">
              <w:rPr>
                <w:rStyle w:val="normaltextrun"/>
                <w:rFonts w:asciiTheme="majorHAnsi" w:hAnsiTheme="majorHAnsi" w:cstheme="majorHAnsi"/>
                <w:color w:val="000000"/>
                <w:sz w:val="20"/>
                <w:szCs w:val="20"/>
              </w:rPr>
              <w:t>1.1 Address a significant need or opportunity for customers, society and/or the environment</w:t>
            </w:r>
            <w:r w:rsidRPr="00262691">
              <w:rPr>
                <w:rStyle w:val="normaltextrun"/>
                <w:rFonts w:asciiTheme="majorHAnsi" w:hAnsiTheme="majorHAnsi" w:cstheme="majorHAnsi"/>
                <w:color w:val="000000"/>
                <w:sz w:val="20"/>
                <w:szCs w:val="20"/>
              </w:rPr>
              <w:tab/>
              <w:t xml:space="preserve"> </w:t>
            </w:r>
          </w:p>
          <w:p w14:paraId="0E810F51" w14:textId="77777777" w:rsidR="00CB04B4" w:rsidRPr="00262691" w:rsidRDefault="00CB04B4" w:rsidP="00CB04B4">
            <w:pPr>
              <w:spacing w:before="0" w:after="0" w:line="240" w:lineRule="auto"/>
              <w:rPr>
                <w:rStyle w:val="normaltextrun"/>
                <w:rFonts w:asciiTheme="majorHAnsi" w:hAnsiTheme="majorHAnsi" w:cstheme="majorHAnsi"/>
                <w:color w:val="000000"/>
                <w:sz w:val="20"/>
                <w:szCs w:val="20"/>
              </w:rPr>
            </w:pPr>
          </w:p>
          <w:p w14:paraId="33DBEBA6" w14:textId="77777777" w:rsidR="00CB04B4" w:rsidRPr="00262691" w:rsidRDefault="00CB04B4" w:rsidP="00CB04B4">
            <w:pPr>
              <w:spacing w:before="0" w:after="0" w:line="240" w:lineRule="auto"/>
              <w:rPr>
                <w:rStyle w:val="normaltextrun"/>
                <w:rFonts w:asciiTheme="majorHAnsi" w:hAnsiTheme="majorHAnsi" w:cstheme="majorHAnsi"/>
                <w:color w:val="000000"/>
                <w:sz w:val="20"/>
                <w:szCs w:val="20"/>
              </w:rPr>
            </w:pPr>
          </w:p>
        </w:tc>
        <w:tc>
          <w:tcPr>
            <w:tcW w:w="422" w:type="pct"/>
            <w:vMerge w:val="restart"/>
          </w:tcPr>
          <w:p w14:paraId="16EC1660" w14:textId="69030AFD" w:rsidR="00CB04B4" w:rsidRPr="00262691" w:rsidRDefault="00CB04B4" w:rsidP="00CB04B4">
            <w:pPr>
              <w:spacing w:before="0" w:after="0" w:line="240" w:lineRule="auto"/>
              <w:rPr>
                <w:rStyle w:val="normaltextrun"/>
                <w:rFonts w:asciiTheme="minorHAnsi" w:hAnsiTheme="minorHAnsi" w:cstheme="minorHAnsi"/>
                <w:color w:val="000000"/>
                <w:sz w:val="20"/>
                <w:szCs w:val="20"/>
              </w:rPr>
            </w:pPr>
            <w:r w:rsidRPr="00262691">
              <w:rPr>
                <w:rStyle w:val="normaltextrun"/>
                <w:rFonts w:asciiTheme="minorHAnsi" w:hAnsiTheme="minorHAnsi" w:cstheme="minorHAnsi"/>
                <w:color w:val="000000"/>
                <w:sz w:val="20"/>
                <w:szCs w:val="20"/>
              </w:rPr>
              <w:t>6.6%</w:t>
            </w:r>
          </w:p>
        </w:tc>
        <w:tc>
          <w:tcPr>
            <w:tcW w:w="1682" w:type="pct"/>
            <w:vMerge w:val="restart"/>
          </w:tcPr>
          <w:p w14:paraId="5DC4097F" w14:textId="77777777" w:rsidR="00CB04B4" w:rsidRPr="00262691" w:rsidRDefault="00CB04B4" w:rsidP="00CB04B4">
            <w:pPr>
              <w:spacing w:before="0" w:after="0" w:line="240" w:lineRule="auto"/>
              <w:rPr>
                <w:rStyle w:val="normaltextrun"/>
                <w:rFonts w:asciiTheme="minorHAnsi" w:hAnsiTheme="minorHAnsi" w:cstheme="minorHAnsi"/>
                <w:color w:val="000000"/>
                <w:sz w:val="20"/>
                <w:szCs w:val="20"/>
              </w:rPr>
            </w:pPr>
            <w:r w:rsidRPr="00262691">
              <w:rPr>
                <w:rStyle w:val="normaltextrun"/>
                <w:rFonts w:asciiTheme="minorHAnsi" w:hAnsiTheme="minorHAnsi" w:cstheme="minorHAnsi"/>
                <w:color w:val="000000"/>
                <w:sz w:val="20"/>
                <w:szCs w:val="20"/>
              </w:rPr>
              <w:t xml:space="preserve">Strong entries will be able to articulate which significant need or opportunity the entry aims to address. </w:t>
            </w:r>
          </w:p>
          <w:p w14:paraId="44AD37C2" w14:textId="77777777" w:rsidR="00CB04B4" w:rsidRPr="00262691" w:rsidRDefault="00CB04B4" w:rsidP="00CB04B4">
            <w:pPr>
              <w:spacing w:before="0" w:after="0" w:line="240" w:lineRule="auto"/>
              <w:rPr>
                <w:rStyle w:val="normaltextrun"/>
                <w:rFonts w:asciiTheme="minorHAnsi" w:hAnsiTheme="minorHAnsi" w:cstheme="minorHAnsi"/>
                <w:color w:val="000000"/>
                <w:sz w:val="20"/>
                <w:szCs w:val="20"/>
              </w:rPr>
            </w:pPr>
          </w:p>
          <w:p w14:paraId="7A2316E5" w14:textId="4440F986" w:rsidR="00CB04B4" w:rsidRPr="00262691" w:rsidRDefault="00CB04B4" w:rsidP="00CB04B4">
            <w:pPr>
              <w:spacing w:before="0" w:after="0" w:line="240" w:lineRule="auto"/>
              <w:rPr>
                <w:rStyle w:val="normaltextrun"/>
                <w:rFonts w:asciiTheme="minorHAnsi" w:hAnsiTheme="minorHAnsi" w:cstheme="minorHAnsi"/>
                <w:color w:val="000000"/>
                <w:sz w:val="20"/>
                <w:szCs w:val="20"/>
              </w:rPr>
            </w:pPr>
            <w:r w:rsidRPr="00262691">
              <w:rPr>
                <w:rStyle w:val="normaltextrun"/>
                <w:rFonts w:asciiTheme="minorHAnsi" w:hAnsiTheme="minorHAnsi" w:cstheme="minorHAnsi"/>
                <w:color w:val="000000"/>
                <w:sz w:val="20"/>
                <w:szCs w:val="20"/>
              </w:rPr>
              <w:t>Entrants should demonstrate a deep understanding of this need or opportunity in terms of its detail; how it may develop in the future; the wider context in which it exists; and, how widely it is shared.  Entrants should describe how this need or opportunity affects customers across England and Wales, society, and the environment, as opposed to single water companies, internal systems/processes/approaches, or the wider water sector.</w:t>
            </w:r>
          </w:p>
        </w:tc>
        <w:tc>
          <w:tcPr>
            <w:tcW w:w="193" w:type="pct"/>
          </w:tcPr>
          <w:p w14:paraId="2F324DF9" w14:textId="2AAABD57" w:rsidR="00CB04B4" w:rsidRPr="00262691" w:rsidRDefault="00CB04B4" w:rsidP="00CB04B4">
            <w:pPr>
              <w:spacing w:before="0" w:after="0" w:line="240" w:lineRule="auto"/>
              <w:rPr>
                <w:rStyle w:val="normaltextrun"/>
                <w:rFonts w:asciiTheme="minorHAnsi" w:hAnsiTheme="minorHAnsi" w:cstheme="minorHAnsi"/>
                <w:color w:val="000000"/>
                <w:sz w:val="20"/>
                <w:szCs w:val="20"/>
              </w:rPr>
            </w:pPr>
            <w:r w:rsidRPr="00262691">
              <w:rPr>
                <w:rStyle w:val="normaltextrun"/>
                <w:rFonts w:asciiTheme="minorHAnsi" w:hAnsiTheme="minorHAnsi" w:cstheme="minorHAnsi"/>
                <w:color w:val="000000"/>
                <w:sz w:val="20"/>
                <w:szCs w:val="20"/>
              </w:rPr>
              <w:t>1</w:t>
            </w:r>
            <w:r w:rsidRPr="00262691">
              <w:rPr>
                <w:rStyle w:val="normaltextrun"/>
                <w:color w:val="000000"/>
                <w:sz w:val="20"/>
                <w:szCs w:val="20"/>
              </w:rPr>
              <w:t>.1.1</w:t>
            </w:r>
            <w:r w:rsidRPr="00262691">
              <w:rPr>
                <w:rStyle w:val="normaltextrun"/>
                <w:color w:val="000000"/>
                <w:sz w:val="20"/>
                <w:szCs w:val="20"/>
              </w:rPr>
              <w:br/>
              <w:t>1.1.2</w:t>
            </w:r>
          </w:p>
        </w:tc>
        <w:tc>
          <w:tcPr>
            <w:tcW w:w="1022" w:type="pct"/>
          </w:tcPr>
          <w:p w14:paraId="37E609D2" w14:textId="7F178575" w:rsidR="00CB04B4" w:rsidRPr="00262691" w:rsidRDefault="00CB04B4" w:rsidP="00CB04B4">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 xml:space="preserve">In stage 1 entry form. </w:t>
            </w:r>
          </w:p>
        </w:tc>
        <w:tc>
          <w:tcPr>
            <w:tcW w:w="1201" w:type="pct"/>
          </w:tcPr>
          <w:p w14:paraId="0F139841" w14:textId="5EA4CBAC" w:rsidR="00CB04B4" w:rsidRPr="00262691" w:rsidRDefault="00CB04B4" w:rsidP="00CB04B4">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As detailed in stage 1.</w:t>
            </w:r>
          </w:p>
        </w:tc>
      </w:tr>
      <w:tr w:rsidR="005672F7" w:rsidRPr="00CA5572" w14:paraId="46659E86" w14:textId="77777777" w:rsidTr="00CB04B4">
        <w:tc>
          <w:tcPr>
            <w:tcW w:w="480" w:type="pct"/>
            <w:vMerge/>
          </w:tcPr>
          <w:p w14:paraId="2260FD53" w14:textId="77777777" w:rsidR="008B68A3" w:rsidRPr="00262691" w:rsidRDefault="008B68A3" w:rsidP="00262691">
            <w:pPr>
              <w:spacing w:before="0" w:after="0" w:line="240" w:lineRule="auto"/>
              <w:rPr>
                <w:rStyle w:val="normaltextrun"/>
                <w:rFonts w:asciiTheme="minorHAnsi" w:hAnsiTheme="minorHAnsi" w:cstheme="minorHAnsi"/>
                <w:color w:val="000000"/>
                <w:sz w:val="20"/>
                <w:szCs w:val="20"/>
              </w:rPr>
            </w:pPr>
          </w:p>
        </w:tc>
        <w:tc>
          <w:tcPr>
            <w:tcW w:w="422" w:type="pct"/>
            <w:vMerge/>
          </w:tcPr>
          <w:p w14:paraId="64115F8B" w14:textId="12EBC75C" w:rsidR="008B68A3" w:rsidRPr="00262691" w:rsidRDefault="008B68A3" w:rsidP="00262691">
            <w:pPr>
              <w:spacing w:before="0" w:after="0" w:line="240" w:lineRule="auto"/>
              <w:rPr>
                <w:rStyle w:val="normaltextrun"/>
                <w:rFonts w:asciiTheme="minorHAnsi" w:hAnsiTheme="minorHAnsi" w:cstheme="minorHAnsi"/>
                <w:color w:val="000000"/>
                <w:sz w:val="20"/>
                <w:szCs w:val="20"/>
              </w:rPr>
            </w:pPr>
          </w:p>
        </w:tc>
        <w:tc>
          <w:tcPr>
            <w:tcW w:w="1682" w:type="pct"/>
            <w:vMerge/>
          </w:tcPr>
          <w:p w14:paraId="4DFF1EE2" w14:textId="75545FE0" w:rsidR="008B68A3" w:rsidRPr="00262691" w:rsidRDefault="008B68A3" w:rsidP="00262691">
            <w:pPr>
              <w:spacing w:before="0" w:after="0" w:line="240" w:lineRule="auto"/>
              <w:rPr>
                <w:rStyle w:val="normaltextrun"/>
                <w:rFonts w:asciiTheme="minorHAnsi" w:hAnsiTheme="minorHAnsi" w:cstheme="minorHAnsi"/>
                <w:color w:val="000000"/>
                <w:sz w:val="20"/>
                <w:szCs w:val="20"/>
              </w:rPr>
            </w:pPr>
          </w:p>
        </w:tc>
        <w:tc>
          <w:tcPr>
            <w:tcW w:w="193" w:type="pct"/>
          </w:tcPr>
          <w:p w14:paraId="746FDEBA" w14:textId="25AF37DF" w:rsidR="008B68A3" w:rsidRPr="00262691" w:rsidRDefault="008B68A3" w:rsidP="00262691">
            <w:pPr>
              <w:spacing w:before="0" w:after="0" w:line="240" w:lineRule="auto"/>
              <w:rPr>
                <w:rStyle w:val="normaltextrun"/>
                <w:rFonts w:asciiTheme="minorHAnsi" w:hAnsiTheme="minorHAnsi" w:cstheme="minorHAnsi"/>
                <w:color w:val="000000"/>
                <w:sz w:val="20"/>
                <w:szCs w:val="20"/>
              </w:rPr>
            </w:pPr>
            <w:r w:rsidRPr="00262691">
              <w:rPr>
                <w:rStyle w:val="normaltextrun"/>
                <w:rFonts w:asciiTheme="minorHAnsi" w:hAnsiTheme="minorHAnsi" w:cstheme="minorHAnsi"/>
                <w:color w:val="000000"/>
                <w:sz w:val="20"/>
                <w:szCs w:val="20"/>
              </w:rPr>
              <w:t>1.1.3</w:t>
            </w:r>
          </w:p>
        </w:tc>
        <w:tc>
          <w:tcPr>
            <w:tcW w:w="1022" w:type="pct"/>
          </w:tcPr>
          <w:p w14:paraId="02C08E78" w14:textId="0BB2A4D8" w:rsidR="008B68A3" w:rsidRPr="00262691" w:rsidRDefault="008B68A3" w:rsidP="00262691">
            <w:pPr>
              <w:spacing w:before="0" w:after="0" w:line="240" w:lineRule="auto"/>
              <w:rPr>
                <w:rFonts w:asciiTheme="minorHAnsi" w:hAnsiTheme="minorHAnsi" w:cstheme="minorHAnsi"/>
                <w:sz w:val="20"/>
                <w:szCs w:val="20"/>
              </w:rPr>
            </w:pPr>
            <w:r w:rsidRPr="00262691">
              <w:rPr>
                <w:rFonts w:asciiTheme="minorHAnsi" w:hAnsiTheme="minorHAnsi" w:cstheme="minorHAnsi"/>
                <w:sz w:val="20"/>
                <w:szCs w:val="20"/>
              </w:rPr>
              <w:t>What evidence is there to show that this is a problem for the water sector, and to evidence the problem’s scale?</w:t>
            </w:r>
          </w:p>
        </w:tc>
        <w:tc>
          <w:tcPr>
            <w:tcW w:w="1201" w:type="pct"/>
          </w:tcPr>
          <w:p w14:paraId="10DB2AB2" w14:textId="77777777" w:rsidR="008B68A3" w:rsidRPr="00262691" w:rsidRDefault="008B68A3" w:rsidP="00262691">
            <w:pPr>
              <w:spacing w:before="0" w:after="0" w:line="240" w:lineRule="auto"/>
              <w:rPr>
                <w:rFonts w:asciiTheme="minorHAnsi" w:hAnsiTheme="minorHAnsi" w:cstheme="minorHAnsi"/>
                <w:sz w:val="20"/>
                <w:szCs w:val="20"/>
              </w:rPr>
            </w:pPr>
            <w:r w:rsidRPr="00262691">
              <w:rPr>
                <w:rFonts w:asciiTheme="minorHAnsi" w:hAnsiTheme="minorHAnsi" w:cstheme="minorHAnsi"/>
                <w:sz w:val="20"/>
                <w:szCs w:val="20"/>
              </w:rPr>
              <w:t>Please provide a summary of the evidence on the scale of the problem; who shares the problem; and how it may change in the future with clear references to studies, industry strategies and other evidence.</w:t>
            </w:r>
          </w:p>
          <w:p w14:paraId="30263FAD" w14:textId="55A42267" w:rsidR="008B68A3" w:rsidRPr="00262691" w:rsidRDefault="008B68A3" w:rsidP="00262691">
            <w:pPr>
              <w:spacing w:before="0" w:after="0" w:line="240" w:lineRule="auto"/>
              <w:rPr>
                <w:rFonts w:asciiTheme="minorHAnsi" w:hAnsiTheme="minorHAnsi" w:cstheme="minorHAnsi"/>
                <w:sz w:val="20"/>
                <w:szCs w:val="20"/>
              </w:rPr>
            </w:pPr>
            <w:r w:rsidRPr="00262691">
              <w:rPr>
                <w:rFonts w:asciiTheme="minorHAnsi" w:hAnsiTheme="minorHAnsi" w:cstheme="minorHAnsi"/>
                <w:sz w:val="20"/>
                <w:szCs w:val="20"/>
              </w:rPr>
              <w:t>Provide up to 300 words.</w:t>
            </w:r>
          </w:p>
        </w:tc>
      </w:tr>
      <w:tr w:rsidR="005672F7" w:rsidRPr="00CA5572" w14:paraId="27807BA8" w14:textId="77777777" w:rsidTr="00CB04B4">
        <w:tc>
          <w:tcPr>
            <w:tcW w:w="480" w:type="pct"/>
            <w:vMerge/>
          </w:tcPr>
          <w:p w14:paraId="591D9A39" w14:textId="77777777" w:rsidR="008B68A3" w:rsidRPr="00262691" w:rsidRDefault="008B68A3" w:rsidP="00262691">
            <w:pPr>
              <w:spacing w:before="0" w:after="0" w:line="240" w:lineRule="auto"/>
              <w:rPr>
                <w:rStyle w:val="normaltextrun"/>
                <w:rFonts w:asciiTheme="minorHAnsi" w:hAnsiTheme="minorHAnsi" w:cstheme="minorHAnsi"/>
                <w:color w:val="000000"/>
                <w:sz w:val="20"/>
                <w:szCs w:val="20"/>
              </w:rPr>
            </w:pPr>
          </w:p>
        </w:tc>
        <w:tc>
          <w:tcPr>
            <w:tcW w:w="422" w:type="pct"/>
            <w:vMerge/>
          </w:tcPr>
          <w:p w14:paraId="7A05F2F8" w14:textId="30EB9771" w:rsidR="008B68A3" w:rsidRPr="00262691" w:rsidRDefault="008B68A3" w:rsidP="00262691">
            <w:pPr>
              <w:spacing w:before="0" w:after="0" w:line="240" w:lineRule="auto"/>
              <w:rPr>
                <w:rStyle w:val="normaltextrun"/>
                <w:rFonts w:asciiTheme="minorHAnsi" w:hAnsiTheme="minorHAnsi" w:cstheme="minorHAnsi"/>
                <w:color w:val="000000"/>
                <w:sz w:val="20"/>
                <w:szCs w:val="20"/>
              </w:rPr>
            </w:pPr>
          </w:p>
        </w:tc>
        <w:tc>
          <w:tcPr>
            <w:tcW w:w="1682" w:type="pct"/>
            <w:vMerge/>
          </w:tcPr>
          <w:p w14:paraId="7435FB50" w14:textId="23EDEF66" w:rsidR="008B68A3" w:rsidRPr="00262691" w:rsidRDefault="008B68A3" w:rsidP="00262691">
            <w:pPr>
              <w:spacing w:before="0" w:after="0" w:line="240" w:lineRule="auto"/>
              <w:rPr>
                <w:rStyle w:val="normaltextrun"/>
                <w:rFonts w:asciiTheme="minorHAnsi" w:hAnsiTheme="minorHAnsi" w:cstheme="minorHAnsi"/>
                <w:color w:val="000000"/>
                <w:sz w:val="20"/>
                <w:szCs w:val="20"/>
              </w:rPr>
            </w:pPr>
          </w:p>
        </w:tc>
        <w:tc>
          <w:tcPr>
            <w:tcW w:w="193" w:type="pct"/>
          </w:tcPr>
          <w:p w14:paraId="437F60E2" w14:textId="738FF1A3" w:rsidR="008B68A3" w:rsidRPr="00262691" w:rsidRDefault="008B68A3" w:rsidP="00262691">
            <w:pPr>
              <w:spacing w:before="0" w:after="0" w:line="240" w:lineRule="auto"/>
              <w:rPr>
                <w:rStyle w:val="normaltextrun"/>
                <w:rFonts w:asciiTheme="minorHAnsi" w:hAnsiTheme="minorHAnsi" w:cstheme="minorHAnsi"/>
                <w:color w:val="000000"/>
                <w:sz w:val="20"/>
                <w:szCs w:val="20"/>
              </w:rPr>
            </w:pPr>
            <w:r w:rsidRPr="00262691">
              <w:rPr>
                <w:rStyle w:val="normaltextrun"/>
                <w:rFonts w:asciiTheme="minorHAnsi" w:hAnsiTheme="minorHAnsi" w:cstheme="minorHAnsi"/>
                <w:color w:val="000000"/>
                <w:sz w:val="20"/>
                <w:szCs w:val="20"/>
              </w:rPr>
              <w:t>1.1.4</w:t>
            </w:r>
          </w:p>
        </w:tc>
        <w:tc>
          <w:tcPr>
            <w:tcW w:w="1022" w:type="pct"/>
          </w:tcPr>
          <w:p w14:paraId="08B48EA7" w14:textId="77777777" w:rsidR="008B68A3" w:rsidRPr="00262691" w:rsidRDefault="008B68A3" w:rsidP="00262691">
            <w:pPr>
              <w:spacing w:before="0" w:after="0" w:line="240" w:lineRule="auto"/>
              <w:rPr>
                <w:rFonts w:asciiTheme="minorHAnsi" w:hAnsiTheme="minorHAnsi" w:cstheme="minorHAnsi"/>
                <w:sz w:val="20"/>
                <w:szCs w:val="20"/>
              </w:rPr>
            </w:pPr>
            <w:r w:rsidRPr="00262691">
              <w:rPr>
                <w:rFonts w:asciiTheme="minorHAnsi" w:hAnsiTheme="minorHAnsi" w:cstheme="minorHAnsi"/>
                <w:sz w:val="20"/>
                <w:szCs w:val="20"/>
              </w:rPr>
              <w:t>What have you done to understand what progress has already been made against this problem?</w:t>
            </w:r>
          </w:p>
        </w:tc>
        <w:tc>
          <w:tcPr>
            <w:tcW w:w="1201" w:type="pct"/>
          </w:tcPr>
          <w:p w14:paraId="11D15A43" w14:textId="659068AF" w:rsidR="008B68A3" w:rsidRPr="00262691" w:rsidRDefault="00BE747B" w:rsidP="00262691">
            <w:pPr>
              <w:spacing w:before="0" w:after="0" w:line="240" w:lineRule="auto"/>
              <w:rPr>
                <w:rFonts w:asciiTheme="minorHAnsi" w:hAnsiTheme="minorHAnsi" w:cstheme="minorHAnsi"/>
                <w:sz w:val="20"/>
                <w:szCs w:val="20"/>
              </w:rPr>
            </w:pPr>
            <w:r>
              <w:rPr>
                <w:rStyle w:val="normaltextrun"/>
                <w:rFonts w:cs="Krub"/>
                <w:color w:val="000000"/>
                <w:sz w:val="20"/>
                <w:szCs w:val="20"/>
                <w:shd w:val="clear" w:color="auto" w:fill="FFFFFF"/>
              </w:rPr>
              <w:t>Please provide a referenced summary of the work that has been done to date, either by the entrants, or others, to address this problem and the outcomes of this work. </w:t>
            </w:r>
            <w:r>
              <w:rPr>
                <w:rFonts w:asciiTheme="minorHAnsi" w:hAnsiTheme="minorHAnsi" w:cstheme="minorHAnsi"/>
                <w:sz w:val="20"/>
                <w:szCs w:val="20"/>
              </w:rPr>
              <w:br/>
            </w:r>
            <w:r w:rsidR="008B68A3" w:rsidRPr="00262691">
              <w:rPr>
                <w:rFonts w:asciiTheme="minorHAnsi" w:hAnsiTheme="minorHAnsi" w:cstheme="minorHAnsi"/>
                <w:sz w:val="20"/>
                <w:szCs w:val="20"/>
              </w:rPr>
              <w:t>Provide up to 200 words</w:t>
            </w:r>
            <w:r w:rsidR="00CB04B4">
              <w:rPr>
                <w:rFonts w:asciiTheme="minorHAnsi" w:hAnsiTheme="minorHAnsi" w:cstheme="minorHAnsi"/>
                <w:sz w:val="20"/>
                <w:szCs w:val="20"/>
              </w:rPr>
              <w:t>.</w:t>
            </w:r>
          </w:p>
        </w:tc>
      </w:tr>
      <w:tr w:rsidR="00CB04B4" w:rsidRPr="00CA5572" w14:paraId="2ED73DF0" w14:textId="77777777" w:rsidTr="00CB04B4">
        <w:tc>
          <w:tcPr>
            <w:tcW w:w="480" w:type="pct"/>
          </w:tcPr>
          <w:p w14:paraId="4F5F35F5" w14:textId="6FD14C90" w:rsidR="00CB04B4" w:rsidRPr="00262691" w:rsidRDefault="00CB04B4" w:rsidP="00CB04B4">
            <w:pPr>
              <w:spacing w:before="0" w:after="0" w:line="240" w:lineRule="auto"/>
              <w:rPr>
                <w:rFonts w:asciiTheme="minorHAnsi" w:hAnsiTheme="minorHAnsi" w:cstheme="minorHAnsi"/>
                <w:sz w:val="20"/>
                <w:szCs w:val="20"/>
              </w:rPr>
            </w:pPr>
            <w:r w:rsidRPr="00262691">
              <w:rPr>
                <w:rStyle w:val="normaltextrun"/>
                <w:rFonts w:asciiTheme="majorHAnsi" w:hAnsiTheme="majorHAnsi" w:cstheme="majorHAnsi"/>
                <w:color w:val="000000"/>
                <w:sz w:val="20"/>
                <w:szCs w:val="20"/>
              </w:rPr>
              <w:lastRenderedPageBreak/>
              <w:t>1.2 Align with one (or more) of Ofwat</w:t>
            </w:r>
            <w:r w:rsidRPr="00262691">
              <w:rPr>
                <w:rStyle w:val="normaltextrun"/>
                <w:rFonts w:asciiTheme="majorHAnsi" w:hAnsiTheme="majorHAnsi" w:cstheme="majorHAnsi" w:hint="eastAsia"/>
                <w:color w:val="000000"/>
                <w:sz w:val="20"/>
                <w:szCs w:val="20"/>
              </w:rPr>
              <w:t>’</w:t>
            </w:r>
            <w:r w:rsidRPr="00262691">
              <w:rPr>
                <w:rStyle w:val="normaltextrun"/>
                <w:rFonts w:asciiTheme="majorHAnsi" w:hAnsiTheme="majorHAnsi" w:cstheme="majorHAnsi"/>
                <w:color w:val="000000"/>
                <w:sz w:val="20"/>
                <w:szCs w:val="20"/>
              </w:rPr>
              <w:t>s five strategic innovation themes</w:t>
            </w:r>
          </w:p>
        </w:tc>
        <w:tc>
          <w:tcPr>
            <w:tcW w:w="422" w:type="pct"/>
          </w:tcPr>
          <w:p w14:paraId="12A5D4FE" w14:textId="44ED9118" w:rsidR="00CB04B4" w:rsidRPr="00262691" w:rsidRDefault="00CB04B4" w:rsidP="00CB04B4">
            <w:pPr>
              <w:spacing w:before="0" w:after="0" w:line="240" w:lineRule="auto"/>
              <w:rPr>
                <w:rFonts w:asciiTheme="minorHAnsi" w:hAnsiTheme="minorHAnsi" w:cstheme="minorHAnsi"/>
                <w:sz w:val="20"/>
                <w:szCs w:val="20"/>
              </w:rPr>
            </w:pPr>
            <w:r w:rsidRPr="00262691">
              <w:rPr>
                <w:rStyle w:val="normaltextrun"/>
                <w:rFonts w:asciiTheme="minorHAnsi" w:hAnsiTheme="minorHAnsi" w:cstheme="minorHAnsi"/>
                <w:color w:val="000000"/>
                <w:sz w:val="20"/>
                <w:szCs w:val="20"/>
              </w:rPr>
              <w:t>6.6%</w:t>
            </w:r>
          </w:p>
        </w:tc>
        <w:tc>
          <w:tcPr>
            <w:tcW w:w="1682" w:type="pct"/>
          </w:tcPr>
          <w:p w14:paraId="7EE8D7B5" w14:textId="31DDAE1F" w:rsidR="00CB04B4" w:rsidRPr="00262691" w:rsidRDefault="00CB04B4" w:rsidP="00CB04B4">
            <w:pPr>
              <w:spacing w:before="0" w:after="0" w:line="240" w:lineRule="auto"/>
              <w:rPr>
                <w:rFonts w:asciiTheme="minorHAnsi" w:hAnsiTheme="minorHAnsi" w:cstheme="minorHAnsi"/>
                <w:sz w:val="20"/>
                <w:szCs w:val="20"/>
              </w:rPr>
            </w:pPr>
            <w:r w:rsidRPr="00262691">
              <w:rPr>
                <w:rStyle w:val="normaltextrun"/>
                <w:rFonts w:asciiTheme="minorHAnsi" w:hAnsiTheme="minorHAnsi" w:cstheme="minorHAnsi"/>
                <w:color w:val="000000"/>
                <w:sz w:val="20"/>
                <w:szCs w:val="20"/>
              </w:rPr>
              <w:t>Strong entries will be able to demonstrate how the outcomes, benefits and impacts have a direct or indirect impact on one (or more) of the five Ofwat strategic innovation themes. Entries must be clear on how these will be achieved with a focus on the strength of alignment with the themes (rather than indirect or less tangible impacts on numerous themes).</w:t>
            </w:r>
          </w:p>
        </w:tc>
        <w:tc>
          <w:tcPr>
            <w:tcW w:w="193" w:type="pct"/>
          </w:tcPr>
          <w:p w14:paraId="08775D2D" w14:textId="1C6CCC50" w:rsidR="00CB04B4" w:rsidRPr="00262691" w:rsidRDefault="00CB04B4" w:rsidP="00CB04B4">
            <w:pPr>
              <w:spacing w:before="0" w:after="0" w:line="240" w:lineRule="auto"/>
              <w:rPr>
                <w:rStyle w:val="normaltextrun"/>
                <w:rFonts w:asciiTheme="minorHAnsi" w:hAnsiTheme="minorHAnsi" w:cstheme="minorHAnsi"/>
                <w:color w:val="000000"/>
                <w:sz w:val="20"/>
                <w:szCs w:val="20"/>
              </w:rPr>
            </w:pPr>
            <w:r w:rsidRPr="00262691">
              <w:rPr>
                <w:rStyle w:val="normaltextrun"/>
                <w:rFonts w:asciiTheme="minorHAnsi" w:hAnsiTheme="minorHAnsi" w:cstheme="minorHAnsi"/>
                <w:color w:val="000000"/>
                <w:sz w:val="20"/>
                <w:szCs w:val="20"/>
              </w:rPr>
              <w:t>1.2.1</w:t>
            </w:r>
          </w:p>
          <w:p w14:paraId="663E34D4" w14:textId="4B692993" w:rsidR="00CB04B4" w:rsidRPr="00262691" w:rsidRDefault="00CB04B4" w:rsidP="00CB04B4">
            <w:pPr>
              <w:spacing w:before="0" w:after="0" w:line="240" w:lineRule="auto"/>
              <w:rPr>
                <w:rStyle w:val="normaltextrun"/>
                <w:rFonts w:asciiTheme="minorHAnsi" w:hAnsiTheme="minorHAnsi" w:cstheme="minorHAnsi"/>
                <w:color w:val="000000"/>
                <w:sz w:val="20"/>
                <w:szCs w:val="20"/>
              </w:rPr>
            </w:pPr>
            <w:r w:rsidRPr="00262691">
              <w:rPr>
                <w:rStyle w:val="normaltextrun"/>
                <w:rFonts w:asciiTheme="minorHAnsi" w:hAnsiTheme="minorHAnsi" w:cstheme="minorHAnsi"/>
                <w:color w:val="000000"/>
                <w:sz w:val="20"/>
                <w:szCs w:val="20"/>
              </w:rPr>
              <w:t>1.2.2</w:t>
            </w:r>
          </w:p>
          <w:p w14:paraId="7B7D8CAB" w14:textId="1A8A6C4B" w:rsidR="00CB04B4" w:rsidRPr="00262691" w:rsidRDefault="00CB04B4" w:rsidP="00CB04B4">
            <w:pPr>
              <w:spacing w:before="0" w:after="0" w:line="240" w:lineRule="auto"/>
              <w:rPr>
                <w:rFonts w:asciiTheme="minorHAnsi" w:hAnsiTheme="minorHAnsi" w:cstheme="minorHAnsi"/>
                <w:color w:val="000000"/>
                <w:sz w:val="20"/>
                <w:szCs w:val="20"/>
              </w:rPr>
            </w:pPr>
            <w:r w:rsidRPr="00262691">
              <w:rPr>
                <w:rStyle w:val="normaltextrun"/>
                <w:rFonts w:asciiTheme="minorHAnsi" w:hAnsiTheme="minorHAnsi" w:cstheme="minorHAnsi"/>
                <w:color w:val="000000"/>
                <w:sz w:val="20"/>
                <w:szCs w:val="20"/>
              </w:rPr>
              <w:t>1.2.3</w:t>
            </w:r>
            <w:r w:rsidRPr="00262691">
              <w:rPr>
                <w:rStyle w:val="normaltextrun"/>
                <w:rFonts w:asciiTheme="minorHAnsi" w:hAnsiTheme="minorHAnsi" w:cstheme="minorHAnsi"/>
                <w:color w:val="000000"/>
                <w:sz w:val="20"/>
                <w:szCs w:val="20"/>
              </w:rPr>
              <w:br/>
            </w:r>
          </w:p>
          <w:p w14:paraId="45A826E0" w14:textId="77777777" w:rsidR="00CB04B4" w:rsidRPr="00262691" w:rsidRDefault="00CB04B4" w:rsidP="00CB04B4">
            <w:pPr>
              <w:spacing w:before="0" w:after="0" w:line="240" w:lineRule="auto"/>
              <w:rPr>
                <w:rFonts w:asciiTheme="minorHAnsi" w:hAnsiTheme="minorHAnsi" w:cstheme="minorHAnsi"/>
                <w:sz w:val="20"/>
                <w:szCs w:val="20"/>
              </w:rPr>
            </w:pPr>
          </w:p>
        </w:tc>
        <w:tc>
          <w:tcPr>
            <w:tcW w:w="1022" w:type="pct"/>
          </w:tcPr>
          <w:p w14:paraId="5EE83D69" w14:textId="593074D4" w:rsidR="00CB04B4" w:rsidRPr="00262691" w:rsidRDefault="00CB04B4" w:rsidP="00CB04B4">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 xml:space="preserve">In stage 1 entry form. </w:t>
            </w:r>
          </w:p>
        </w:tc>
        <w:tc>
          <w:tcPr>
            <w:tcW w:w="1201" w:type="pct"/>
          </w:tcPr>
          <w:p w14:paraId="0E88BD6A" w14:textId="740FEB83" w:rsidR="00CB04B4" w:rsidRPr="00262691" w:rsidRDefault="00CB04B4" w:rsidP="00CB04B4">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As detailed in stage 1.</w:t>
            </w:r>
          </w:p>
        </w:tc>
      </w:tr>
      <w:tr w:rsidR="00CB04B4" w:rsidRPr="00CA5572" w14:paraId="5B38D6C1" w14:textId="77777777" w:rsidTr="00CB04B4">
        <w:tc>
          <w:tcPr>
            <w:tcW w:w="480" w:type="pct"/>
            <w:vMerge w:val="restart"/>
          </w:tcPr>
          <w:p w14:paraId="04EEFE29" w14:textId="001D1F3E" w:rsidR="00CB04B4" w:rsidRPr="00262691" w:rsidRDefault="00CB04B4" w:rsidP="00CB04B4">
            <w:pPr>
              <w:spacing w:before="0" w:after="0" w:line="240" w:lineRule="auto"/>
              <w:rPr>
                <w:rStyle w:val="normaltextrun"/>
                <w:rFonts w:asciiTheme="majorHAnsi" w:hAnsiTheme="majorHAnsi" w:cstheme="majorHAnsi"/>
                <w:color w:val="000000"/>
                <w:sz w:val="20"/>
                <w:szCs w:val="20"/>
              </w:rPr>
            </w:pPr>
            <w:r w:rsidRPr="00262691">
              <w:rPr>
                <w:rStyle w:val="normaltextrun"/>
                <w:rFonts w:asciiTheme="majorHAnsi" w:hAnsiTheme="majorHAnsi" w:cstheme="majorHAnsi"/>
                <w:color w:val="000000"/>
                <w:sz w:val="20"/>
                <w:szCs w:val="20"/>
              </w:rPr>
              <w:t>1.3 Will, or could, be effective in addressing these problems or opportunities outcomes are realised</w:t>
            </w:r>
          </w:p>
        </w:tc>
        <w:tc>
          <w:tcPr>
            <w:tcW w:w="422" w:type="pct"/>
            <w:vMerge w:val="restart"/>
          </w:tcPr>
          <w:p w14:paraId="5F991CB8" w14:textId="134DBA9B" w:rsidR="00CB04B4" w:rsidRPr="00262691" w:rsidRDefault="00CB04B4" w:rsidP="00CB04B4">
            <w:pPr>
              <w:spacing w:before="0" w:after="0" w:line="240" w:lineRule="auto"/>
              <w:rPr>
                <w:rFonts w:asciiTheme="minorHAnsi" w:hAnsiTheme="minorHAnsi" w:cstheme="minorHAnsi"/>
                <w:sz w:val="20"/>
                <w:szCs w:val="20"/>
              </w:rPr>
            </w:pPr>
            <w:r w:rsidRPr="00262691">
              <w:rPr>
                <w:rStyle w:val="normaltextrun"/>
                <w:rFonts w:asciiTheme="minorHAnsi" w:hAnsiTheme="minorHAnsi" w:cstheme="minorHAnsi"/>
                <w:color w:val="000000"/>
                <w:sz w:val="20"/>
                <w:szCs w:val="20"/>
              </w:rPr>
              <w:t>6.6%</w:t>
            </w:r>
          </w:p>
        </w:tc>
        <w:tc>
          <w:tcPr>
            <w:tcW w:w="1682" w:type="pct"/>
            <w:vMerge w:val="restart"/>
          </w:tcPr>
          <w:p w14:paraId="0FEFB708" w14:textId="16C4B5B4" w:rsidR="00CB04B4" w:rsidRPr="00262691" w:rsidRDefault="00CB04B4" w:rsidP="00CB04B4">
            <w:pPr>
              <w:spacing w:before="0" w:after="0" w:line="240" w:lineRule="auto"/>
              <w:rPr>
                <w:rStyle w:val="normaltextrun"/>
                <w:rFonts w:asciiTheme="minorHAnsi" w:hAnsiTheme="minorHAnsi" w:cstheme="minorHAnsi"/>
                <w:color w:val="000000"/>
                <w:sz w:val="20"/>
                <w:szCs w:val="20"/>
              </w:rPr>
            </w:pPr>
            <w:r w:rsidRPr="00262691">
              <w:rPr>
                <w:rStyle w:val="normaltextrun"/>
                <w:rFonts w:asciiTheme="minorHAnsi" w:hAnsiTheme="minorHAnsi" w:cstheme="minorHAnsi"/>
                <w:color w:val="000000"/>
                <w:sz w:val="20"/>
                <w:szCs w:val="20"/>
              </w:rPr>
              <w:t>Strong entries will be able to demonstrate to what extent/how the entry will address the need or opportunity identified. Entrants will set out how the entry delivers impact and benefits to customers, society, and the environment in the short and long term. This should also include how other solutions to this need or opportunity have been considered and discounted in preference for the entry entered.</w:t>
            </w:r>
          </w:p>
        </w:tc>
        <w:tc>
          <w:tcPr>
            <w:tcW w:w="193" w:type="pct"/>
          </w:tcPr>
          <w:p w14:paraId="7A4D6EDE" w14:textId="5FED49B0" w:rsidR="00CB04B4" w:rsidRPr="00262691" w:rsidRDefault="00CB04B4" w:rsidP="00CB04B4">
            <w:pPr>
              <w:spacing w:before="0" w:after="0" w:line="240" w:lineRule="auto"/>
              <w:rPr>
                <w:rFonts w:asciiTheme="minorHAnsi" w:hAnsiTheme="minorHAnsi" w:cstheme="minorHAnsi"/>
                <w:sz w:val="20"/>
                <w:szCs w:val="20"/>
              </w:rPr>
            </w:pPr>
            <w:r w:rsidRPr="00262691">
              <w:rPr>
                <w:rFonts w:asciiTheme="minorHAnsi" w:hAnsiTheme="minorHAnsi" w:cstheme="minorHAnsi"/>
                <w:sz w:val="20"/>
                <w:szCs w:val="20"/>
              </w:rPr>
              <w:t>1</w:t>
            </w:r>
            <w:r w:rsidRPr="00262691">
              <w:rPr>
                <w:sz w:val="20"/>
                <w:szCs w:val="20"/>
              </w:rPr>
              <w:t>.3.1</w:t>
            </w:r>
            <w:r w:rsidRPr="00262691">
              <w:rPr>
                <w:sz w:val="20"/>
                <w:szCs w:val="20"/>
              </w:rPr>
              <w:br/>
              <w:t>1.3.2</w:t>
            </w:r>
          </w:p>
        </w:tc>
        <w:tc>
          <w:tcPr>
            <w:tcW w:w="1022" w:type="pct"/>
          </w:tcPr>
          <w:p w14:paraId="07A32700" w14:textId="56CFD834" w:rsidR="00CB04B4" w:rsidRPr="00262691" w:rsidRDefault="00CB04B4" w:rsidP="00CB04B4">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 xml:space="preserve">In stage 1 entry form. </w:t>
            </w:r>
          </w:p>
        </w:tc>
        <w:tc>
          <w:tcPr>
            <w:tcW w:w="1201" w:type="pct"/>
          </w:tcPr>
          <w:p w14:paraId="191BD14B" w14:textId="4555A75B" w:rsidR="00CB04B4" w:rsidRPr="00262691" w:rsidRDefault="00CB04B4" w:rsidP="00CB04B4">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As detailed in stage 1.</w:t>
            </w:r>
          </w:p>
        </w:tc>
      </w:tr>
      <w:tr w:rsidR="005672F7" w:rsidRPr="00CA5572" w14:paraId="17FA9C2B" w14:textId="77777777" w:rsidTr="00CB04B4">
        <w:tc>
          <w:tcPr>
            <w:tcW w:w="480" w:type="pct"/>
            <w:vMerge/>
          </w:tcPr>
          <w:p w14:paraId="45EB513D" w14:textId="69A06359" w:rsidR="002825D9" w:rsidRPr="00262691" w:rsidRDefault="002825D9" w:rsidP="00262691">
            <w:pPr>
              <w:spacing w:before="0" w:after="0" w:line="240" w:lineRule="auto"/>
              <w:rPr>
                <w:rFonts w:asciiTheme="minorHAnsi" w:hAnsiTheme="minorHAnsi" w:cstheme="minorHAnsi"/>
                <w:sz w:val="20"/>
                <w:szCs w:val="20"/>
              </w:rPr>
            </w:pPr>
          </w:p>
        </w:tc>
        <w:tc>
          <w:tcPr>
            <w:tcW w:w="422" w:type="pct"/>
            <w:vMerge/>
          </w:tcPr>
          <w:p w14:paraId="3806CC28" w14:textId="574324E5" w:rsidR="002825D9" w:rsidRPr="00262691" w:rsidRDefault="002825D9" w:rsidP="00262691">
            <w:pPr>
              <w:spacing w:before="0" w:after="0" w:line="240" w:lineRule="auto"/>
              <w:rPr>
                <w:rFonts w:asciiTheme="minorHAnsi" w:hAnsiTheme="minorHAnsi" w:cstheme="minorHAnsi"/>
                <w:sz w:val="20"/>
                <w:szCs w:val="20"/>
              </w:rPr>
            </w:pPr>
          </w:p>
        </w:tc>
        <w:tc>
          <w:tcPr>
            <w:tcW w:w="1682" w:type="pct"/>
            <w:vMerge/>
          </w:tcPr>
          <w:p w14:paraId="04239F94" w14:textId="547C4234" w:rsidR="002825D9" w:rsidRPr="00262691" w:rsidRDefault="002825D9" w:rsidP="00262691">
            <w:pPr>
              <w:spacing w:before="0" w:after="0" w:line="240" w:lineRule="auto"/>
              <w:rPr>
                <w:rFonts w:asciiTheme="minorHAnsi" w:hAnsiTheme="minorHAnsi" w:cstheme="minorHAnsi"/>
                <w:sz w:val="20"/>
                <w:szCs w:val="20"/>
              </w:rPr>
            </w:pPr>
          </w:p>
        </w:tc>
        <w:tc>
          <w:tcPr>
            <w:tcW w:w="193" w:type="pct"/>
          </w:tcPr>
          <w:p w14:paraId="018C40CA" w14:textId="46ECC3E2" w:rsidR="002825D9" w:rsidRPr="00262691" w:rsidRDefault="002825D9" w:rsidP="00262691">
            <w:pPr>
              <w:spacing w:before="0" w:after="0" w:line="240" w:lineRule="auto"/>
              <w:rPr>
                <w:rFonts w:asciiTheme="minorHAnsi" w:hAnsiTheme="minorHAnsi" w:cstheme="minorHAnsi"/>
                <w:sz w:val="20"/>
                <w:szCs w:val="20"/>
              </w:rPr>
            </w:pPr>
            <w:r w:rsidRPr="00262691">
              <w:rPr>
                <w:rFonts w:asciiTheme="minorHAnsi" w:hAnsiTheme="minorHAnsi" w:cstheme="minorHAnsi"/>
                <w:sz w:val="20"/>
                <w:szCs w:val="20"/>
              </w:rPr>
              <w:t>1.3.3</w:t>
            </w:r>
          </w:p>
          <w:p w14:paraId="7C9E3BED" w14:textId="77777777" w:rsidR="002825D9" w:rsidRPr="00262691" w:rsidRDefault="002825D9" w:rsidP="00262691">
            <w:pPr>
              <w:spacing w:before="0" w:after="0" w:line="240" w:lineRule="auto"/>
              <w:rPr>
                <w:rFonts w:asciiTheme="minorHAnsi" w:hAnsiTheme="minorHAnsi" w:cstheme="minorHAnsi"/>
                <w:sz w:val="20"/>
                <w:szCs w:val="20"/>
              </w:rPr>
            </w:pPr>
          </w:p>
        </w:tc>
        <w:tc>
          <w:tcPr>
            <w:tcW w:w="1022" w:type="pct"/>
          </w:tcPr>
          <w:p w14:paraId="5D6DFC4B" w14:textId="52057123" w:rsidR="002825D9" w:rsidRPr="00262691" w:rsidRDefault="002825D9" w:rsidP="00262691">
            <w:pPr>
              <w:spacing w:before="0" w:after="0" w:line="240" w:lineRule="auto"/>
              <w:rPr>
                <w:rFonts w:asciiTheme="minorHAnsi" w:hAnsiTheme="minorHAnsi" w:cstheme="minorHAnsi"/>
                <w:sz w:val="20"/>
                <w:szCs w:val="20"/>
              </w:rPr>
            </w:pPr>
            <w:r w:rsidRPr="00262691">
              <w:rPr>
                <w:rFonts w:asciiTheme="minorHAnsi" w:hAnsiTheme="minorHAnsi" w:cstheme="minorHAnsi"/>
                <w:sz w:val="20"/>
                <w:szCs w:val="20"/>
              </w:rPr>
              <w:t>What are the entry’s intended outcomes?</w:t>
            </w:r>
          </w:p>
        </w:tc>
        <w:tc>
          <w:tcPr>
            <w:tcW w:w="1201" w:type="pct"/>
          </w:tcPr>
          <w:p w14:paraId="411350D5" w14:textId="5D71333B" w:rsidR="002825D9" w:rsidRPr="00262691" w:rsidRDefault="002825D9" w:rsidP="00262691">
            <w:pPr>
              <w:spacing w:before="0" w:after="0" w:line="240" w:lineRule="auto"/>
              <w:rPr>
                <w:rFonts w:asciiTheme="minorHAnsi" w:hAnsiTheme="minorHAnsi" w:cstheme="minorHAnsi"/>
                <w:color w:val="000000"/>
                <w:sz w:val="20"/>
                <w:szCs w:val="20"/>
              </w:rPr>
            </w:pPr>
            <w:r w:rsidRPr="00262691">
              <w:rPr>
                <w:rFonts w:asciiTheme="minorHAnsi" w:hAnsiTheme="minorHAnsi" w:cstheme="minorHAnsi"/>
                <w:sz w:val="20"/>
                <w:szCs w:val="20"/>
              </w:rPr>
              <w:t xml:space="preserve">With particular reference to positive outcomes for water and wastewater customers in England and </w:t>
            </w:r>
            <w:r w:rsidR="00E67EEA" w:rsidRPr="00262691">
              <w:rPr>
                <w:rFonts w:asciiTheme="minorHAnsi" w:hAnsiTheme="minorHAnsi" w:cstheme="minorHAnsi"/>
                <w:sz w:val="20"/>
                <w:szCs w:val="20"/>
              </w:rPr>
              <w:t>Wales.</w:t>
            </w:r>
            <w:r w:rsidR="00CB04B4">
              <w:rPr>
                <w:rFonts w:asciiTheme="minorHAnsi" w:hAnsiTheme="minorHAnsi" w:cstheme="minorHAnsi"/>
              </w:rPr>
              <w:t xml:space="preserve"> </w:t>
            </w:r>
            <w:r w:rsidR="00CB04B4">
              <w:rPr>
                <w:rFonts w:asciiTheme="minorHAnsi" w:hAnsiTheme="minorHAnsi" w:cstheme="minorHAnsi"/>
                <w:sz w:val="20"/>
                <w:szCs w:val="20"/>
              </w:rPr>
              <w:t>P</w:t>
            </w:r>
            <w:r w:rsidRPr="00262691">
              <w:rPr>
                <w:rFonts w:asciiTheme="minorHAnsi" w:hAnsiTheme="minorHAnsi" w:cstheme="minorHAnsi"/>
                <w:sz w:val="20"/>
                <w:szCs w:val="20"/>
              </w:rPr>
              <w:t>lease</w:t>
            </w:r>
            <w:r w:rsidRPr="00262691">
              <w:rPr>
                <w:rFonts w:asciiTheme="minorHAnsi" w:hAnsiTheme="minorHAnsi" w:cstheme="minorHAnsi"/>
                <w:color w:val="000000"/>
                <w:sz w:val="20"/>
                <w:szCs w:val="20"/>
              </w:rPr>
              <w:t xml:space="preserve"> provide a bullet point list of the intended outcomes in the long and short term of the entry.</w:t>
            </w:r>
          </w:p>
          <w:p w14:paraId="5F749EBD" w14:textId="51E3D3E9" w:rsidR="002825D9" w:rsidRPr="00262691" w:rsidRDefault="002825D9" w:rsidP="00262691">
            <w:pPr>
              <w:spacing w:before="0" w:after="0" w:line="240" w:lineRule="auto"/>
              <w:rPr>
                <w:rFonts w:asciiTheme="minorHAnsi" w:hAnsiTheme="minorHAnsi" w:cstheme="minorHAnsi"/>
                <w:sz w:val="20"/>
                <w:szCs w:val="20"/>
              </w:rPr>
            </w:pPr>
            <w:r w:rsidRPr="00262691">
              <w:rPr>
                <w:rFonts w:asciiTheme="minorHAnsi" w:hAnsiTheme="minorHAnsi" w:cstheme="minorHAnsi"/>
                <w:sz w:val="20"/>
                <w:szCs w:val="20"/>
              </w:rPr>
              <w:t>Provide up to 200 words.</w:t>
            </w:r>
          </w:p>
        </w:tc>
      </w:tr>
      <w:tr w:rsidR="005672F7" w:rsidRPr="00CA5572" w14:paraId="6BE3EFCC" w14:textId="77777777" w:rsidTr="00CB04B4">
        <w:tc>
          <w:tcPr>
            <w:tcW w:w="480" w:type="pct"/>
            <w:vMerge/>
          </w:tcPr>
          <w:p w14:paraId="4B6B6AE5" w14:textId="77777777" w:rsidR="002825D9" w:rsidRPr="00262691" w:rsidRDefault="002825D9" w:rsidP="00262691">
            <w:pPr>
              <w:spacing w:before="0" w:after="0" w:line="240" w:lineRule="auto"/>
              <w:rPr>
                <w:rFonts w:asciiTheme="minorHAnsi" w:hAnsiTheme="minorHAnsi" w:cstheme="minorHAnsi"/>
                <w:sz w:val="20"/>
                <w:szCs w:val="20"/>
              </w:rPr>
            </w:pPr>
          </w:p>
        </w:tc>
        <w:tc>
          <w:tcPr>
            <w:tcW w:w="422" w:type="pct"/>
            <w:vMerge/>
          </w:tcPr>
          <w:p w14:paraId="2FD13F6E" w14:textId="720BD807" w:rsidR="002825D9" w:rsidRPr="00262691" w:rsidRDefault="002825D9" w:rsidP="00262691">
            <w:pPr>
              <w:spacing w:before="0" w:after="0" w:line="240" w:lineRule="auto"/>
              <w:rPr>
                <w:rFonts w:asciiTheme="minorHAnsi" w:hAnsiTheme="minorHAnsi" w:cstheme="minorHAnsi"/>
                <w:sz w:val="20"/>
                <w:szCs w:val="20"/>
              </w:rPr>
            </w:pPr>
          </w:p>
        </w:tc>
        <w:tc>
          <w:tcPr>
            <w:tcW w:w="1682" w:type="pct"/>
            <w:vMerge/>
          </w:tcPr>
          <w:p w14:paraId="7DF9BC5E" w14:textId="2BD1EF2C" w:rsidR="002825D9" w:rsidRPr="00262691" w:rsidRDefault="002825D9" w:rsidP="00262691">
            <w:pPr>
              <w:spacing w:before="0" w:after="0" w:line="240" w:lineRule="auto"/>
              <w:rPr>
                <w:rFonts w:asciiTheme="minorHAnsi" w:hAnsiTheme="minorHAnsi" w:cstheme="minorHAnsi"/>
                <w:sz w:val="20"/>
                <w:szCs w:val="20"/>
              </w:rPr>
            </w:pPr>
          </w:p>
        </w:tc>
        <w:tc>
          <w:tcPr>
            <w:tcW w:w="193" w:type="pct"/>
          </w:tcPr>
          <w:p w14:paraId="0445D97E" w14:textId="2B5BDB53" w:rsidR="002825D9" w:rsidRPr="00262691" w:rsidRDefault="002825D9" w:rsidP="00262691">
            <w:pPr>
              <w:spacing w:before="0" w:after="0" w:line="240" w:lineRule="auto"/>
              <w:rPr>
                <w:rStyle w:val="normaltextrun"/>
                <w:rFonts w:asciiTheme="minorHAnsi" w:hAnsiTheme="minorHAnsi" w:cstheme="minorHAnsi"/>
                <w:sz w:val="20"/>
                <w:szCs w:val="20"/>
              </w:rPr>
            </w:pPr>
            <w:r w:rsidRPr="00262691">
              <w:rPr>
                <w:rFonts w:asciiTheme="minorHAnsi" w:hAnsiTheme="minorHAnsi" w:cstheme="minorHAnsi"/>
                <w:sz w:val="20"/>
                <w:szCs w:val="20"/>
              </w:rPr>
              <w:t>1.3.4</w:t>
            </w:r>
          </w:p>
        </w:tc>
        <w:tc>
          <w:tcPr>
            <w:tcW w:w="1022" w:type="pct"/>
          </w:tcPr>
          <w:p w14:paraId="06B56F46" w14:textId="77777777" w:rsidR="002825D9" w:rsidRPr="00262691" w:rsidRDefault="002825D9" w:rsidP="00262691">
            <w:pPr>
              <w:spacing w:before="0" w:after="0" w:line="240" w:lineRule="auto"/>
              <w:rPr>
                <w:rFonts w:asciiTheme="minorHAnsi" w:hAnsiTheme="minorHAnsi" w:cstheme="minorHAnsi"/>
                <w:sz w:val="20"/>
                <w:szCs w:val="20"/>
              </w:rPr>
            </w:pPr>
            <w:r w:rsidRPr="00262691">
              <w:rPr>
                <w:rFonts w:asciiTheme="minorHAnsi" w:hAnsiTheme="minorHAnsi" w:cstheme="minorHAnsi"/>
                <w:sz w:val="20"/>
                <w:szCs w:val="20"/>
              </w:rPr>
              <w:t xml:space="preserve">Provide a logical explanation of how this entry will achieve these outcomes.  </w:t>
            </w:r>
          </w:p>
        </w:tc>
        <w:tc>
          <w:tcPr>
            <w:tcW w:w="1201" w:type="pct"/>
          </w:tcPr>
          <w:p w14:paraId="797A8241" w14:textId="257857A1" w:rsidR="002825D9" w:rsidRPr="00CB04B4" w:rsidRDefault="002825D9" w:rsidP="00262691">
            <w:pPr>
              <w:spacing w:before="0" w:after="0" w:line="240" w:lineRule="auto"/>
              <w:rPr>
                <w:rFonts w:asciiTheme="minorHAnsi" w:hAnsiTheme="minorHAnsi" w:cstheme="minorHAnsi"/>
                <w:color w:val="000000" w:themeColor="text1"/>
                <w:sz w:val="20"/>
                <w:szCs w:val="20"/>
              </w:rPr>
            </w:pPr>
            <w:r w:rsidRPr="00262691">
              <w:rPr>
                <w:rFonts w:asciiTheme="minorHAnsi" w:hAnsiTheme="minorHAnsi" w:cstheme="minorHAnsi"/>
                <w:color w:val="000000" w:themeColor="text1"/>
                <w:sz w:val="20"/>
                <w:szCs w:val="20"/>
              </w:rPr>
              <w:t>Please provide a description of how the entry will achieve these outcomes. This should include supporting activities, assumptions, contextual factors, and external influences.</w:t>
            </w:r>
            <w:r w:rsidR="00CB04B4">
              <w:rPr>
                <w:rFonts w:asciiTheme="minorHAnsi" w:hAnsiTheme="minorHAnsi" w:cstheme="minorHAnsi"/>
                <w:color w:val="000000" w:themeColor="text1"/>
                <w:sz w:val="20"/>
                <w:szCs w:val="20"/>
              </w:rPr>
              <w:t xml:space="preserve"> </w:t>
            </w:r>
            <w:r w:rsidR="00CB04B4">
              <w:rPr>
                <w:rFonts w:asciiTheme="minorHAnsi" w:hAnsiTheme="minorHAnsi" w:cstheme="minorHAnsi"/>
                <w:color w:val="000000" w:themeColor="text1"/>
                <w:sz w:val="20"/>
                <w:szCs w:val="20"/>
              </w:rPr>
              <w:br/>
            </w:r>
            <w:r w:rsidRPr="00262691">
              <w:rPr>
                <w:rFonts w:asciiTheme="minorHAnsi" w:hAnsiTheme="minorHAnsi" w:cstheme="minorHAnsi"/>
                <w:sz w:val="20"/>
                <w:szCs w:val="20"/>
              </w:rPr>
              <w:t>Provide up to 300 words.</w:t>
            </w:r>
          </w:p>
        </w:tc>
      </w:tr>
      <w:tr w:rsidR="005672F7" w:rsidRPr="00CA5572" w14:paraId="6B0236B4" w14:textId="77777777" w:rsidTr="00CB04B4">
        <w:tc>
          <w:tcPr>
            <w:tcW w:w="480" w:type="pct"/>
            <w:vMerge/>
          </w:tcPr>
          <w:p w14:paraId="6CC0A979" w14:textId="77777777" w:rsidR="002825D9" w:rsidRPr="00262691" w:rsidRDefault="002825D9" w:rsidP="00262691">
            <w:pPr>
              <w:spacing w:before="0" w:after="0" w:line="240" w:lineRule="auto"/>
              <w:rPr>
                <w:rStyle w:val="normaltextrun"/>
                <w:rFonts w:asciiTheme="minorHAnsi" w:hAnsiTheme="minorHAnsi" w:cstheme="minorHAnsi"/>
                <w:color w:val="000000"/>
                <w:sz w:val="20"/>
                <w:szCs w:val="20"/>
              </w:rPr>
            </w:pPr>
          </w:p>
        </w:tc>
        <w:tc>
          <w:tcPr>
            <w:tcW w:w="422" w:type="pct"/>
            <w:vMerge/>
          </w:tcPr>
          <w:p w14:paraId="4B81D164" w14:textId="171DC94F" w:rsidR="002825D9" w:rsidRPr="00262691" w:rsidRDefault="002825D9" w:rsidP="00262691">
            <w:pPr>
              <w:spacing w:before="0" w:after="0" w:line="240" w:lineRule="auto"/>
              <w:rPr>
                <w:rStyle w:val="normaltextrun"/>
                <w:rFonts w:asciiTheme="minorHAnsi" w:hAnsiTheme="minorHAnsi" w:cstheme="minorHAnsi"/>
                <w:color w:val="000000"/>
                <w:sz w:val="20"/>
                <w:szCs w:val="20"/>
              </w:rPr>
            </w:pPr>
          </w:p>
        </w:tc>
        <w:tc>
          <w:tcPr>
            <w:tcW w:w="1682" w:type="pct"/>
            <w:vMerge/>
          </w:tcPr>
          <w:p w14:paraId="0A5E28FC" w14:textId="737ADD1F" w:rsidR="002825D9" w:rsidRPr="00262691" w:rsidRDefault="002825D9" w:rsidP="00262691">
            <w:pPr>
              <w:spacing w:before="0" w:after="0" w:line="240" w:lineRule="auto"/>
              <w:rPr>
                <w:rStyle w:val="normaltextrun"/>
                <w:rFonts w:asciiTheme="minorHAnsi" w:hAnsiTheme="minorHAnsi" w:cstheme="minorHAnsi"/>
                <w:color w:val="000000"/>
                <w:sz w:val="20"/>
                <w:szCs w:val="20"/>
              </w:rPr>
            </w:pPr>
          </w:p>
        </w:tc>
        <w:tc>
          <w:tcPr>
            <w:tcW w:w="193" w:type="pct"/>
          </w:tcPr>
          <w:p w14:paraId="22734C70" w14:textId="530F3B2E" w:rsidR="002825D9" w:rsidRPr="00262691" w:rsidRDefault="002825D9" w:rsidP="00262691">
            <w:pPr>
              <w:spacing w:before="0" w:after="0" w:line="240" w:lineRule="auto"/>
              <w:rPr>
                <w:rStyle w:val="normaltextrun"/>
                <w:rFonts w:asciiTheme="minorHAnsi" w:hAnsiTheme="minorHAnsi" w:cstheme="minorHAnsi"/>
                <w:color w:val="000000"/>
                <w:sz w:val="20"/>
                <w:szCs w:val="20"/>
              </w:rPr>
            </w:pPr>
            <w:r w:rsidRPr="00262691">
              <w:rPr>
                <w:rStyle w:val="normaltextrun"/>
                <w:rFonts w:asciiTheme="minorHAnsi" w:hAnsiTheme="minorHAnsi" w:cstheme="minorHAnsi"/>
                <w:color w:val="000000"/>
                <w:sz w:val="20"/>
                <w:szCs w:val="20"/>
              </w:rPr>
              <w:t>1.3.5</w:t>
            </w:r>
          </w:p>
        </w:tc>
        <w:tc>
          <w:tcPr>
            <w:tcW w:w="1022" w:type="pct"/>
          </w:tcPr>
          <w:p w14:paraId="3C482ABF" w14:textId="57FF041A" w:rsidR="002825D9" w:rsidRPr="00262691" w:rsidRDefault="002825D9" w:rsidP="00262691">
            <w:pPr>
              <w:spacing w:before="0" w:after="0" w:line="240" w:lineRule="auto"/>
              <w:rPr>
                <w:rFonts w:asciiTheme="minorHAnsi" w:hAnsiTheme="minorHAnsi" w:cstheme="minorHAnsi"/>
                <w:sz w:val="20"/>
                <w:szCs w:val="20"/>
              </w:rPr>
            </w:pPr>
            <w:r w:rsidRPr="00262691">
              <w:rPr>
                <w:rFonts w:asciiTheme="minorHAnsi" w:hAnsiTheme="minorHAnsi" w:cstheme="minorHAnsi"/>
                <w:sz w:val="20"/>
                <w:szCs w:val="20"/>
              </w:rPr>
              <w:t>What longer</w:t>
            </w:r>
            <w:r w:rsidR="00CB04B4">
              <w:rPr>
                <w:rFonts w:asciiTheme="minorHAnsi" w:hAnsiTheme="minorHAnsi" w:cstheme="minorHAnsi"/>
                <w:sz w:val="20"/>
                <w:szCs w:val="20"/>
              </w:rPr>
              <w:t>-</w:t>
            </w:r>
            <w:r w:rsidRPr="00262691">
              <w:rPr>
                <w:rFonts w:asciiTheme="minorHAnsi" w:hAnsiTheme="minorHAnsi" w:cstheme="minorHAnsi"/>
                <w:sz w:val="20"/>
                <w:szCs w:val="20"/>
              </w:rPr>
              <w:t>term impacts and benefits will the entry provide for the water sector in England and Wales?</w:t>
            </w:r>
          </w:p>
        </w:tc>
        <w:tc>
          <w:tcPr>
            <w:tcW w:w="1201" w:type="pct"/>
          </w:tcPr>
          <w:p w14:paraId="447ED3B1" w14:textId="700B0729" w:rsidR="002825D9" w:rsidRPr="00262691" w:rsidRDefault="002825D9" w:rsidP="00262691">
            <w:pPr>
              <w:spacing w:before="0" w:after="0" w:line="240" w:lineRule="auto"/>
              <w:rPr>
                <w:rFonts w:asciiTheme="minorHAnsi" w:hAnsiTheme="minorHAnsi" w:cstheme="minorHAnsi"/>
                <w:sz w:val="20"/>
                <w:szCs w:val="20"/>
              </w:rPr>
            </w:pPr>
            <w:r w:rsidRPr="00262691">
              <w:rPr>
                <w:rFonts w:asciiTheme="minorHAnsi" w:hAnsiTheme="minorHAnsi" w:cstheme="minorHAnsi"/>
                <w:sz w:val="20"/>
                <w:szCs w:val="20"/>
              </w:rPr>
              <w:t>Please provide a narrative detailing the entry’s wider benefits, both direct and indirect. This should include how it advances innovation in the water sector in England and Wales and why this should be invested in the water sector in England and Wales. Please quantify benefits where possible and provide a description of the approach used.</w:t>
            </w:r>
          </w:p>
          <w:p w14:paraId="11D31CBD" w14:textId="47D5162C" w:rsidR="002825D9" w:rsidRPr="00262691" w:rsidRDefault="002825D9" w:rsidP="00262691">
            <w:pPr>
              <w:spacing w:before="0" w:after="0" w:line="240" w:lineRule="auto"/>
              <w:rPr>
                <w:rFonts w:asciiTheme="minorHAnsi" w:hAnsiTheme="minorHAnsi" w:cstheme="minorHAnsi"/>
                <w:sz w:val="20"/>
                <w:szCs w:val="20"/>
              </w:rPr>
            </w:pPr>
            <w:r w:rsidRPr="00262691">
              <w:rPr>
                <w:rFonts w:asciiTheme="minorHAnsi" w:hAnsiTheme="minorHAnsi" w:cstheme="minorHAnsi"/>
                <w:sz w:val="20"/>
                <w:szCs w:val="20"/>
              </w:rPr>
              <w:t>Provide up to 200 words.</w:t>
            </w:r>
          </w:p>
        </w:tc>
      </w:tr>
      <w:tr w:rsidR="005672F7" w:rsidRPr="00CA5572" w14:paraId="45AA54E7" w14:textId="77777777" w:rsidTr="00CB04B4">
        <w:tc>
          <w:tcPr>
            <w:tcW w:w="480" w:type="pct"/>
            <w:vMerge/>
          </w:tcPr>
          <w:p w14:paraId="1C1201D9" w14:textId="77777777" w:rsidR="002825D9" w:rsidRPr="00262691" w:rsidRDefault="002825D9" w:rsidP="00262691">
            <w:pPr>
              <w:spacing w:before="0" w:after="0" w:line="240" w:lineRule="auto"/>
              <w:rPr>
                <w:rStyle w:val="normaltextrun"/>
                <w:rFonts w:asciiTheme="minorHAnsi" w:hAnsiTheme="minorHAnsi" w:cstheme="minorHAnsi"/>
                <w:color w:val="000000"/>
                <w:sz w:val="20"/>
                <w:szCs w:val="20"/>
              </w:rPr>
            </w:pPr>
          </w:p>
        </w:tc>
        <w:tc>
          <w:tcPr>
            <w:tcW w:w="422" w:type="pct"/>
            <w:vMerge/>
          </w:tcPr>
          <w:p w14:paraId="363FC3E2" w14:textId="69EA617F" w:rsidR="002825D9" w:rsidRPr="00262691" w:rsidRDefault="002825D9" w:rsidP="00262691">
            <w:pPr>
              <w:spacing w:before="0" w:after="0" w:line="240" w:lineRule="auto"/>
              <w:rPr>
                <w:rFonts w:asciiTheme="minorHAnsi" w:hAnsiTheme="minorHAnsi" w:cstheme="minorHAnsi"/>
                <w:sz w:val="20"/>
                <w:szCs w:val="20"/>
              </w:rPr>
            </w:pPr>
          </w:p>
        </w:tc>
        <w:tc>
          <w:tcPr>
            <w:tcW w:w="1682" w:type="pct"/>
            <w:vMerge/>
          </w:tcPr>
          <w:p w14:paraId="0BDC16B4" w14:textId="60B5B724" w:rsidR="002825D9" w:rsidRPr="00262691" w:rsidRDefault="002825D9" w:rsidP="00262691">
            <w:pPr>
              <w:spacing w:before="0" w:after="0" w:line="240" w:lineRule="auto"/>
              <w:rPr>
                <w:rStyle w:val="normaltextrun"/>
                <w:rFonts w:asciiTheme="minorHAnsi" w:hAnsiTheme="minorHAnsi" w:cstheme="minorHAnsi"/>
                <w:color w:val="000000"/>
                <w:sz w:val="20"/>
                <w:szCs w:val="20"/>
              </w:rPr>
            </w:pPr>
          </w:p>
        </w:tc>
        <w:tc>
          <w:tcPr>
            <w:tcW w:w="193" w:type="pct"/>
          </w:tcPr>
          <w:p w14:paraId="4EF9927F" w14:textId="3A13276B" w:rsidR="002825D9" w:rsidRPr="00262691" w:rsidRDefault="002825D9" w:rsidP="00262691">
            <w:pPr>
              <w:spacing w:before="0" w:after="0" w:line="240" w:lineRule="auto"/>
              <w:rPr>
                <w:rStyle w:val="normaltextrun"/>
                <w:rFonts w:asciiTheme="minorHAnsi" w:hAnsiTheme="minorHAnsi" w:cstheme="minorHAnsi"/>
                <w:color w:val="000000"/>
                <w:sz w:val="20"/>
                <w:szCs w:val="20"/>
              </w:rPr>
            </w:pPr>
            <w:r w:rsidRPr="00262691">
              <w:rPr>
                <w:rStyle w:val="normaltextrun"/>
                <w:rFonts w:asciiTheme="minorHAnsi" w:hAnsiTheme="minorHAnsi" w:cstheme="minorHAnsi"/>
                <w:color w:val="000000"/>
                <w:sz w:val="20"/>
                <w:szCs w:val="20"/>
              </w:rPr>
              <w:t>1.3.6</w:t>
            </w:r>
          </w:p>
        </w:tc>
        <w:tc>
          <w:tcPr>
            <w:tcW w:w="1022" w:type="pct"/>
          </w:tcPr>
          <w:p w14:paraId="5775FCC2" w14:textId="77777777" w:rsidR="002825D9" w:rsidRPr="00262691" w:rsidRDefault="002825D9" w:rsidP="00262691">
            <w:pPr>
              <w:spacing w:before="0" w:after="0" w:line="240" w:lineRule="auto"/>
              <w:rPr>
                <w:rFonts w:asciiTheme="minorHAnsi" w:hAnsiTheme="minorHAnsi" w:cstheme="minorHAnsi"/>
                <w:sz w:val="20"/>
                <w:szCs w:val="20"/>
              </w:rPr>
            </w:pPr>
            <w:r w:rsidRPr="00262691">
              <w:rPr>
                <w:rFonts w:asciiTheme="minorHAnsi" w:hAnsiTheme="minorHAnsi" w:cstheme="minorHAnsi"/>
                <w:sz w:val="20"/>
                <w:szCs w:val="20"/>
              </w:rPr>
              <w:t>What are the benefits of the solution set out in this entry solution over other options you have discounted?</w:t>
            </w:r>
          </w:p>
        </w:tc>
        <w:tc>
          <w:tcPr>
            <w:tcW w:w="1201" w:type="pct"/>
          </w:tcPr>
          <w:p w14:paraId="646E8A85" w14:textId="77777777" w:rsidR="002825D9" w:rsidRPr="00262691" w:rsidRDefault="002825D9" w:rsidP="00262691">
            <w:pPr>
              <w:spacing w:before="0" w:after="0" w:line="240" w:lineRule="auto"/>
              <w:rPr>
                <w:rFonts w:asciiTheme="minorHAnsi" w:hAnsiTheme="minorHAnsi" w:cstheme="minorHAnsi"/>
                <w:sz w:val="20"/>
                <w:szCs w:val="20"/>
              </w:rPr>
            </w:pPr>
            <w:r w:rsidRPr="00262691">
              <w:rPr>
                <w:rFonts w:asciiTheme="minorHAnsi" w:hAnsiTheme="minorHAnsi" w:cstheme="minorHAnsi"/>
                <w:sz w:val="20"/>
                <w:szCs w:val="20"/>
              </w:rPr>
              <w:t>Please provide a summary of the best available evidence to demonstrate the benefit of the chosen approach or solution over other options, including any background or evidence on the benefits of different options considered.</w:t>
            </w:r>
          </w:p>
          <w:p w14:paraId="33D64B53" w14:textId="77777777" w:rsidR="002825D9" w:rsidRDefault="002825D9" w:rsidP="00262691">
            <w:pPr>
              <w:spacing w:before="0" w:after="0" w:line="240" w:lineRule="auto"/>
              <w:rPr>
                <w:rFonts w:asciiTheme="minorHAnsi" w:hAnsiTheme="minorHAnsi" w:cstheme="minorHAnsi"/>
                <w:sz w:val="20"/>
                <w:szCs w:val="20"/>
              </w:rPr>
            </w:pPr>
            <w:r w:rsidRPr="00262691">
              <w:rPr>
                <w:rFonts w:asciiTheme="minorHAnsi" w:hAnsiTheme="minorHAnsi" w:cstheme="minorHAnsi"/>
                <w:sz w:val="20"/>
                <w:szCs w:val="20"/>
              </w:rPr>
              <w:t xml:space="preserve">Provide up to 300 words. </w:t>
            </w:r>
          </w:p>
          <w:p w14:paraId="7FC50DAB" w14:textId="3F146EEB" w:rsidR="00B2333D" w:rsidRPr="00262691" w:rsidRDefault="00B2333D" w:rsidP="00262691">
            <w:pPr>
              <w:spacing w:before="0" w:after="0" w:line="240" w:lineRule="auto"/>
              <w:rPr>
                <w:rFonts w:asciiTheme="minorHAnsi" w:hAnsiTheme="minorHAnsi" w:cstheme="minorHAnsi"/>
                <w:sz w:val="20"/>
                <w:szCs w:val="20"/>
              </w:rPr>
            </w:pPr>
          </w:p>
        </w:tc>
      </w:tr>
      <w:tr w:rsidR="00CB04B4" w:rsidRPr="00CA5572" w14:paraId="107CCB19" w14:textId="77777777" w:rsidTr="00CB04B4">
        <w:tc>
          <w:tcPr>
            <w:tcW w:w="480" w:type="pct"/>
            <w:vMerge w:val="restart"/>
          </w:tcPr>
          <w:p w14:paraId="35E48DE9" w14:textId="319DF919" w:rsidR="00CB04B4" w:rsidRPr="00BC58CF" w:rsidRDefault="00CB04B4" w:rsidP="00CB04B4">
            <w:pPr>
              <w:spacing w:before="0" w:after="0" w:line="240" w:lineRule="auto"/>
              <w:rPr>
                <w:rStyle w:val="normaltextrun"/>
                <w:rFonts w:asciiTheme="majorHAnsi" w:hAnsiTheme="majorHAnsi" w:cstheme="majorHAnsi"/>
                <w:color w:val="000000"/>
                <w:sz w:val="20"/>
                <w:szCs w:val="20"/>
              </w:rPr>
            </w:pPr>
            <w:r w:rsidRPr="00BC58CF">
              <w:rPr>
                <w:rStyle w:val="normaltextrun"/>
                <w:rFonts w:asciiTheme="majorHAnsi" w:hAnsiTheme="majorHAnsi" w:cstheme="majorHAnsi"/>
                <w:color w:val="000000"/>
                <w:sz w:val="20"/>
                <w:szCs w:val="20"/>
              </w:rPr>
              <w:t>1.4 Set out the range of possible outcomes for the entry, and the most significant inherent risks and uncertainties that may influence which outcomes are realised</w:t>
            </w:r>
          </w:p>
        </w:tc>
        <w:tc>
          <w:tcPr>
            <w:tcW w:w="422" w:type="pct"/>
            <w:vMerge w:val="restart"/>
          </w:tcPr>
          <w:p w14:paraId="1C2503C8" w14:textId="32676DD7" w:rsidR="00CB04B4" w:rsidRPr="00BC58CF" w:rsidRDefault="00CB04B4" w:rsidP="00CB04B4">
            <w:pPr>
              <w:spacing w:before="0" w:after="0" w:line="240" w:lineRule="auto"/>
              <w:rPr>
                <w:rFonts w:asciiTheme="minorHAnsi" w:hAnsiTheme="minorHAnsi" w:cstheme="minorHAnsi"/>
                <w:sz w:val="20"/>
                <w:szCs w:val="20"/>
              </w:rPr>
            </w:pPr>
            <w:r w:rsidRPr="00BC58CF">
              <w:rPr>
                <w:rStyle w:val="normaltextrun"/>
                <w:rFonts w:asciiTheme="minorHAnsi" w:hAnsiTheme="minorHAnsi" w:cstheme="minorHAnsi"/>
                <w:color w:val="000000"/>
                <w:sz w:val="20"/>
                <w:szCs w:val="20"/>
              </w:rPr>
              <w:t>6.6%</w:t>
            </w:r>
          </w:p>
        </w:tc>
        <w:tc>
          <w:tcPr>
            <w:tcW w:w="1682" w:type="pct"/>
            <w:vMerge w:val="restart"/>
          </w:tcPr>
          <w:p w14:paraId="7DC37DFF" w14:textId="77777777" w:rsidR="00CB04B4" w:rsidRPr="00BC58CF" w:rsidRDefault="00CB04B4" w:rsidP="00CB04B4">
            <w:pPr>
              <w:spacing w:before="0" w:after="0" w:line="240" w:lineRule="auto"/>
              <w:rPr>
                <w:rStyle w:val="normaltextrun"/>
                <w:rFonts w:asciiTheme="minorHAnsi" w:hAnsiTheme="minorHAnsi" w:cstheme="minorHAnsi"/>
                <w:color w:val="000000"/>
                <w:sz w:val="20"/>
                <w:szCs w:val="20"/>
              </w:rPr>
            </w:pPr>
            <w:r w:rsidRPr="00BC58CF">
              <w:rPr>
                <w:rStyle w:val="normaltextrun"/>
                <w:rFonts w:asciiTheme="minorHAnsi" w:hAnsiTheme="minorHAnsi" w:cstheme="minorHAnsi"/>
                <w:color w:val="000000"/>
                <w:sz w:val="20"/>
                <w:szCs w:val="20"/>
              </w:rPr>
              <w:t>To be truly innovative we recognise that entries may have to take on inherent risks. We are open to entries that take these risks provided that these entries are impactful with potential for significant benefits.</w:t>
            </w:r>
          </w:p>
          <w:p w14:paraId="4FC5AE4D" w14:textId="77777777" w:rsidR="00CB04B4" w:rsidRPr="00BC58CF" w:rsidRDefault="00CB04B4" w:rsidP="00CB04B4">
            <w:pPr>
              <w:spacing w:before="0" w:after="0" w:line="240" w:lineRule="auto"/>
              <w:rPr>
                <w:rStyle w:val="normaltextrun"/>
                <w:rFonts w:asciiTheme="minorHAnsi" w:hAnsiTheme="minorHAnsi" w:cstheme="minorHAnsi"/>
                <w:color w:val="000000"/>
                <w:sz w:val="20"/>
                <w:szCs w:val="20"/>
              </w:rPr>
            </w:pPr>
            <w:r w:rsidRPr="00BC58CF">
              <w:rPr>
                <w:rStyle w:val="normaltextrun"/>
                <w:rFonts w:asciiTheme="minorHAnsi" w:hAnsiTheme="minorHAnsi" w:cstheme="minorHAnsi"/>
                <w:color w:val="000000"/>
                <w:sz w:val="20"/>
                <w:szCs w:val="20"/>
              </w:rPr>
              <w:t xml:space="preserve"> </w:t>
            </w:r>
          </w:p>
          <w:p w14:paraId="530EDBDC" w14:textId="0E23443B" w:rsidR="00CB04B4" w:rsidRPr="00BC58CF" w:rsidRDefault="00CB04B4" w:rsidP="00CB04B4">
            <w:pPr>
              <w:spacing w:before="0" w:after="0" w:line="240" w:lineRule="auto"/>
              <w:rPr>
                <w:rStyle w:val="normaltextrun"/>
                <w:rFonts w:asciiTheme="minorHAnsi" w:hAnsiTheme="minorHAnsi" w:cstheme="minorHAnsi"/>
                <w:color w:val="000000"/>
                <w:sz w:val="20"/>
                <w:szCs w:val="20"/>
              </w:rPr>
            </w:pPr>
            <w:r w:rsidRPr="00BC58CF">
              <w:rPr>
                <w:rStyle w:val="normaltextrun"/>
                <w:rFonts w:asciiTheme="minorHAnsi" w:hAnsiTheme="minorHAnsi" w:cstheme="minorHAnsi"/>
                <w:color w:val="000000"/>
                <w:sz w:val="20"/>
                <w:szCs w:val="20"/>
              </w:rPr>
              <w:t>A strong entry will provide an honest and realistic reflection of the risks and opportunities for customers, society and</w:t>
            </w:r>
            <w:r>
              <w:rPr>
                <w:rStyle w:val="normaltextrun"/>
                <w:rFonts w:asciiTheme="minorHAnsi" w:hAnsiTheme="minorHAnsi" w:cstheme="minorHAnsi"/>
                <w:color w:val="000000"/>
                <w:sz w:val="20"/>
                <w:szCs w:val="20"/>
              </w:rPr>
              <w:t>/or</w:t>
            </w:r>
            <w:r w:rsidRPr="00BC58CF">
              <w:rPr>
                <w:rStyle w:val="normaltextrun"/>
                <w:rFonts w:asciiTheme="minorHAnsi" w:hAnsiTheme="minorHAnsi" w:cstheme="minorHAnsi"/>
                <w:color w:val="000000"/>
                <w:sz w:val="20"/>
                <w:szCs w:val="20"/>
              </w:rPr>
              <w:t xml:space="preserve"> the environment associated with the entry. It will provide articulation of how much is understood about its feasibility, uncertainties and known unknowns, and the range of possible scenarios or outcomes that may be achieved through the work. It will also set out what the entry can achieve in the event that these risks materialise, such as information sharing, to work towards achieving the ultimate outcomes for the entry.</w:t>
            </w:r>
          </w:p>
        </w:tc>
        <w:tc>
          <w:tcPr>
            <w:tcW w:w="193" w:type="pct"/>
          </w:tcPr>
          <w:p w14:paraId="7C155658" w14:textId="02930131" w:rsidR="00CB04B4" w:rsidRPr="00BC58CF" w:rsidRDefault="00CB04B4" w:rsidP="00CB04B4">
            <w:pPr>
              <w:spacing w:before="0" w:after="0" w:line="240" w:lineRule="auto"/>
              <w:rPr>
                <w:rFonts w:asciiTheme="minorHAnsi" w:hAnsiTheme="minorHAnsi" w:cstheme="minorHAnsi"/>
                <w:sz w:val="20"/>
                <w:szCs w:val="20"/>
              </w:rPr>
            </w:pPr>
            <w:r w:rsidRPr="00BC58CF">
              <w:rPr>
                <w:rFonts w:asciiTheme="minorHAnsi" w:hAnsiTheme="minorHAnsi" w:cstheme="minorHAnsi"/>
                <w:sz w:val="20"/>
                <w:szCs w:val="20"/>
              </w:rPr>
              <w:t>1.4.1</w:t>
            </w:r>
          </w:p>
        </w:tc>
        <w:tc>
          <w:tcPr>
            <w:tcW w:w="1022" w:type="pct"/>
          </w:tcPr>
          <w:p w14:paraId="599E5C7D" w14:textId="3F75C5A6" w:rsidR="00CB04B4" w:rsidRPr="00BC58CF" w:rsidRDefault="00CB04B4" w:rsidP="00CB04B4">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 xml:space="preserve">In stage 1 entry form. </w:t>
            </w:r>
          </w:p>
        </w:tc>
        <w:tc>
          <w:tcPr>
            <w:tcW w:w="1201" w:type="pct"/>
          </w:tcPr>
          <w:p w14:paraId="2B4EFE41" w14:textId="52BBB712" w:rsidR="00CB04B4" w:rsidRPr="00BC58CF" w:rsidRDefault="00CB04B4" w:rsidP="00CB04B4">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As detailed in stage 1.</w:t>
            </w:r>
          </w:p>
        </w:tc>
      </w:tr>
      <w:tr w:rsidR="005672F7" w:rsidRPr="00CA5572" w14:paraId="105FE83E" w14:textId="77777777" w:rsidTr="00CB04B4">
        <w:tc>
          <w:tcPr>
            <w:tcW w:w="480" w:type="pct"/>
            <w:vMerge/>
          </w:tcPr>
          <w:p w14:paraId="680E7AC9" w14:textId="45BA6685" w:rsidR="002825D9" w:rsidRPr="00BC58CF" w:rsidRDefault="002825D9" w:rsidP="00BC58CF">
            <w:pPr>
              <w:spacing w:before="0" w:after="0" w:line="240" w:lineRule="auto"/>
              <w:rPr>
                <w:rFonts w:asciiTheme="minorHAnsi" w:hAnsiTheme="minorHAnsi" w:cstheme="minorHAnsi"/>
                <w:sz w:val="20"/>
                <w:szCs w:val="20"/>
              </w:rPr>
            </w:pPr>
          </w:p>
        </w:tc>
        <w:tc>
          <w:tcPr>
            <w:tcW w:w="422" w:type="pct"/>
            <w:vMerge/>
          </w:tcPr>
          <w:p w14:paraId="3A9888A1" w14:textId="2F69ADDB" w:rsidR="002825D9" w:rsidRPr="00BC58CF" w:rsidRDefault="002825D9" w:rsidP="00BC58CF">
            <w:pPr>
              <w:spacing w:before="0" w:after="0" w:line="240" w:lineRule="auto"/>
              <w:rPr>
                <w:rFonts w:asciiTheme="minorHAnsi" w:hAnsiTheme="minorHAnsi" w:cstheme="minorHAnsi"/>
                <w:sz w:val="20"/>
                <w:szCs w:val="20"/>
              </w:rPr>
            </w:pPr>
          </w:p>
        </w:tc>
        <w:tc>
          <w:tcPr>
            <w:tcW w:w="1682" w:type="pct"/>
            <w:vMerge/>
          </w:tcPr>
          <w:p w14:paraId="15A4AE91" w14:textId="2D7634A1" w:rsidR="002825D9" w:rsidRPr="00BC58CF" w:rsidRDefault="002825D9" w:rsidP="00BC58CF">
            <w:pPr>
              <w:spacing w:before="0" w:after="0" w:line="240" w:lineRule="auto"/>
              <w:rPr>
                <w:rFonts w:asciiTheme="minorHAnsi" w:hAnsiTheme="minorHAnsi" w:cstheme="minorHAnsi"/>
                <w:sz w:val="20"/>
                <w:szCs w:val="20"/>
              </w:rPr>
            </w:pPr>
          </w:p>
        </w:tc>
        <w:tc>
          <w:tcPr>
            <w:tcW w:w="193" w:type="pct"/>
          </w:tcPr>
          <w:p w14:paraId="3287FE75" w14:textId="5CF7487C" w:rsidR="002825D9" w:rsidRPr="00BC58CF" w:rsidRDefault="002825D9" w:rsidP="00BC58CF">
            <w:pPr>
              <w:spacing w:before="0" w:after="0" w:line="240" w:lineRule="auto"/>
              <w:rPr>
                <w:rStyle w:val="normaltextrun"/>
                <w:rFonts w:asciiTheme="minorHAnsi" w:hAnsiTheme="minorHAnsi" w:cstheme="minorHAnsi"/>
                <w:color w:val="000000"/>
                <w:sz w:val="20"/>
                <w:szCs w:val="20"/>
              </w:rPr>
            </w:pPr>
            <w:r w:rsidRPr="00BC58CF">
              <w:rPr>
                <w:rFonts w:asciiTheme="minorHAnsi" w:hAnsiTheme="minorHAnsi" w:cstheme="minorHAnsi"/>
                <w:sz w:val="20"/>
                <w:szCs w:val="20"/>
              </w:rPr>
              <w:t>1.4.2</w:t>
            </w:r>
          </w:p>
        </w:tc>
        <w:tc>
          <w:tcPr>
            <w:tcW w:w="1022" w:type="pct"/>
          </w:tcPr>
          <w:p w14:paraId="26398E7F" w14:textId="370D2826" w:rsidR="002825D9" w:rsidRPr="00BC58CF" w:rsidRDefault="002825D9" w:rsidP="00BC58CF">
            <w:pPr>
              <w:spacing w:before="0" w:after="0" w:line="240" w:lineRule="auto"/>
              <w:rPr>
                <w:rFonts w:asciiTheme="minorHAnsi" w:hAnsiTheme="minorHAnsi" w:cstheme="minorHAnsi"/>
                <w:sz w:val="20"/>
                <w:szCs w:val="20"/>
              </w:rPr>
            </w:pPr>
            <w:r w:rsidRPr="00BC58CF">
              <w:rPr>
                <w:rFonts w:asciiTheme="minorHAnsi" w:hAnsiTheme="minorHAnsi" w:cstheme="minorHAnsi"/>
                <w:sz w:val="20"/>
                <w:szCs w:val="20"/>
              </w:rPr>
              <w:t xml:space="preserve">How is the entry proposing to manage uncertainties and risk and enable seizing opportunities? </w:t>
            </w:r>
          </w:p>
          <w:p w14:paraId="091C5643" w14:textId="77777777" w:rsidR="002825D9" w:rsidRPr="00BC58CF" w:rsidRDefault="002825D9" w:rsidP="00BC58CF">
            <w:pPr>
              <w:spacing w:before="0" w:after="0" w:line="240" w:lineRule="auto"/>
              <w:rPr>
                <w:rFonts w:asciiTheme="minorHAnsi" w:hAnsiTheme="minorHAnsi" w:cstheme="minorHAnsi"/>
                <w:sz w:val="20"/>
                <w:szCs w:val="20"/>
              </w:rPr>
            </w:pPr>
          </w:p>
        </w:tc>
        <w:tc>
          <w:tcPr>
            <w:tcW w:w="1201" w:type="pct"/>
          </w:tcPr>
          <w:p w14:paraId="1F25FDB1" w14:textId="508AE1F9" w:rsidR="002825D9" w:rsidRPr="00BC58CF" w:rsidRDefault="002825D9" w:rsidP="00BC58CF">
            <w:pPr>
              <w:spacing w:before="0" w:after="0" w:line="240" w:lineRule="auto"/>
              <w:rPr>
                <w:rFonts w:asciiTheme="minorHAnsi" w:hAnsiTheme="minorHAnsi" w:cstheme="minorHAnsi"/>
                <w:sz w:val="20"/>
                <w:szCs w:val="20"/>
              </w:rPr>
            </w:pPr>
            <w:r w:rsidRPr="00BC58CF">
              <w:rPr>
                <w:rFonts w:asciiTheme="minorHAnsi" w:hAnsiTheme="minorHAnsi" w:cstheme="minorHAnsi"/>
                <w:sz w:val="20"/>
                <w:szCs w:val="20"/>
              </w:rPr>
              <w:t>Please provide narrative detailing proposals to identify, monitor, and manage (where possible) the risks, uncertainties and opportunities set out in your Stage 1 response.</w:t>
            </w:r>
          </w:p>
          <w:p w14:paraId="0F822F5E" w14:textId="58653D23" w:rsidR="002825D9" w:rsidRPr="00BC58CF" w:rsidRDefault="002825D9" w:rsidP="00BC58CF">
            <w:pPr>
              <w:spacing w:before="0" w:after="0" w:line="240" w:lineRule="auto"/>
              <w:rPr>
                <w:rFonts w:asciiTheme="minorHAnsi" w:hAnsiTheme="minorHAnsi" w:cstheme="minorHAnsi"/>
                <w:sz w:val="20"/>
                <w:szCs w:val="20"/>
              </w:rPr>
            </w:pPr>
            <w:r w:rsidRPr="00BC58CF">
              <w:rPr>
                <w:rFonts w:asciiTheme="minorHAnsi" w:hAnsiTheme="minorHAnsi" w:cstheme="minorHAnsi"/>
                <w:sz w:val="20"/>
                <w:szCs w:val="20"/>
              </w:rPr>
              <w:t>Provide up to 300 words.</w:t>
            </w:r>
          </w:p>
        </w:tc>
      </w:tr>
      <w:tr w:rsidR="005672F7" w:rsidRPr="00CA5572" w14:paraId="56CE177F" w14:textId="77777777" w:rsidTr="00CB04B4">
        <w:tc>
          <w:tcPr>
            <w:tcW w:w="480" w:type="pct"/>
            <w:vMerge/>
          </w:tcPr>
          <w:p w14:paraId="49F29EF3" w14:textId="77777777" w:rsidR="002825D9" w:rsidRPr="00BC58CF" w:rsidRDefault="002825D9" w:rsidP="00BC58CF">
            <w:pPr>
              <w:spacing w:before="0" w:after="0" w:line="240" w:lineRule="auto"/>
              <w:rPr>
                <w:rFonts w:asciiTheme="minorHAnsi" w:hAnsiTheme="minorHAnsi" w:cstheme="minorHAnsi"/>
                <w:sz w:val="20"/>
                <w:szCs w:val="20"/>
              </w:rPr>
            </w:pPr>
          </w:p>
        </w:tc>
        <w:tc>
          <w:tcPr>
            <w:tcW w:w="422" w:type="pct"/>
            <w:vMerge/>
          </w:tcPr>
          <w:p w14:paraId="10F35C55" w14:textId="728DEE0F" w:rsidR="002825D9" w:rsidRPr="00BC58CF" w:rsidRDefault="002825D9" w:rsidP="00BC58CF">
            <w:pPr>
              <w:spacing w:before="0" w:after="0" w:line="240" w:lineRule="auto"/>
              <w:rPr>
                <w:rFonts w:asciiTheme="minorHAnsi" w:hAnsiTheme="minorHAnsi" w:cstheme="minorHAnsi"/>
                <w:sz w:val="20"/>
                <w:szCs w:val="20"/>
              </w:rPr>
            </w:pPr>
          </w:p>
        </w:tc>
        <w:tc>
          <w:tcPr>
            <w:tcW w:w="1682" w:type="pct"/>
            <w:vMerge/>
          </w:tcPr>
          <w:p w14:paraId="48D2ABA0" w14:textId="0F2EC976" w:rsidR="002825D9" w:rsidRPr="00BC58CF" w:rsidRDefault="002825D9" w:rsidP="00BC58CF">
            <w:pPr>
              <w:spacing w:before="0" w:after="0" w:line="240" w:lineRule="auto"/>
              <w:rPr>
                <w:rFonts w:asciiTheme="minorHAnsi" w:hAnsiTheme="minorHAnsi" w:cstheme="minorHAnsi"/>
                <w:sz w:val="20"/>
                <w:szCs w:val="20"/>
              </w:rPr>
            </w:pPr>
          </w:p>
        </w:tc>
        <w:tc>
          <w:tcPr>
            <w:tcW w:w="193" w:type="pct"/>
          </w:tcPr>
          <w:p w14:paraId="4A5D43C0" w14:textId="6B91861B" w:rsidR="002825D9" w:rsidRPr="00BC58CF" w:rsidRDefault="002825D9" w:rsidP="00BC58CF">
            <w:pPr>
              <w:spacing w:before="0" w:after="0" w:line="240" w:lineRule="auto"/>
              <w:rPr>
                <w:rFonts w:asciiTheme="minorHAnsi" w:hAnsiTheme="minorHAnsi" w:cstheme="minorHAnsi"/>
                <w:sz w:val="20"/>
                <w:szCs w:val="20"/>
              </w:rPr>
            </w:pPr>
            <w:r w:rsidRPr="00BC58CF">
              <w:rPr>
                <w:rFonts w:asciiTheme="minorHAnsi" w:hAnsiTheme="minorHAnsi" w:cstheme="minorHAnsi"/>
                <w:sz w:val="20"/>
                <w:szCs w:val="20"/>
              </w:rPr>
              <w:t>1.4.3</w:t>
            </w:r>
          </w:p>
        </w:tc>
        <w:tc>
          <w:tcPr>
            <w:tcW w:w="1022" w:type="pct"/>
          </w:tcPr>
          <w:p w14:paraId="76FD038C" w14:textId="227E3B29" w:rsidR="002825D9" w:rsidRPr="00BC58CF" w:rsidRDefault="002825D9" w:rsidP="00BC58CF">
            <w:pPr>
              <w:spacing w:before="0" w:after="0" w:line="240" w:lineRule="auto"/>
              <w:rPr>
                <w:rFonts w:asciiTheme="minorHAnsi" w:hAnsiTheme="minorHAnsi" w:cstheme="minorHAnsi"/>
                <w:sz w:val="20"/>
                <w:szCs w:val="20"/>
              </w:rPr>
            </w:pPr>
            <w:r w:rsidRPr="00BC58CF">
              <w:rPr>
                <w:rFonts w:asciiTheme="minorHAnsi" w:hAnsiTheme="minorHAnsi" w:cstheme="minorHAnsi"/>
                <w:sz w:val="20"/>
                <w:szCs w:val="20"/>
              </w:rPr>
              <w:t>What benefits could the entry derive, even if it doesn’t achieve its intended outcomes?</w:t>
            </w:r>
          </w:p>
        </w:tc>
        <w:tc>
          <w:tcPr>
            <w:tcW w:w="1201" w:type="pct"/>
          </w:tcPr>
          <w:p w14:paraId="637E1A27" w14:textId="16BCF4CD" w:rsidR="002825D9" w:rsidRPr="00BC58CF" w:rsidRDefault="002825D9" w:rsidP="00BC58CF">
            <w:pPr>
              <w:spacing w:before="0" w:after="0" w:line="240" w:lineRule="auto"/>
              <w:rPr>
                <w:rFonts w:asciiTheme="minorHAnsi" w:hAnsiTheme="minorHAnsi" w:cstheme="minorHAnsi"/>
                <w:sz w:val="20"/>
                <w:szCs w:val="20"/>
              </w:rPr>
            </w:pPr>
            <w:r w:rsidRPr="00BC58CF">
              <w:rPr>
                <w:rFonts w:asciiTheme="minorHAnsi" w:hAnsiTheme="minorHAnsi" w:cstheme="minorHAnsi"/>
                <w:sz w:val="20"/>
                <w:szCs w:val="20"/>
              </w:rPr>
              <w:t xml:space="preserve">Please set out a plan for benefit delivery in the event risk materialises and the entry cannot meet its intended outcomes. This plan should work towards achieving these outcomes and could, for example, include sharing entry information or the barriers to entry delivery. </w:t>
            </w:r>
          </w:p>
          <w:p w14:paraId="079A5CCA" w14:textId="77777777" w:rsidR="002825D9" w:rsidRDefault="002825D9" w:rsidP="00BC58CF">
            <w:pPr>
              <w:spacing w:before="0" w:after="0" w:line="240" w:lineRule="auto"/>
              <w:rPr>
                <w:rFonts w:asciiTheme="minorHAnsi" w:hAnsiTheme="minorHAnsi" w:cstheme="minorHAnsi"/>
                <w:sz w:val="20"/>
                <w:szCs w:val="20"/>
              </w:rPr>
            </w:pPr>
            <w:r w:rsidRPr="00BC58CF">
              <w:rPr>
                <w:rFonts w:asciiTheme="minorHAnsi" w:hAnsiTheme="minorHAnsi" w:cstheme="minorHAnsi"/>
                <w:sz w:val="20"/>
                <w:szCs w:val="20"/>
              </w:rPr>
              <w:t>Provide up to 200 words.</w:t>
            </w:r>
          </w:p>
          <w:p w14:paraId="6EDD24E4" w14:textId="77777777" w:rsidR="00B2333D" w:rsidRDefault="00B2333D" w:rsidP="00BC58CF">
            <w:pPr>
              <w:spacing w:before="0" w:after="0" w:line="240" w:lineRule="auto"/>
              <w:rPr>
                <w:rFonts w:asciiTheme="minorHAnsi" w:hAnsiTheme="minorHAnsi" w:cstheme="minorHAnsi"/>
                <w:sz w:val="20"/>
                <w:szCs w:val="20"/>
              </w:rPr>
            </w:pPr>
          </w:p>
          <w:p w14:paraId="23BCEAA1" w14:textId="77777777" w:rsidR="00B2333D" w:rsidRDefault="00B2333D" w:rsidP="00BC58CF">
            <w:pPr>
              <w:spacing w:before="0" w:after="0" w:line="240" w:lineRule="auto"/>
              <w:rPr>
                <w:rFonts w:asciiTheme="minorHAnsi" w:hAnsiTheme="minorHAnsi" w:cstheme="minorHAnsi"/>
                <w:sz w:val="20"/>
                <w:szCs w:val="20"/>
              </w:rPr>
            </w:pPr>
          </w:p>
          <w:p w14:paraId="0D8CCFCF" w14:textId="77777777" w:rsidR="00B2333D" w:rsidRDefault="00B2333D" w:rsidP="00BC58CF">
            <w:pPr>
              <w:spacing w:before="0" w:after="0" w:line="240" w:lineRule="auto"/>
              <w:rPr>
                <w:rFonts w:asciiTheme="minorHAnsi" w:hAnsiTheme="minorHAnsi" w:cstheme="minorHAnsi"/>
                <w:sz w:val="20"/>
                <w:szCs w:val="20"/>
              </w:rPr>
            </w:pPr>
          </w:p>
          <w:p w14:paraId="03A85BC5" w14:textId="77777777" w:rsidR="00B2333D" w:rsidRDefault="00B2333D" w:rsidP="00BC58CF">
            <w:pPr>
              <w:spacing w:before="0" w:after="0" w:line="240" w:lineRule="auto"/>
              <w:rPr>
                <w:rFonts w:asciiTheme="minorHAnsi" w:hAnsiTheme="minorHAnsi" w:cstheme="minorHAnsi"/>
                <w:sz w:val="20"/>
                <w:szCs w:val="20"/>
              </w:rPr>
            </w:pPr>
          </w:p>
          <w:p w14:paraId="4CF4A2C5" w14:textId="77777777" w:rsidR="00B2333D" w:rsidRDefault="00B2333D" w:rsidP="00BC58CF">
            <w:pPr>
              <w:spacing w:before="0" w:after="0" w:line="240" w:lineRule="auto"/>
              <w:rPr>
                <w:rFonts w:asciiTheme="minorHAnsi" w:hAnsiTheme="minorHAnsi" w:cstheme="minorHAnsi"/>
                <w:sz w:val="20"/>
                <w:szCs w:val="20"/>
              </w:rPr>
            </w:pPr>
          </w:p>
          <w:p w14:paraId="2C8F76B1" w14:textId="77777777" w:rsidR="00B2333D" w:rsidRDefault="00B2333D" w:rsidP="00BC58CF">
            <w:pPr>
              <w:spacing w:before="0" w:after="0" w:line="240" w:lineRule="auto"/>
              <w:rPr>
                <w:rFonts w:asciiTheme="minorHAnsi" w:hAnsiTheme="minorHAnsi" w:cstheme="minorHAnsi"/>
                <w:sz w:val="20"/>
                <w:szCs w:val="20"/>
              </w:rPr>
            </w:pPr>
          </w:p>
          <w:p w14:paraId="77BE3397" w14:textId="60154F48" w:rsidR="00B2333D" w:rsidRPr="00BC58CF" w:rsidRDefault="00B2333D" w:rsidP="00BC58CF">
            <w:pPr>
              <w:spacing w:before="0" w:after="0" w:line="240" w:lineRule="auto"/>
              <w:rPr>
                <w:rFonts w:asciiTheme="minorHAnsi" w:hAnsiTheme="minorHAnsi" w:cstheme="minorHAnsi"/>
                <w:sz w:val="20"/>
                <w:szCs w:val="20"/>
              </w:rPr>
            </w:pPr>
          </w:p>
        </w:tc>
      </w:tr>
      <w:tr w:rsidR="005672F7" w:rsidRPr="00CA5572" w14:paraId="35CDFB4F" w14:textId="77777777" w:rsidTr="00CB04B4">
        <w:tc>
          <w:tcPr>
            <w:tcW w:w="480" w:type="pct"/>
          </w:tcPr>
          <w:p w14:paraId="7E97A3F8" w14:textId="4450C980" w:rsidR="002825D9" w:rsidRPr="00BC58CF" w:rsidRDefault="002825D9" w:rsidP="00BC58CF">
            <w:pPr>
              <w:spacing w:before="0" w:after="0" w:line="240" w:lineRule="auto"/>
              <w:rPr>
                <w:rFonts w:asciiTheme="minorHAnsi" w:hAnsiTheme="minorHAnsi" w:cstheme="minorHAnsi"/>
                <w:sz w:val="20"/>
                <w:szCs w:val="20"/>
              </w:rPr>
            </w:pPr>
            <w:r w:rsidRPr="00BC58CF">
              <w:rPr>
                <w:rStyle w:val="normaltextrun"/>
                <w:rFonts w:asciiTheme="majorHAnsi" w:hAnsiTheme="majorHAnsi" w:cstheme="majorHAnsi"/>
                <w:color w:val="000000"/>
                <w:sz w:val="20"/>
                <w:szCs w:val="20"/>
              </w:rPr>
              <w:lastRenderedPageBreak/>
              <w:t>1.5 Balance the potential benefits against the most significant inherent risks</w:t>
            </w:r>
          </w:p>
        </w:tc>
        <w:tc>
          <w:tcPr>
            <w:tcW w:w="422" w:type="pct"/>
          </w:tcPr>
          <w:p w14:paraId="6E446A4C" w14:textId="27FC8C60" w:rsidR="002825D9" w:rsidRPr="00BC58CF" w:rsidRDefault="00C45B1A" w:rsidP="00BC58CF">
            <w:pPr>
              <w:spacing w:before="0" w:after="0" w:line="240" w:lineRule="auto"/>
              <w:rPr>
                <w:rFonts w:asciiTheme="minorHAnsi" w:hAnsiTheme="minorHAnsi" w:cstheme="minorHAnsi"/>
                <w:sz w:val="20"/>
                <w:szCs w:val="20"/>
              </w:rPr>
            </w:pPr>
            <w:r w:rsidRPr="00BC58CF">
              <w:rPr>
                <w:rStyle w:val="normaltextrun"/>
                <w:rFonts w:asciiTheme="minorHAnsi" w:hAnsiTheme="minorHAnsi" w:cstheme="minorHAnsi"/>
                <w:color w:val="000000"/>
                <w:sz w:val="20"/>
                <w:szCs w:val="20"/>
              </w:rPr>
              <w:t>6.6%</w:t>
            </w:r>
          </w:p>
        </w:tc>
        <w:tc>
          <w:tcPr>
            <w:tcW w:w="1682" w:type="pct"/>
          </w:tcPr>
          <w:p w14:paraId="71C02980" w14:textId="183708CB" w:rsidR="002825D9" w:rsidRPr="00BC58CF" w:rsidRDefault="002825D9" w:rsidP="00BC58CF">
            <w:pPr>
              <w:spacing w:before="0" w:after="0" w:line="240" w:lineRule="auto"/>
              <w:rPr>
                <w:rFonts w:asciiTheme="minorHAnsi" w:hAnsiTheme="minorHAnsi" w:cstheme="minorHAnsi"/>
                <w:sz w:val="20"/>
                <w:szCs w:val="20"/>
              </w:rPr>
            </w:pPr>
            <w:r w:rsidRPr="00BC58CF">
              <w:rPr>
                <w:rStyle w:val="normaltextrun"/>
                <w:rFonts w:asciiTheme="minorHAnsi" w:hAnsiTheme="minorHAnsi" w:cstheme="minorHAnsi"/>
                <w:color w:val="000000"/>
                <w:sz w:val="20"/>
                <w:szCs w:val="20"/>
              </w:rPr>
              <w:t xml:space="preserve">Strong entries will clearly articulate how the benefits of this entry (set out in criteria 1c) balance the possible outcomes and inherent risks (set out in criteria 1d).  </w:t>
            </w:r>
          </w:p>
        </w:tc>
        <w:tc>
          <w:tcPr>
            <w:tcW w:w="193" w:type="pct"/>
          </w:tcPr>
          <w:p w14:paraId="3B6855DA" w14:textId="55822EE1" w:rsidR="002825D9" w:rsidRPr="00BC58CF" w:rsidRDefault="002825D9" w:rsidP="00BC58CF">
            <w:pPr>
              <w:spacing w:before="0" w:after="0" w:line="240" w:lineRule="auto"/>
              <w:rPr>
                <w:rFonts w:asciiTheme="minorHAnsi" w:hAnsiTheme="minorHAnsi" w:cstheme="minorHAnsi"/>
                <w:sz w:val="20"/>
                <w:szCs w:val="20"/>
              </w:rPr>
            </w:pPr>
            <w:r w:rsidRPr="00BC58CF">
              <w:rPr>
                <w:rFonts w:asciiTheme="minorHAnsi" w:hAnsiTheme="minorHAnsi" w:cstheme="minorHAnsi"/>
                <w:sz w:val="20"/>
                <w:szCs w:val="20"/>
              </w:rPr>
              <w:t>1.5.1</w:t>
            </w:r>
          </w:p>
        </w:tc>
        <w:tc>
          <w:tcPr>
            <w:tcW w:w="1022" w:type="pct"/>
          </w:tcPr>
          <w:p w14:paraId="2CB2698F" w14:textId="77777777" w:rsidR="002825D9" w:rsidRPr="00BC58CF" w:rsidRDefault="002825D9" w:rsidP="00BC58CF">
            <w:pPr>
              <w:spacing w:before="0" w:after="0" w:line="240" w:lineRule="auto"/>
              <w:rPr>
                <w:rFonts w:asciiTheme="minorHAnsi" w:hAnsiTheme="minorHAnsi" w:cstheme="minorHAnsi"/>
                <w:sz w:val="20"/>
                <w:szCs w:val="20"/>
              </w:rPr>
            </w:pPr>
            <w:r w:rsidRPr="00BC58CF">
              <w:rPr>
                <w:rFonts w:asciiTheme="minorHAnsi" w:hAnsiTheme="minorHAnsi" w:cstheme="minorHAnsi"/>
                <w:sz w:val="20"/>
                <w:szCs w:val="20"/>
              </w:rPr>
              <w:t xml:space="preserve">Please describe how you think the benefits justify acceptance of the inherent risks and, if possible, how you propose to mitigate these inherent risks. </w:t>
            </w:r>
          </w:p>
        </w:tc>
        <w:tc>
          <w:tcPr>
            <w:tcW w:w="1201" w:type="pct"/>
          </w:tcPr>
          <w:p w14:paraId="538852DD" w14:textId="0EBEB08E" w:rsidR="002825D9" w:rsidRPr="00BC58CF" w:rsidRDefault="002825D9" w:rsidP="00BC58CF">
            <w:pPr>
              <w:spacing w:before="0" w:after="0" w:line="240" w:lineRule="auto"/>
              <w:rPr>
                <w:sz w:val="20"/>
                <w:szCs w:val="20"/>
              </w:rPr>
            </w:pPr>
            <w:r w:rsidRPr="00BC58CF">
              <w:rPr>
                <w:rFonts w:asciiTheme="minorHAnsi" w:hAnsiTheme="minorHAnsi" w:cstheme="minorHAnsi"/>
                <w:sz w:val="20"/>
                <w:szCs w:val="20"/>
              </w:rPr>
              <w:t xml:space="preserve">Please provide a summary of the benefits (quantified where possible) and balance against the potential risks (quantified where possible). We recognise that to be innovative, entries may need to take on risk, therefore we are looking for evidence that these risks are balanced by </w:t>
            </w:r>
            <w:r w:rsidRPr="00BC58CF">
              <w:rPr>
                <w:sz w:val="20"/>
                <w:szCs w:val="20"/>
              </w:rPr>
              <w:t xml:space="preserve">significant benefits. </w:t>
            </w:r>
          </w:p>
          <w:p w14:paraId="2FDFBFCD" w14:textId="6937C987" w:rsidR="002825D9" w:rsidRPr="00BC58CF" w:rsidRDefault="002825D9" w:rsidP="00BC58CF">
            <w:pPr>
              <w:spacing w:before="0" w:after="0" w:line="240" w:lineRule="auto"/>
              <w:rPr>
                <w:rFonts w:asciiTheme="minorHAnsi" w:hAnsiTheme="minorHAnsi" w:cstheme="minorHAnsi"/>
                <w:sz w:val="20"/>
                <w:szCs w:val="20"/>
              </w:rPr>
            </w:pPr>
            <w:r w:rsidRPr="00BC58CF">
              <w:rPr>
                <w:rFonts w:asciiTheme="minorHAnsi" w:hAnsiTheme="minorHAnsi" w:cstheme="minorHAnsi"/>
                <w:sz w:val="20"/>
                <w:szCs w:val="20"/>
              </w:rPr>
              <w:t>Provide up to 500 words.</w:t>
            </w:r>
          </w:p>
        </w:tc>
      </w:tr>
    </w:tbl>
    <w:p w14:paraId="180FEBE8" w14:textId="77777777" w:rsidR="003C29E9" w:rsidRDefault="003C29E9" w:rsidP="00C81D9C">
      <w:pPr>
        <w:pStyle w:val="Boxheader"/>
        <w:sectPr w:rsidR="003C29E9" w:rsidSect="000112E7">
          <w:pgSz w:w="16838" w:h="11906" w:orient="landscape" w:code="9"/>
          <w:pgMar w:top="1134" w:right="1134" w:bottom="1134" w:left="1134" w:header="709" w:footer="709" w:gutter="0"/>
          <w:cols w:space="708"/>
          <w:titlePg/>
          <w:docGrid w:linePitch="360"/>
        </w:sectPr>
      </w:pPr>
    </w:p>
    <w:p w14:paraId="094E9B54" w14:textId="2D93BEEA" w:rsidR="00C81D9C" w:rsidRDefault="00C81D9C" w:rsidP="00C81D9C">
      <w:pPr>
        <w:pStyle w:val="Boxheader"/>
      </w:pPr>
      <w:r>
        <w:lastRenderedPageBreak/>
        <w:t xml:space="preserve">2. Innovation enablers and innovative solutions </w:t>
      </w:r>
      <w:r w:rsidRPr="0070424C">
        <w:rPr>
          <w:rStyle w:val="normaltextrun"/>
          <w:rFonts w:cs="Segoe UI"/>
          <w:color w:val="000000" w:themeColor="text1"/>
        </w:rPr>
        <w:t>Stage 2 Wei</w:t>
      </w:r>
      <w:r w:rsidRPr="0070424C">
        <w:rPr>
          <w:rStyle w:val="normaltextrun"/>
          <w:color w:val="000000" w:themeColor="text1"/>
        </w:rPr>
        <w:t>ghting</w:t>
      </w:r>
      <w:r w:rsidRPr="0070424C">
        <w:rPr>
          <w:rStyle w:val="normaltextrun"/>
          <w:rFonts w:cs="Segoe UI"/>
          <w:color w:val="000000" w:themeColor="text1"/>
        </w:rPr>
        <w:t xml:space="preserve"> – 33%</w:t>
      </w:r>
    </w:p>
    <w:p w14:paraId="27A9897C" w14:textId="6547A743" w:rsidR="00C81D9C" w:rsidRDefault="003855CE" w:rsidP="00C81D9C">
      <w:r>
        <w:t xml:space="preserve">As in stage 1 </w:t>
      </w:r>
      <w:r w:rsidR="004E08CB">
        <w:t xml:space="preserve">in this category, </w:t>
      </w:r>
      <w:r w:rsidR="00C81D9C">
        <w:t xml:space="preserve">we will be looking to understand what </w:t>
      </w:r>
      <w:proofErr w:type="gramStart"/>
      <w:r w:rsidR="00C81D9C">
        <w:t>is novel about the proposed approach and solution</w:t>
      </w:r>
      <w:proofErr w:type="gramEnd"/>
      <w:r w:rsidR="00C81D9C">
        <w:t xml:space="preserve">, and how it could deliver a positive sector-wide innovation legacy. </w:t>
      </w:r>
    </w:p>
    <w:p w14:paraId="157E7E51" w14:textId="30E8A14F" w:rsidR="00035B51" w:rsidRDefault="00C81D9C">
      <w:r>
        <w:t>Strong entries will demonstrate how the proposed entry goes beyond the entrant’s business-as-usual approach to innovation.  This is both in terms of</w:t>
      </w:r>
      <w:r w:rsidR="003855CE">
        <w:t xml:space="preserve"> </w:t>
      </w:r>
      <w:r>
        <w:t>what the entrant proposes to deliver</w:t>
      </w:r>
      <w:r w:rsidR="003855CE">
        <w:t xml:space="preserve"> and </w:t>
      </w:r>
      <w:r>
        <w:t xml:space="preserve">how they propose to deliver it.  </w:t>
      </w:r>
    </w:p>
    <w:tbl>
      <w:tblPr>
        <w:tblStyle w:val="Ofwattable"/>
        <w:tblW w:w="5000" w:type="pct"/>
        <w:tblLook w:val="0420" w:firstRow="1" w:lastRow="0" w:firstColumn="0" w:lastColumn="0" w:noHBand="0" w:noVBand="1"/>
      </w:tblPr>
      <w:tblGrid>
        <w:gridCol w:w="1389"/>
        <w:gridCol w:w="1112"/>
        <w:gridCol w:w="4936"/>
        <w:gridCol w:w="687"/>
        <w:gridCol w:w="2953"/>
        <w:gridCol w:w="3483"/>
      </w:tblGrid>
      <w:tr w:rsidR="00586DF0" w:rsidRPr="00CA5572" w14:paraId="6AA13079" w14:textId="77777777" w:rsidTr="00586DF0">
        <w:trPr>
          <w:cnfStyle w:val="100000000000" w:firstRow="1" w:lastRow="0" w:firstColumn="0" w:lastColumn="0" w:oddVBand="0" w:evenVBand="0" w:oddHBand="0" w:evenHBand="0" w:firstRowFirstColumn="0" w:firstRowLastColumn="0" w:lastRowFirstColumn="0" w:lastRowLastColumn="0"/>
        </w:trPr>
        <w:tc>
          <w:tcPr>
            <w:tcW w:w="477" w:type="pct"/>
            <w:vAlign w:val="center"/>
          </w:tcPr>
          <w:p w14:paraId="34A4D0F4" w14:textId="77777777" w:rsidR="0047273F" w:rsidRDefault="0047273F" w:rsidP="0047273F">
            <w:pPr>
              <w:spacing w:before="0" w:after="0" w:line="240" w:lineRule="auto"/>
              <w:jc w:val="center"/>
              <w:rPr>
                <w:rStyle w:val="normaltextrun"/>
                <w:rFonts w:asciiTheme="minorHAnsi" w:hAnsiTheme="minorHAnsi" w:cstheme="minorHAnsi"/>
                <w:b/>
                <w:bCs/>
                <w:color w:val="000000"/>
                <w:szCs w:val="20"/>
              </w:rPr>
            </w:pPr>
            <w:r w:rsidRPr="00EC5F21">
              <w:rPr>
                <w:rStyle w:val="normaltextrun"/>
                <w:rFonts w:asciiTheme="minorHAnsi" w:hAnsiTheme="minorHAnsi" w:cstheme="minorHAnsi"/>
                <w:b/>
                <w:bCs/>
                <w:color w:val="000000"/>
                <w:szCs w:val="20"/>
              </w:rPr>
              <w:t>Assessment</w:t>
            </w:r>
          </w:p>
          <w:p w14:paraId="150D0AF9" w14:textId="31F0E8B9" w:rsidR="0047273F" w:rsidRPr="00D076C5" w:rsidRDefault="0047273F" w:rsidP="0047273F">
            <w:pPr>
              <w:spacing w:before="0" w:after="0"/>
              <w:jc w:val="center"/>
              <w:rPr>
                <w:rFonts w:asciiTheme="minorHAnsi" w:hAnsiTheme="minorHAnsi" w:cstheme="minorHAnsi"/>
                <w:szCs w:val="20"/>
              </w:rPr>
            </w:pPr>
            <w:r w:rsidRPr="00EC5F21">
              <w:rPr>
                <w:rStyle w:val="normaltextrun"/>
                <w:rFonts w:asciiTheme="minorHAnsi" w:hAnsiTheme="minorHAnsi" w:cstheme="minorHAnsi"/>
                <w:b/>
                <w:bCs/>
                <w:color w:val="000000"/>
                <w:szCs w:val="20"/>
              </w:rPr>
              <w:t>Criteria</w:t>
            </w:r>
          </w:p>
        </w:tc>
        <w:tc>
          <w:tcPr>
            <w:tcW w:w="382" w:type="pct"/>
            <w:vAlign w:val="center"/>
          </w:tcPr>
          <w:p w14:paraId="306AB73E" w14:textId="021CD103" w:rsidR="0047273F" w:rsidRPr="00D076C5" w:rsidRDefault="0047273F" w:rsidP="0047273F">
            <w:pPr>
              <w:spacing w:before="0" w:after="0"/>
              <w:jc w:val="center"/>
              <w:rPr>
                <w:rFonts w:asciiTheme="minorHAnsi" w:hAnsiTheme="minorHAnsi" w:cstheme="minorHAnsi"/>
                <w:szCs w:val="20"/>
              </w:rPr>
            </w:pPr>
            <w:r>
              <w:rPr>
                <w:rStyle w:val="normaltextrun"/>
                <w:rFonts w:asciiTheme="minorHAnsi" w:hAnsiTheme="minorHAnsi" w:cstheme="minorHAnsi"/>
                <w:b/>
                <w:bCs/>
                <w:color w:val="000000"/>
                <w:szCs w:val="20"/>
              </w:rPr>
              <w:t>Stage 2</w:t>
            </w:r>
            <w:r>
              <w:rPr>
                <w:rStyle w:val="normaltextrun"/>
                <w:rFonts w:asciiTheme="minorHAnsi" w:hAnsiTheme="minorHAnsi" w:cstheme="minorHAnsi"/>
                <w:b/>
                <w:bCs/>
                <w:color w:val="000000"/>
                <w:szCs w:val="20"/>
              </w:rPr>
              <w:br/>
            </w:r>
            <w:r w:rsidRPr="00EC5F21">
              <w:rPr>
                <w:rStyle w:val="normaltextrun"/>
                <w:rFonts w:asciiTheme="minorHAnsi" w:hAnsiTheme="minorHAnsi" w:cstheme="minorHAnsi"/>
                <w:b/>
                <w:bCs/>
                <w:color w:val="000000"/>
                <w:szCs w:val="20"/>
              </w:rPr>
              <w:t>Weighting</w:t>
            </w:r>
          </w:p>
        </w:tc>
        <w:tc>
          <w:tcPr>
            <w:tcW w:w="1695" w:type="pct"/>
            <w:vAlign w:val="center"/>
          </w:tcPr>
          <w:p w14:paraId="268AFE5D" w14:textId="77777777" w:rsidR="0047273F" w:rsidRDefault="0047273F" w:rsidP="0047273F">
            <w:pPr>
              <w:spacing w:before="0" w:after="0" w:line="240" w:lineRule="auto"/>
              <w:jc w:val="center"/>
              <w:rPr>
                <w:rStyle w:val="normaltextrun"/>
                <w:rFonts w:asciiTheme="minorHAnsi" w:hAnsiTheme="minorHAnsi" w:cstheme="minorHAnsi"/>
                <w:b/>
                <w:bCs/>
                <w:color w:val="000000"/>
                <w:szCs w:val="20"/>
              </w:rPr>
            </w:pPr>
            <w:r w:rsidRPr="00EC5F21">
              <w:rPr>
                <w:rStyle w:val="normaltextrun"/>
                <w:rFonts w:asciiTheme="minorHAnsi" w:hAnsiTheme="minorHAnsi" w:cstheme="minorHAnsi"/>
                <w:b/>
                <w:bCs/>
                <w:color w:val="000000"/>
                <w:szCs w:val="20"/>
              </w:rPr>
              <w:t>Assessors</w:t>
            </w:r>
          </w:p>
          <w:p w14:paraId="0904A121" w14:textId="3D4CF7F3" w:rsidR="0047273F" w:rsidRPr="00D076C5" w:rsidRDefault="0047273F" w:rsidP="0047273F">
            <w:pPr>
              <w:spacing w:before="0" w:after="0"/>
              <w:jc w:val="center"/>
              <w:rPr>
                <w:rFonts w:asciiTheme="minorHAnsi" w:hAnsiTheme="minorHAnsi" w:cstheme="minorHAnsi"/>
                <w:szCs w:val="20"/>
              </w:rPr>
            </w:pPr>
            <w:r w:rsidRPr="00EC5F21">
              <w:rPr>
                <w:rStyle w:val="normaltextrun"/>
                <w:rFonts w:asciiTheme="minorHAnsi" w:hAnsiTheme="minorHAnsi" w:cstheme="minorHAnsi"/>
                <w:b/>
                <w:bCs/>
                <w:color w:val="000000"/>
                <w:szCs w:val="20"/>
              </w:rPr>
              <w:t>Guidance</w:t>
            </w:r>
          </w:p>
        </w:tc>
        <w:tc>
          <w:tcPr>
            <w:tcW w:w="236" w:type="pct"/>
            <w:vAlign w:val="center"/>
          </w:tcPr>
          <w:p w14:paraId="5506A39D" w14:textId="4CD0FEAB" w:rsidR="0047273F" w:rsidRPr="00D076C5" w:rsidRDefault="0047273F" w:rsidP="0047273F">
            <w:pPr>
              <w:spacing w:before="0" w:after="0"/>
              <w:jc w:val="center"/>
              <w:rPr>
                <w:rFonts w:asciiTheme="minorHAnsi" w:hAnsiTheme="minorHAnsi" w:cstheme="minorHAnsi"/>
                <w:szCs w:val="20"/>
              </w:rPr>
            </w:pPr>
            <w:r w:rsidRPr="00EC5F21">
              <w:rPr>
                <w:rStyle w:val="normaltextrun"/>
                <w:rFonts w:asciiTheme="minorHAnsi" w:hAnsiTheme="minorHAnsi" w:cstheme="minorHAnsi"/>
                <w:b/>
                <w:bCs/>
                <w:color w:val="000000"/>
                <w:szCs w:val="20"/>
              </w:rPr>
              <w:t>#</w:t>
            </w:r>
          </w:p>
        </w:tc>
        <w:tc>
          <w:tcPr>
            <w:tcW w:w="1014" w:type="pct"/>
            <w:vAlign w:val="center"/>
          </w:tcPr>
          <w:p w14:paraId="08C6B45A" w14:textId="77777777" w:rsidR="0047273F" w:rsidRDefault="0047273F" w:rsidP="0047273F">
            <w:pPr>
              <w:spacing w:before="0" w:after="0"/>
              <w:jc w:val="center"/>
              <w:rPr>
                <w:rStyle w:val="normaltextrun"/>
                <w:rFonts w:asciiTheme="minorHAnsi" w:hAnsiTheme="minorHAnsi" w:cstheme="minorHAnsi"/>
                <w:b/>
                <w:bCs/>
                <w:color w:val="000000"/>
                <w:szCs w:val="20"/>
              </w:rPr>
            </w:pPr>
            <w:r w:rsidRPr="001C2A9D">
              <w:rPr>
                <w:rStyle w:val="normaltextrun"/>
                <w:rFonts w:asciiTheme="minorHAnsi" w:hAnsiTheme="minorHAnsi" w:cstheme="minorHAnsi"/>
                <w:b/>
                <w:bCs/>
                <w:color w:val="000000"/>
                <w:szCs w:val="20"/>
              </w:rPr>
              <w:t>Assessment</w:t>
            </w:r>
          </w:p>
          <w:p w14:paraId="7ABFB026" w14:textId="4A018616" w:rsidR="0047273F" w:rsidRPr="00D076C5" w:rsidRDefault="0047273F" w:rsidP="0047273F">
            <w:pPr>
              <w:spacing w:before="0" w:after="0"/>
              <w:jc w:val="center"/>
              <w:rPr>
                <w:rFonts w:asciiTheme="minorHAnsi" w:hAnsiTheme="minorHAnsi" w:cstheme="minorHAnsi"/>
                <w:szCs w:val="20"/>
              </w:rPr>
            </w:pPr>
            <w:r w:rsidRPr="001C2A9D">
              <w:rPr>
                <w:rStyle w:val="normaltextrun"/>
                <w:rFonts w:asciiTheme="minorHAnsi" w:hAnsiTheme="minorHAnsi" w:cstheme="minorHAnsi"/>
                <w:b/>
                <w:bCs/>
                <w:color w:val="000000"/>
                <w:szCs w:val="20"/>
              </w:rPr>
              <w:t>Questions</w:t>
            </w:r>
          </w:p>
        </w:tc>
        <w:tc>
          <w:tcPr>
            <w:tcW w:w="1196" w:type="pct"/>
            <w:vAlign w:val="center"/>
          </w:tcPr>
          <w:p w14:paraId="3781C5F8" w14:textId="77777777" w:rsidR="0047273F" w:rsidRDefault="0047273F" w:rsidP="0047273F">
            <w:pPr>
              <w:spacing w:before="0" w:after="0" w:line="240" w:lineRule="auto"/>
              <w:jc w:val="center"/>
              <w:rPr>
                <w:rStyle w:val="normaltextrun"/>
                <w:rFonts w:asciiTheme="minorHAnsi" w:hAnsiTheme="minorHAnsi" w:cstheme="minorHAnsi"/>
                <w:b/>
                <w:bCs/>
                <w:color w:val="000000"/>
                <w:szCs w:val="20"/>
              </w:rPr>
            </w:pPr>
            <w:r w:rsidRPr="001C2A9D">
              <w:rPr>
                <w:rStyle w:val="normaltextrun"/>
                <w:rFonts w:asciiTheme="minorHAnsi" w:hAnsiTheme="minorHAnsi" w:cstheme="minorHAnsi"/>
                <w:b/>
                <w:bCs/>
                <w:color w:val="000000"/>
                <w:szCs w:val="20"/>
              </w:rPr>
              <w:t>Question</w:t>
            </w:r>
          </w:p>
          <w:p w14:paraId="26D59426" w14:textId="08949BFB" w:rsidR="0047273F" w:rsidRPr="00D076C5" w:rsidRDefault="0047273F" w:rsidP="0047273F">
            <w:pPr>
              <w:spacing w:before="0" w:after="0"/>
              <w:jc w:val="center"/>
              <w:rPr>
                <w:rFonts w:asciiTheme="minorHAnsi" w:hAnsiTheme="minorHAnsi" w:cstheme="minorHAnsi"/>
                <w:szCs w:val="20"/>
              </w:rPr>
            </w:pPr>
            <w:r w:rsidRPr="001C2A9D">
              <w:rPr>
                <w:rStyle w:val="normaltextrun"/>
                <w:rFonts w:asciiTheme="minorHAnsi" w:hAnsiTheme="minorHAnsi" w:cstheme="minorHAnsi"/>
                <w:b/>
                <w:bCs/>
                <w:color w:val="000000"/>
                <w:szCs w:val="20"/>
              </w:rPr>
              <w:t>Guidance</w:t>
            </w:r>
          </w:p>
        </w:tc>
      </w:tr>
      <w:tr w:rsidR="00586DF0" w:rsidRPr="00CA5572" w14:paraId="68E251F5" w14:textId="77777777" w:rsidTr="00586DF0">
        <w:tc>
          <w:tcPr>
            <w:tcW w:w="477" w:type="pct"/>
            <w:vMerge w:val="restart"/>
          </w:tcPr>
          <w:p w14:paraId="345F28C8" w14:textId="098B8E3B" w:rsidR="00586DF0" w:rsidRPr="003855CE" w:rsidRDefault="00586DF0" w:rsidP="003855CE">
            <w:pPr>
              <w:spacing w:before="0" w:after="0" w:line="240" w:lineRule="auto"/>
              <w:rPr>
                <w:rStyle w:val="normaltextrun"/>
                <w:rFonts w:asciiTheme="majorHAnsi" w:hAnsiTheme="majorHAnsi" w:cstheme="majorHAnsi"/>
                <w:color w:val="000000"/>
                <w:sz w:val="20"/>
                <w:szCs w:val="20"/>
              </w:rPr>
            </w:pPr>
            <w:r w:rsidRPr="003855CE">
              <w:rPr>
                <w:rStyle w:val="normaltextrun"/>
                <w:rFonts w:asciiTheme="majorHAnsi" w:hAnsiTheme="majorHAnsi" w:cstheme="majorHAnsi"/>
                <w:color w:val="000000"/>
                <w:sz w:val="20"/>
                <w:szCs w:val="20"/>
              </w:rPr>
              <w:t xml:space="preserve">2.1 Use innovative approaches and/or solutions which would not be funded as part of business as usual </w:t>
            </w:r>
          </w:p>
        </w:tc>
        <w:tc>
          <w:tcPr>
            <w:tcW w:w="382" w:type="pct"/>
            <w:vMerge w:val="restart"/>
          </w:tcPr>
          <w:p w14:paraId="41AC5C98" w14:textId="36AFC65F" w:rsidR="00586DF0" w:rsidRPr="003855CE" w:rsidRDefault="00C45B1A" w:rsidP="003855CE">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1</w:t>
            </w:r>
            <w:r w:rsidRPr="003855CE">
              <w:rPr>
                <w:sz w:val="20"/>
                <w:szCs w:val="20"/>
              </w:rPr>
              <w:t>1.1%</w:t>
            </w:r>
          </w:p>
        </w:tc>
        <w:tc>
          <w:tcPr>
            <w:tcW w:w="1695" w:type="pct"/>
            <w:vMerge w:val="restart"/>
          </w:tcPr>
          <w:p w14:paraId="0C690831" w14:textId="14DBC87B" w:rsidR="00586DF0" w:rsidRPr="003855CE" w:rsidRDefault="00586DF0" w:rsidP="003855CE">
            <w:pPr>
              <w:spacing w:before="0" w:after="0" w:line="240" w:lineRule="auto"/>
              <w:rPr>
                <w:rFonts w:asciiTheme="minorHAnsi" w:hAnsiTheme="minorHAnsi" w:cstheme="minorHAnsi"/>
                <w:sz w:val="20"/>
                <w:szCs w:val="20"/>
              </w:rPr>
            </w:pPr>
            <w:r w:rsidRPr="003855CE">
              <w:rPr>
                <w:rStyle w:val="normaltextrun"/>
                <w:rFonts w:asciiTheme="minorHAnsi" w:hAnsiTheme="minorHAnsi" w:cstheme="minorHAnsi"/>
                <w:sz w:val="20"/>
                <w:szCs w:val="20"/>
              </w:rPr>
              <w:t>Strong entries will clearly set out how the approach or solution within the entry is innovative in terms of how distinct it is from business as usual. This can include experimenting with new ideas, adapting ideas and practices from other sectors or adopting approaches at scale.  Solutions may include better management of people and resources, systems or processes or technologies.</w:t>
            </w:r>
          </w:p>
        </w:tc>
        <w:tc>
          <w:tcPr>
            <w:tcW w:w="236" w:type="pct"/>
          </w:tcPr>
          <w:p w14:paraId="79C314AD" w14:textId="401D6592" w:rsidR="00586DF0" w:rsidRPr="003855CE" w:rsidRDefault="00586DF0" w:rsidP="003855CE">
            <w:pPr>
              <w:spacing w:before="0" w:after="0" w:line="240" w:lineRule="auto"/>
              <w:rPr>
                <w:rStyle w:val="normaltextrun"/>
                <w:rFonts w:asciiTheme="minorHAnsi" w:hAnsiTheme="minorHAnsi" w:cstheme="minorHAnsi"/>
                <w:sz w:val="20"/>
                <w:szCs w:val="20"/>
              </w:rPr>
            </w:pPr>
            <w:r w:rsidRPr="003855CE">
              <w:rPr>
                <w:rStyle w:val="normaltextrun"/>
                <w:rFonts w:asciiTheme="minorHAnsi" w:hAnsiTheme="minorHAnsi" w:cstheme="minorHAnsi"/>
                <w:sz w:val="20"/>
                <w:szCs w:val="20"/>
              </w:rPr>
              <w:t>2.1.1</w:t>
            </w:r>
          </w:p>
          <w:p w14:paraId="4BFD33E6" w14:textId="2529653C" w:rsidR="00586DF0" w:rsidRPr="003855CE" w:rsidRDefault="00586DF0" w:rsidP="003855CE">
            <w:pPr>
              <w:spacing w:before="0" w:after="0" w:line="240" w:lineRule="auto"/>
              <w:rPr>
                <w:rStyle w:val="normaltextrun"/>
                <w:rFonts w:asciiTheme="minorHAnsi" w:hAnsiTheme="minorHAnsi" w:cstheme="minorHAnsi"/>
                <w:sz w:val="20"/>
                <w:szCs w:val="20"/>
              </w:rPr>
            </w:pPr>
            <w:r w:rsidRPr="003855CE">
              <w:rPr>
                <w:rStyle w:val="normaltextrun"/>
                <w:rFonts w:asciiTheme="minorHAnsi" w:hAnsiTheme="minorHAnsi" w:cstheme="minorHAnsi"/>
                <w:sz w:val="20"/>
                <w:szCs w:val="20"/>
              </w:rPr>
              <w:t>2.1.2</w:t>
            </w:r>
          </w:p>
          <w:p w14:paraId="4BBCCC8E" w14:textId="619F2554" w:rsidR="00586DF0" w:rsidRPr="003855CE" w:rsidRDefault="00586DF0" w:rsidP="003855CE">
            <w:pPr>
              <w:spacing w:before="0" w:after="0" w:line="240" w:lineRule="auto"/>
              <w:rPr>
                <w:rStyle w:val="normaltextrun"/>
                <w:rFonts w:asciiTheme="minorHAnsi" w:hAnsiTheme="minorHAnsi" w:cstheme="minorHAnsi"/>
                <w:sz w:val="20"/>
                <w:szCs w:val="20"/>
              </w:rPr>
            </w:pPr>
            <w:r w:rsidRPr="003855CE">
              <w:rPr>
                <w:rStyle w:val="normaltextrun"/>
                <w:rFonts w:asciiTheme="minorHAnsi" w:hAnsiTheme="minorHAnsi" w:cstheme="minorHAnsi"/>
                <w:sz w:val="20"/>
                <w:szCs w:val="20"/>
              </w:rPr>
              <w:t>2.1.3</w:t>
            </w:r>
          </w:p>
          <w:p w14:paraId="346BF287" w14:textId="77777777" w:rsidR="00586DF0" w:rsidRPr="003855CE" w:rsidRDefault="00586DF0" w:rsidP="003855CE">
            <w:pPr>
              <w:spacing w:before="0" w:after="0" w:line="240" w:lineRule="auto"/>
              <w:rPr>
                <w:rFonts w:asciiTheme="minorHAnsi" w:hAnsiTheme="minorHAnsi" w:cstheme="minorHAnsi"/>
                <w:sz w:val="20"/>
                <w:szCs w:val="20"/>
              </w:rPr>
            </w:pPr>
          </w:p>
        </w:tc>
        <w:tc>
          <w:tcPr>
            <w:tcW w:w="1014" w:type="pct"/>
          </w:tcPr>
          <w:p w14:paraId="2C43FDC2" w14:textId="75010592" w:rsidR="00586DF0" w:rsidRPr="003855CE" w:rsidRDefault="00586DF0" w:rsidP="003855CE">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 xml:space="preserve">In stage 1 entry form. </w:t>
            </w:r>
          </w:p>
        </w:tc>
        <w:tc>
          <w:tcPr>
            <w:tcW w:w="1196" w:type="pct"/>
          </w:tcPr>
          <w:p w14:paraId="476AD7B7" w14:textId="4E67C9F9" w:rsidR="00586DF0" w:rsidRPr="003855CE" w:rsidRDefault="00586DF0" w:rsidP="003855CE">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 xml:space="preserve">As </w:t>
            </w:r>
            <w:r w:rsidR="00262691" w:rsidRPr="003855CE">
              <w:rPr>
                <w:rFonts w:asciiTheme="minorHAnsi" w:hAnsiTheme="minorHAnsi" w:cstheme="minorHAnsi"/>
                <w:sz w:val="20"/>
                <w:szCs w:val="20"/>
              </w:rPr>
              <w:t>detailed in stage 1</w:t>
            </w:r>
            <w:r w:rsidRPr="003855CE">
              <w:rPr>
                <w:rFonts w:asciiTheme="minorHAnsi" w:hAnsiTheme="minorHAnsi" w:cstheme="minorHAnsi"/>
                <w:sz w:val="20"/>
                <w:szCs w:val="20"/>
              </w:rPr>
              <w:t>.</w:t>
            </w:r>
          </w:p>
        </w:tc>
      </w:tr>
      <w:tr w:rsidR="00586DF0" w:rsidRPr="00CA5572" w14:paraId="1983B896" w14:textId="77777777" w:rsidTr="00586DF0">
        <w:tc>
          <w:tcPr>
            <w:tcW w:w="477" w:type="pct"/>
            <w:vMerge/>
          </w:tcPr>
          <w:p w14:paraId="471C99CB" w14:textId="24E94692" w:rsidR="00586DF0" w:rsidRPr="003855CE" w:rsidRDefault="00586DF0" w:rsidP="003855CE">
            <w:pPr>
              <w:spacing w:before="0" w:after="0" w:line="240" w:lineRule="auto"/>
              <w:rPr>
                <w:rFonts w:asciiTheme="minorHAnsi" w:hAnsiTheme="minorHAnsi" w:cstheme="minorHAnsi"/>
                <w:sz w:val="20"/>
                <w:szCs w:val="20"/>
              </w:rPr>
            </w:pPr>
          </w:p>
        </w:tc>
        <w:tc>
          <w:tcPr>
            <w:tcW w:w="382" w:type="pct"/>
            <w:vMerge/>
          </w:tcPr>
          <w:p w14:paraId="2F44EE71" w14:textId="77777777" w:rsidR="00586DF0" w:rsidRPr="003855CE" w:rsidRDefault="00586DF0" w:rsidP="003855CE">
            <w:pPr>
              <w:spacing w:before="0" w:after="0" w:line="240" w:lineRule="auto"/>
              <w:rPr>
                <w:rFonts w:asciiTheme="minorHAnsi" w:hAnsiTheme="minorHAnsi" w:cstheme="minorHAnsi"/>
                <w:sz w:val="20"/>
                <w:szCs w:val="20"/>
              </w:rPr>
            </w:pPr>
          </w:p>
        </w:tc>
        <w:tc>
          <w:tcPr>
            <w:tcW w:w="1695" w:type="pct"/>
            <w:vMerge/>
          </w:tcPr>
          <w:p w14:paraId="027C3BE6" w14:textId="773CDC21" w:rsidR="00586DF0" w:rsidRPr="003855CE" w:rsidRDefault="00586DF0" w:rsidP="003855CE">
            <w:pPr>
              <w:spacing w:before="0" w:after="0" w:line="240" w:lineRule="auto"/>
              <w:rPr>
                <w:rFonts w:asciiTheme="minorHAnsi" w:hAnsiTheme="minorHAnsi" w:cstheme="minorHAnsi"/>
                <w:sz w:val="20"/>
                <w:szCs w:val="20"/>
              </w:rPr>
            </w:pPr>
          </w:p>
        </w:tc>
        <w:tc>
          <w:tcPr>
            <w:tcW w:w="236" w:type="pct"/>
          </w:tcPr>
          <w:p w14:paraId="3A2EC564" w14:textId="62ED5D2E" w:rsidR="00586DF0" w:rsidRPr="003855CE" w:rsidRDefault="00586DF0" w:rsidP="003855CE">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2.1.4</w:t>
            </w:r>
          </w:p>
        </w:tc>
        <w:tc>
          <w:tcPr>
            <w:tcW w:w="1014" w:type="pct"/>
          </w:tcPr>
          <w:p w14:paraId="2F574FF1" w14:textId="77777777" w:rsidR="00586DF0" w:rsidRPr="003855CE" w:rsidRDefault="00586DF0" w:rsidP="003855CE">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Explain in detail how these solutions, technologies and methodologies are innovative.</w:t>
            </w:r>
          </w:p>
        </w:tc>
        <w:tc>
          <w:tcPr>
            <w:tcW w:w="1196" w:type="pct"/>
          </w:tcPr>
          <w:p w14:paraId="4AFFBBF0" w14:textId="77777777" w:rsidR="007F6534" w:rsidRPr="003855CE" w:rsidRDefault="00586DF0" w:rsidP="003855CE">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Please provide detail and evidence on how these solutions, technologies, and/or methodologies are innovative, in particular with respect to any mid to long-term developments in the applying water company(s) business as usual. Please including a narrative on the robustness and/or any uncertainties surrounding this evidence, referencing any feasibility studies, if undertaken.</w:t>
            </w:r>
          </w:p>
          <w:p w14:paraId="7F6F4485" w14:textId="31B91026" w:rsidR="00B27A91" w:rsidRDefault="00586DF0" w:rsidP="003855CE">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Provide up to 750 words.</w:t>
            </w:r>
          </w:p>
          <w:p w14:paraId="5AB7A783" w14:textId="77777777" w:rsidR="004E08CB" w:rsidRDefault="004E08CB" w:rsidP="003855CE">
            <w:pPr>
              <w:spacing w:before="0" w:after="0" w:line="240" w:lineRule="auto"/>
              <w:rPr>
                <w:rFonts w:asciiTheme="minorHAnsi" w:hAnsiTheme="minorHAnsi" w:cstheme="minorHAnsi"/>
                <w:sz w:val="20"/>
                <w:szCs w:val="20"/>
              </w:rPr>
            </w:pPr>
          </w:p>
          <w:p w14:paraId="3618888D" w14:textId="77777777" w:rsidR="004E08CB" w:rsidRDefault="004E08CB" w:rsidP="003855CE">
            <w:pPr>
              <w:spacing w:before="0" w:after="0" w:line="240" w:lineRule="auto"/>
              <w:rPr>
                <w:rFonts w:asciiTheme="minorHAnsi" w:hAnsiTheme="minorHAnsi" w:cstheme="minorHAnsi"/>
                <w:sz w:val="20"/>
                <w:szCs w:val="20"/>
              </w:rPr>
            </w:pPr>
          </w:p>
          <w:p w14:paraId="4F701288" w14:textId="52A24406" w:rsidR="004E08CB" w:rsidRPr="003855CE" w:rsidRDefault="004E08CB" w:rsidP="003855CE">
            <w:pPr>
              <w:spacing w:before="0" w:after="0" w:line="240" w:lineRule="auto"/>
              <w:rPr>
                <w:rFonts w:asciiTheme="minorHAnsi" w:hAnsiTheme="minorHAnsi" w:cstheme="minorHAnsi"/>
                <w:sz w:val="20"/>
                <w:szCs w:val="20"/>
              </w:rPr>
            </w:pPr>
          </w:p>
        </w:tc>
      </w:tr>
      <w:tr w:rsidR="00262691" w:rsidRPr="00CA5572" w14:paraId="2A098E75" w14:textId="77777777" w:rsidTr="00586DF0">
        <w:tc>
          <w:tcPr>
            <w:tcW w:w="477" w:type="pct"/>
            <w:vMerge w:val="restart"/>
          </w:tcPr>
          <w:p w14:paraId="42E46143" w14:textId="5973D99B" w:rsidR="00262691" w:rsidRPr="003855CE" w:rsidRDefault="00262691" w:rsidP="003855CE">
            <w:pPr>
              <w:spacing w:before="0" w:after="0" w:line="240" w:lineRule="auto"/>
              <w:rPr>
                <w:rStyle w:val="normaltextrun"/>
                <w:rFonts w:asciiTheme="majorHAnsi" w:hAnsiTheme="majorHAnsi" w:cstheme="majorHAnsi"/>
                <w:color w:val="000000"/>
                <w:sz w:val="20"/>
                <w:szCs w:val="20"/>
              </w:rPr>
            </w:pPr>
            <w:r w:rsidRPr="003855CE">
              <w:rPr>
                <w:rStyle w:val="normaltextrun"/>
                <w:rFonts w:asciiTheme="majorHAnsi" w:hAnsiTheme="majorHAnsi" w:cstheme="majorHAnsi"/>
                <w:color w:val="000000"/>
                <w:sz w:val="20"/>
                <w:szCs w:val="20"/>
              </w:rPr>
              <w:t xml:space="preserve">2.2 Develop innovative enablers </w:t>
            </w:r>
            <w:r w:rsidRPr="003855CE">
              <w:rPr>
                <w:rStyle w:val="normaltextrun"/>
                <w:rFonts w:asciiTheme="majorHAnsi" w:hAnsiTheme="majorHAnsi" w:cstheme="majorHAnsi"/>
                <w:color w:val="000000"/>
                <w:sz w:val="20"/>
                <w:szCs w:val="20"/>
              </w:rPr>
              <w:lastRenderedPageBreak/>
              <w:t xml:space="preserve">which accelerates practice beyond </w:t>
            </w:r>
            <w:r w:rsidR="004E08CB">
              <w:rPr>
                <w:rStyle w:val="normaltextrun"/>
                <w:rFonts w:asciiTheme="majorHAnsi" w:hAnsiTheme="majorHAnsi" w:cstheme="majorHAnsi"/>
                <w:color w:val="000000"/>
                <w:sz w:val="20"/>
                <w:szCs w:val="20"/>
              </w:rPr>
              <w:t>business as usual.</w:t>
            </w:r>
            <w:r w:rsidRPr="003855CE">
              <w:rPr>
                <w:rStyle w:val="normaltextrun"/>
                <w:rFonts w:asciiTheme="majorHAnsi" w:hAnsiTheme="majorHAnsi" w:cstheme="majorHAnsi"/>
                <w:color w:val="000000"/>
                <w:sz w:val="20"/>
                <w:szCs w:val="20"/>
              </w:rPr>
              <w:t xml:space="preserve"> </w:t>
            </w:r>
          </w:p>
        </w:tc>
        <w:tc>
          <w:tcPr>
            <w:tcW w:w="382" w:type="pct"/>
            <w:vMerge w:val="restart"/>
          </w:tcPr>
          <w:p w14:paraId="4E742A18" w14:textId="3D0D5BA7" w:rsidR="00262691" w:rsidRPr="003855CE" w:rsidRDefault="00262691" w:rsidP="003855CE">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lastRenderedPageBreak/>
              <w:t>1</w:t>
            </w:r>
            <w:r w:rsidRPr="003855CE">
              <w:rPr>
                <w:sz w:val="20"/>
                <w:szCs w:val="20"/>
              </w:rPr>
              <w:t>1.1%</w:t>
            </w:r>
          </w:p>
        </w:tc>
        <w:tc>
          <w:tcPr>
            <w:tcW w:w="1695" w:type="pct"/>
            <w:vMerge w:val="restart"/>
          </w:tcPr>
          <w:p w14:paraId="597FC3FE" w14:textId="64F66ED8" w:rsidR="00262691" w:rsidRPr="003855CE" w:rsidRDefault="00262691" w:rsidP="003855CE">
            <w:pPr>
              <w:spacing w:before="0" w:after="0" w:line="240" w:lineRule="auto"/>
              <w:rPr>
                <w:rFonts w:asciiTheme="minorHAnsi" w:hAnsiTheme="minorHAnsi" w:cstheme="minorHAnsi"/>
                <w:sz w:val="20"/>
                <w:szCs w:val="20"/>
              </w:rPr>
            </w:pPr>
            <w:r w:rsidRPr="003855CE">
              <w:rPr>
                <w:rStyle w:val="normaltextrun"/>
                <w:rFonts w:asciiTheme="minorHAnsi" w:hAnsiTheme="minorHAnsi" w:cstheme="minorHAnsi"/>
                <w:sz w:val="20"/>
                <w:szCs w:val="20"/>
              </w:rPr>
              <w:t xml:space="preserve">Strong entries will articulate how the entry is innovative in the way they are proposing to approach the entry.  This may include how entrants </w:t>
            </w:r>
            <w:r w:rsidRPr="003855CE">
              <w:rPr>
                <w:rStyle w:val="normaltextrun"/>
                <w:rFonts w:asciiTheme="minorHAnsi" w:hAnsiTheme="minorHAnsi" w:cstheme="minorHAnsi"/>
                <w:sz w:val="20"/>
                <w:szCs w:val="20"/>
              </w:rPr>
              <w:lastRenderedPageBreak/>
              <w:t xml:space="preserve">are working and sharing ideas with collaborators within and outside the water sector, new business practices and internal business operations, dissemination and use of the knowledge gained across the sector, partnerships, and effective joint working.   </w:t>
            </w:r>
          </w:p>
        </w:tc>
        <w:tc>
          <w:tcPr>
            <w:tcW w:w="236" w:type="pct"/>
          </w:tcPr>
          <w:p w14:paraId="3D44829F" w14:textId="09F6C1CB" w:rsidR="00262691" w:rsidRPr="003855CE" w:rsidRDefault="00262691" w:rsidP="003855CE">
            <w:pPr>
              <w:spacing w:before="0" w:after="0" w:line="240" w:lineRule="auto"/>
              <w:rPr>
                <w:rStyle w:val="normaltextrun"/>
                <w:rFonts w:asciiTheme="minorHAnsi" w:hAnsiTheme="minorHAnsi" w:cstheme="minorHAnsi"/>
                <w:sz w:val="20"/>
                <w:szCs w:val="20"/>
              </w:rPr>
            </w:pPr>
            <w:r w:rsidRPr="003855CE">
              <w:rPr>
                <w:rStyle w:val="normaltextrun"/>
                <w:rFonts w:asciiTheme="minorHAnsi" w:hAnsiTheme="minorHAnsi" w:cstheme="minorHAnsi"/>
                <w:sz w:val="20"/>
                <w:szCs w:val="20"/>
              </w:rPr>
              <w:lastRenderedPageBreak/>
              <w:t>2.2.1</w:t>
            </w:r>
          </w:p>
          <w:p w14:paraId="0853D014" w14:textId="5A755087" w:rsidR="00262691" w:rsidRPr="003855CE" w:rsidRDefault="00262691" w:rsidP="003855CE">
            <w:pPr>
              <w:spacing w:before="0" w:after="0" w:line="240" w:lineRule="auto"/>
              <w:rPr>
                <w:rStyle w:val="normaltextrun"/>
                <w:rFonts w:asciiTheme="minorHAnsi" w:hAnsiTheme="minorHAnsi" w:cstheme="minorHAnsi"/>
                <w:sz w:val="20"/>
                <w:szCs w:val="20"/>
              </w:rPr>
            </w:pPr>
            <w:r w:rsidRPr="003855CE">
              <w:rPr>
                <w:rStyle w:val="normaltextrun"/>
                <w:rFonts w:asciiTheme="minorHAnsi" w:hAnsiTheme="minorHAnsi" w:cstheme="minorHAnsi"/>
                <w:sz w:val="20"/>
                <w:szCs w:val="20"/>
              </w:rPr>
              <w:t>2.2.2</w:t>
            </w:r>
          </w:p>
          <w:p w14:paraId="158EC8FC" w14:textId="42CE6369" w:rsidR="00262691" w:rsidRPr="003855CE" w:rsidRDefault="00262691" w:rsidP="003855CE">
            <w:pPr>
              <w:spacing w:before="0" w:after="0" w:line="240" w:lineRule="auto"/>
              <w:rPr>
                <w:rFonts w:asciiTheme="minorHAnsi" w:hAnsiTheme="minorHAnsi" w:cstheme="minorHAnsi"/>
                <w:sz w:val="20"/>
                <w:szCs w:val="20"/>
              </w:rPr>
            </w:pPr>
            <w:r w:rsidRPr="003855CE">
              <w:rPr>
                <w:rStyle w:val="normaltextrun"/>
                <w:rFonts w:asciiTheme="minorHAnsi" w:hAnsiTheme="minorHAnsi" w:cstheme="minorHAnsi"/>
                <w:sz w:val="20"/>
                <w:szCs w:val="20"/>
              </w:rPr>
              <w:t>2.2.3</w:t>
            </w:r>
          </w:p>
        </w:tc>
        <w:tc>
          <w:tcPr>
            <w:tcW w:w="1014" w:type="pct"/>
          </w:tcPr>
          <w:p w14:paraId="21C119A1" w14:textId="49E00F75" w:rsidR="00262691" w:rsidRPr="003855CE" w:rsidRDefault="00262691" w:rsidP="003855CE">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 xml:space="preserve">In stage 1 entry form. </w:t>
            </w:r>
          </w:p>
        </w:tc>
        <w:tc>
          <w:tcPr>
            <w:tcW w:w="1196" w:type="pct"/>
          </w:tcPr>
          <w:p w14:paraId="0801042B" w14:textId="12E27756" w:rsidR="00262691" w:rsidRPr="003855CE" w:rsidRDefault="00262691" w:rsidP="003855CE">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As detailed in stage 1.</w:t>
            </w:r>
          </w:p>
        </w:tc>
      </w:tr>
      <w:tr w:rsidR="00586DF0" w:rsidRPr="00CA5572" w14:paraId="0583A925" w14:textId="77777777" w:rsidTr="00586DF0">
        <w:tc>
          <w:tcPr>
            <w:tcW w:w="477" w:type="pct"/>
            <w:vMerge/>
          </w:tcPr>
          <w:p w14:paraId="4DE23460" w14:textId="0B291608" w:rsidR="00586DF0" w:rsidRPr="003855CE" w:rsidRDefault="00586DF0" w:rsidP="003855CE">
            <w:pPr>
              <w:spacing w:before="0" w:after="0" w:line="240" w:lineRule="auto"/>
              <w:rPr>
                <w:rFonts w:asciiTheme="minorHAnsi" w:hAnsiTheme="minorHAnsi" w:cstheme="minorHAnsi"/>
                <w:sz w:val="20"/>
                <w:szCs w:val="20"/>
              </w:rPr>
            </w:pPr>
          </w:p>
        </w:tc>
        <w:tc>
          <w:tcPr>
            <w:tcW w:w="382" w:type="pct"/>
            <w:vMerge/>
          </w:tcPr>
          <w:p w14:paraId="7A002668" w14:textId="77777777" w:rsidR="00586DF0" w:rsidRPr="003855CE" w:rsidRDefault="00586DF0" w:rsidP="003855CE">
            <w:pPr>
              <w:spacing w:before="0" w:after="0" w:line="240" w:lineRule="auto"/>
              <w:rPr>
                <w:rFonts w:asciiTheme="minorHAnsi" w:hAnsiTheme="minorHAnsi" w:cstheme="minorHAnsi"/>
                <w:sz w:val="20"/>
                <w:szCs w:val="20"/>
              </w:rPr>
            </w:pPr>
          </w:p>
        </w:tc>
        <w:tc>
          <w:tcPr>
            <w:tcW w:w="1695" w:type="pct"/>
            <w:vMerge/>
          </w:tcPr>
          <w:p w14:paraId="72CE5452" w14:textId="5194D143" w:rsidR="00586DF0" w:rsidRPr="003855CE" w:rsidRDefault="00586DF0" w:rsidP="003855CE">
            <w:pPr>
              <w:spacing w:before="0" w:after="0" w:line="240" w:lineRule="auto"/>
              <w:rPr>
                <w:rFonts w:asciiTheme="minorHAnsi" w:hAnsiTheme="minorHAnsi" w:cstheme="minorHAnsi"/>
                <w:sz w:val="20"/>
                <w:szCs w:val="20"/>
              </w:rPr>
            </w:pPr>
          </w:p>
        </w:tc>
        <w:tc>
          <w:tcPr>
            <w:tcW w:w="236" w:type="pct"/>
          </w:tcPr>
          <w:p w14:paraId="6D4D096A" w14:textId="75BC24F1" w:rsidR="00586DF0" w:rsidRPr="003855CE" w:rsidRDefault="00586DF0" w:rsidP="003855CE">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2.2.4</w:t>
            </w:r>
          </w:p>
        </w:tc>
        <w:tc>
          <w:tcPr>
            <w:tcW w:w="1014" w:type="pct"/>
          </w:tcPr>
          <w:p w14:paraId="3F6F06D1" w14:textId="4211B0E5" w:rsidR="00586DF0" w:rsidRPr="003855CE" w:rsidRDefault="00586DF0" w:rsidP="003855CE">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How does the entry develop enablers of innovation?</w:t>
            </w:r>
          </w:p>
        </w:tc>
        <w:tc>
          <w:tcPr>
            <w:tcW w:w="1196" w:type="pct"/>
          </w:tcPr>
          <w:p w14:paraId="21655B91" w14:textId="77777777" w:rsidR="00586DF0" w:rsidRPr="003855CE" w:rsidRDefault="00586DF0" w:rsidP="003855CE">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Please provide a clear plan for the implementation and further dissemination of these enablers e.g. sharing ideas within and outside the sector and dissemination, joint working, new business practices and further detail around dissemination. This plan should include SMART objectives (i.e. be specific, measurable, achievable, relevant, and time-bound)</w:t>
            </w:r>
          </w:p>
          <w:p w14:paraId="487682C5" w14:textId="269886DE" w:rsidR="00586DF0" w:rsidRPr="003855CE" w:rsidRDefault="00586DF0" w:rsidP="003855CE">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Provide up to 750 words.</w:t>
            </w:r>
          </w:p>
        </w:tc>
      </w:tr>
      <w:tr w:rsidR="00262691" w:rsidRPr="00CA5572" w14:paraId="6215CE4A" w14:textId="77777777" w:rsidTr="00586DF0">
        <w:tc>
          <w:tcPr>
            <w:tcW w:w="477" w:type="pct"/>
            <w:vMerge w:val="restart"/>
          </w:tcPr>
          <w:p w14:paraId="4E3F38BF" w14:textId="5A7F60BE" w:rsidR="00262691" w:rsidRPr="003855CE" w:rsidRDefault="00262691" w:rsidP="003855CE">
            <w:pPr>
              <w:spacing w:before="0" w:after="0" w:line="240" w:lineRule="auto"/>
              <w:rPr>
                <w:rStyle w:val="normaltextrun"/>
                <w:rFonts w:asciiTheme="majorHAnsi" w:hAnsiTheme="majorHAnsi" w:cstheme="majorHAnsi"/>
                <w:color w:val="000000"/>
                <w:sz w:val="20"/>
                <w:szCs w:val="20"/>
              </w:rPr>
            </w:pPr>
            <w:r w:rsidRPr="003855CE">
              <w:rPr>
                <w:rStyle w:val="normaltextrun"/>
                <w:rFonts w:asciiTheme="majorHAnsi" w:hAnsiTheme="majorHAnsi" w:cstheme="majorHAnsi"/>
                <w:color w:val="000000"/>
                <w:sz w:val="20"/>
                <w:szCs w:val="20"/>
              </w:rPr>
              <w:t>2.3 Set out plans for adoption at scale across the water sector</w:t>
            </w:r>
          </w:p>
        </w:tc>
        <w:tc>
          <w:tcPr>
            <w:tcW w:w="382" w:type="pct"/>
            <w:vMerge w:val="restart"/>
          </w:tcPr>
          <w:p w14:paraId="6A70CFF3" w14:textId="4481E218" w:rsidR="00262691" w:rsidRPr="003855CE" w:rsidRDefault="00262691" w:rsidP="003855CE">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1</w:t>
            </w:r>
            <w:r w:rsidRPr="003855CE">
              <w:rPr>
                <w:sz w:val="20"/>
                <w:szCs w:val="20"/>
              </w:rPr>
              <w:t>1.1%</w:t>
            </w:r>
          </w:p>
        </w:tc>
        <w:tc>
          <w:tcPr>
            <w:tcW w:w="1695" w:type="pct"/>
            <w:vMerge w:val="restart"/>
          </w:tcPr>
          <w:p w14:paraId="04E691F2" w14:textId="49EDD180" w:rsidR="00262691" w:rsidRPr="003855CE" w:rsidRDefault="00262691" w:rsidP="003855CE">
            <w:pPr>
              <w:spacing w:before="0" w:after="0" w:line="240" w:lineRule="auto"/>
              <w:rPr>
                <w:rFonts w:asciiTheme="minorHAnsi" w:hAnsiTheme="minorHAnsi" w:cstheme="minorHAnsi"/>
                <w:sz w:val="20"/>
                <w:szCs w:val="20"/>
              </w:rPr>
            </w:pPr>
            <w:r w:rsidRPr="003855CE">
              <w:rPr>
                <w:rStyle w:val="normaltextrun"/>
                <w:rFonts w:asciiTheme="minorHAnsi" w:hAnsiTheme="minorHAnsi" w:cstheme="minorHAnsi"/>
                <w:sz w:val="20"/>
                <w:szCs w:val="20"/>
              </w:rPr>
              <w:t xml:space="preserve">Strong entries will demonstrate how their solutions and/or approaches can be applicable at scale to, provide benefits, address water sector wide needs or be used to improve operations across numerous geographies, businesses, and scenarios. Entrants will detail how they have considered challenges for roll out across the sector and/or how they are addressing barriers to future adoption at an early design stage.  </w:t>
            </w:r>
          </w:p>
        </w:tc>
        <w:tc>
          <w:tcPr>
            <w:tcW w:w="236" w:type="pct"/>
          </w:tcPr>
          <w:p w14:paraId="061F0D99" w14:textId="02C89707" w:rsidR="00262691" w:rsidRPr="003855CE" w:rsidRDefault="00262691" w:rsidP="003855CE">
            <w:pPr>
              <w:spacing w:before="0" w:after="0" w:line="240" w:lineRule="auto"/>
              <w:rPr>
                <w:rStyle w:val="normaltextrun"/>
                <w:rFonts w:asciiTheme="minorHAnsi" w:hAnsiTheme="minorHAnsi" w:cstheme="minorHAnsi"/>
                <w:sz w:val="20"/>
                <w:szCs w:val="20"/>
              </w:rPr>
            </w:pPr>
            <w:r w:rsidRPr="003855CE">
              <w:rPr>
                <w:rStyle w:val="normaltextrun"/>
                <w:rFonts w:asciiTheme="minorHAnsi" w:hAnsiTheme="minorHAnsi" w:cstheme="minorHAnsi"/>
                <w:sz w:val="20"/>
                <w:szCs w:val="20"/>
              </w:rPr>
              <w:t>2.3.1</w:t>
            </w:r>
          </w:p>
          <w:p w14:paraId="1C799D46" w14:textId="64569FE3" w:rsidR="00262691" w:rsidRPr="003855CE" w:rsidRDefault="00262691" w:rsidP="003855CE">
            <w:pPr>
              <w:spacing w:before="0" w:after="0" w:line="240" w:lineRule="auto"/>
              <w:rPr>
                <w:rFonts w:asciiTheme="minorHAnsi" w:hAnsiTheme="minorHAnsi" w:cstheme="minorHAnsi"/>
                <w:sz w:val="20"/>
                <w:szCs w:val="20"/>
              </w:rPr>
            </w:pPr>
            <w:r w:rsidRPr="003855CE">
              <w:rPr>
                <w:rStyle w:val="normaltextrun"/>
                <w:rFonts w:asciiTheme="minorHAnsi" w:hAnsiTheme="minorHAnsi" w:cstheme="minorHAnsi"/>
                <w:sz w:val="20"/>
                <w:szCs w:val="20"/>
              </w:rPr>
              <w:t>2.3.2</w:t>
            </w:r>
          </w:p>
        </w:tc>
        <w:tc>
          <w:tcPr>
            <w:tcW w:w="1014" w:type="pct"/>
          </w:tcPr>
          <w:p w14:paraId="00934E4A" w14:textId="044511C9" w:rsidR="00262691" w:rsidRPr="003855CE" w:rsidRDefault="00262691" w:rsidP="003855CE">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 xml:space="preserve">In stage 1 entry form. </w:t>
            </w:r>
          </w:p>
        </w:tc>
        <w:tc>
          <w:tcPr>
            <w:tcW w:w="1196" w:type="pct"/>
          </w:tcPr>
          <w:p w14:paraId="2E2F27C7" w14:textId="5B3A0177" w:rsidR="00262691" w:rsidRPr="003855CE" w:rsidRDefault="00262691" w:rsidP="003855CE">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As detailed in stage 1.</w:t>
            </w:r>
          </w:p>
        </w:tc>
      </w:tr>
      <w:tr w:rsidR="007F6534" w:rsidRPr="00CA5572" w14:paraId="2D6C3CA4" w14:textId="77777777" w:rsidTr="00586DF0">
        <w:tc>
          <w:tcPr>
            <w:tcW w:w="477" w:type="pct"/>
            <w:vMerge/>
          </w:tcPr>
          <w:p w14:paraId="0E20697B" w14:textId="4E68CF89" w:rsidR="007F6534" w:rsidRPr="003855CE" w:rsidRDefault="007F6534" w:rsidP="003855CE">
            <w:pPr>
              <w:spacing w:before="0" w:after="0" w:line="240" w:lineRule="auto"/>
              <w:rPr>
                <w:rFonts w:asciiTheme="minorHAnsi" w:hAnsiTheme="minorHAnsi" w:cstheme="minorHAnsi"/>
                <w:sz w:val="20"/>
                <w:szCs w:val="20"/>
              </w:rPr>
            </w:pPr>
          </w:p>
        </w:tc>
        <w:tc>
          <w:tcPr>
            <w:tcW w:w="382" w:type="pct"/>
            <w:vMerge/>
          </w:tcPr>
          <w:p w14:paraId="0C7B5EB1" w14:textId="77777777" w:rsidR="007F6534" w:rsidRPr="003855CE" w:rsidRDefault="007F6534" w:rsidP="003855CE">
            <w:pPr>
              <w:spacing w:before="0" w:after="0" w:line="240" w:lineRule="auto"/>
              <w:rPr>
                <w:rFonts w:asciiTheme="minorHAnsi" w:hAnsiTheme="minorHAnsi" w:cstheme="minorHAnsi"/>
                <w:sz w:val="20"/>
                <w:szCs w:val="20"/>
              </w:rPr>
            </w:pPr>
          </w:p>
        </w:tc>
        <w:tc>
          <w:tcPr>
            <w:tcW w:w="1695" w:type="pct"/>
            <w:vMerge/>
          </w:tcPr>
          <w:p w14:paraId="73EC58F5" w14:textId="129C96F7" w:rsidR="007F6534" w:rsidRPr="003855CE" w:rsidRDefault="007F6534" w:rsidP="003855CE">
            <w:pPr>
              <w:spacing w:before="0" w:after="0" w:line="240" w:lineRule="auto"/>
              <w:rPr>
                <w:rFonts w:asciiTheme="minorHAnsi" w:hAnsiTheme="minorHAnsi" w:cstheme="minorHAnsi"/>
                <w:sz w:val="20"/>
                <w:szCs w:val="20"/>
              </w:rPr>
            </w:pPr>
          </w:p>
        </w:tc>
        <w:tc>
          <w:tcPr>
            <w:tcW w:w="236" w:type="pct"/>
          </w:tcPr>
          <w:p w14:paraId="26FCA14C" w14:textId="364848DF" w:rsidR="007F6534" w:rsidRPr="003855CE" w:rsidRDefault="007F6534" w:rsidP="003855CE">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2.3.3</w:t>
            </w:r>
          </w:p>
        </w:tc>
        <w:tc>
          <w:tcPr>
            <w:tcW w:w="1014" w:type="pct"/>
          </w:tcPr>
          <w:p w14:paraId="44C4A492" w14:textId="77777777" w:rsidR="007F6534" w:rsidRPr="003855CE" w:rsidRDefault="007F6534" w:rsidP="003855CE">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How will outputs be scaled up and rolled out? Do you have a plan for implementation including identifying and addressing key barriers?</w:t>
            </w:r>
          </w:p>
        </w:tc>
        <w:tc>
          <w:tcPr>
            <w:tcW w:w="1196" w:type="pct"/>
          </w:tcPr>
          <w:p w14:paraId="46EA4536" w14:textId="34F4AC95" w:rsidR="007F6534" w:rsidRPr="003855CE" w:rsidRDefault="007F6534" w:rsidP="003855CE">
            <w:pPr>
              <w:spacing w:before="0" w:after="0" w:line="240" w:lineRule="auto"/>
              <w:rPr>
                <w:rStyle w:val="normaltextrun"/>
                <w:rFonts w:asciiTheme="minorHAnsi" w:hAnsiTheme="minorHAnsi" w:cstheme="minorHAnsi"/>
                <w:sz w:val="20"/>
                <w:szCs w:val="20"/>
              </w:rPr>
            </w:pPr>
            <w:r w:rsidRPr="003855CE">
              <w:rPr>
                <w:rFonts w:asciiTheme="minorHAnsi" w:hAnsiTheme="minorHAnsi" w:cstheme="minorHAnsi"/>
                <w:sz w:val="20"/>
                <w:szCs w:val="20"/>
              </w:rPr>
              <w:t xml:space="preserve">Please provide a clear plan of how the </w:t>
            </w:r>
            <w:r w:rsidRPr="003855CE">
              <w:rPr>
                <w:rStyle w:val="normaltextrun"/>
                <w:rFonts w:asciiTheme="minorHAnsi" w:hAnsiTheme="minorHAnsi" w:cstheme="minorHAnsi"/>
                <w:sz w:val="20"/>
                <w:szCs w:val="20"/>
              </w:rPr>
              <w:t>entry is intending to provide benefits, address water sector wide needs, or be used to improve operations across numerous geographies, businesses, and scenarios.</w:t>
            </w:r>
          </w:p>
          <w:p w14:paraId="246E1018" w14:textId="5E2678B4" w:rsidR="007F6534" w:rsidRPr="003855CE" w:rsidRDefault="007F6534" w:rsidP="003855CE">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Provide up to 500 words.</w:t>
            </w:r>
          </w:p>
        </w:tc>
      </w:tr>
      <w:tr w:rsidR="007F6534" w:rsidRPr="00CA5572" w14:paraId="2019F1C9" w14:textId="77777777" w:rsidTr="00586DF0">
        <w:tc>
          <w:tcPr>
            <w:tcW w:w="477" w:type="pct"/>
            <w:vMerge/>
          </w:tcPr>
          <w:p w14:paraId="76516C79" w14:textId="77777777" w:rsidR="007F6534" w:rsidRPr="003855CE" w:rsidRDefault="007F6534" w:rsidP="003855CE">
            <w:pPr>
              <w:spacing w:before="0" w:after="0" w:line="240" w:lineRule="auto"/>
              <w:rPr>
                <w:rStyle w:val="normaltextrun"/>
                <w:rFonts w:asciiTheme="minorHAnsi" w:hAnsiTheme="minorHAnsi" w:cstheme="minorHAnsi"/>
                <w:color w:val="000000"/>
                <w:sz w:val="20"/>
                <w:szCs w:val="20"/>
              </w:rPr>
            </w:pPr>
          </w:p>
        </w:tc>
        <w:tc>
          <w:tcPr>
            <w:tcW w:w="382" w:type="pct"/>
            <w:vMerge/>
          </w:tcPr>
          <w:p w14:paraId="2CBB62F5" w14:textId="77777777" w:rsidR="007F6534" w:rsidRPr="003855CE" w:rsidRDefault="007F6534" w:rsidP="003855CE">
            <w:pPr>
              <w:spacing w:before="0" w:after="0" w:line="240" w:lineRule="auto"/>
              <w:rPr>
                <w:rStyle w:val="normaltextrun"/>
                <w:rFonts w:asciiTheme="minorHAnsi" w:hAnsiTheme="minorHAnsi" w:cstheme="minorHAnsi"/>
                <w:color w:val="000000"/>
                <w:sz w:val="20"/>
                <w:szCs w:val="20"/>
              </w:rPr>
            </w:pPr>
          </w:p>
        </w:tc>
        <w:tc>
          <w:tcPr>
            <w:tcW w:w="1695" w:type="pct"/>
            <w:vMerge/>
          </w:tcPr>
          <w:p w14:paraId="2BD0145E" w14:textId="77777777" w:rsidR="007F6534" w:rsidRPr="003855CE" w:rsidRDefault="007F6534" w:rsidP="003855CE">
            <w:pPr>
              <w:spacing w:before="0" w:after="0" w:line="240" w:lineRule="auto"/>
              <w:rPr>
                <w:rStyle w:val="normaltextrun"/>
                <w:rFonts w:asciiTheme="minorHAnsi" w:hAnsiTheme="minorHAnsi" w:cstheme="minorHAnsi"/>
                <w:color w:val="000000"/>
                <w:sz w:val="20"/>
                <w:szCs w:val="20"/>
              </w:rPr>
            </w:pPr>
          </w:p>
        </w:tc>
        <w:tc>
          <w:tcPr>
            <w:tcW w:w="236" w:type="pct"/>
          </w:tcPr>
          <w:p w14:paraId="2C5F23D7" w14:textId="5D85EFE8" w:rsidR="007F6534" w:rsidRPr="003855CE" w:rsidRDefault="007F6534" w:rsidP="003855CE">
            <w:pPr>
              <w:spacing w:before="0" w:after="0" w:line="240" w:lineRule="auto"/>
              <w:rPr>
                <w:rStyle w:val="normaltextrun"/>
                <w:rFonts w:asciiTheme="minorHAnsi" w:hAnsiTheme="minorHAnsi" w:cstheme="minorHAnsi"/>
                <w:color w:val="000000"/>
                <w:sz w:val="20"/>
                <w:szCs w:val="20"/>
              </w:rPr>
            </w:pPr>
            <w:r w:rsidRPr="003855CE">
              <w:rPr>
                <w:rStyle w:val="normaltextrun"/>
                <w:rFonts w:asciiTheme="minorHAnsi" w:hAnsiTheme="minorHAnsi" w:cstheme="minorHAnsi"/>
                <w:color w:val="000000"/>
                <w:sz w:val="20"/>
                <w:szCs w:val="20"/>
              </w:rPr>
              <w:t>2.3.4</w:t>
            </w:r>
          </w:p>
        </w:tc>
        <w:tc>
          <w:tcPr>
            <w:tcW w:w="1014" w:type="pct"/>
          </w:tcPr>
          <w:p w14:paraId="58EEB4CA" w14:textId="77777777" w:rsidR="007F6534" w:rsidRPr="003855CE" w:rsidRDefault="007F6534" w:rsidP="003855CE">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How have you considered challenges and barriers in your plans for rolling your solution out at scale?</w:t>
            </w:r>
          </w:p>
        </w:tc>
        <w:tc>
          <w:tcPr>
            <w:tcW w:w="1196" w:type="pct"/>
          </w:tcPr>
          <w:p w14:paraId="589A8060" w14:textId="77777777" w:rsidR="007F6534" w:rsidRPr="003855CE" w:rsidRDefault="007F6534" w:rsidP="003855CE">
            <w:pPr>
              <w:spacing w:before="0" w:after="0" w:line="240" w:lineRule="auto"/>
              <w:rPr>
                <w:rStyle w:val="normaltextrun"/>
                <w:rFonts w:asciiTheme="minorHAnsi" w:hAnsiTheme="minorHAnsi" w:cstheme="minorHAnsi"/>
                <w:sz w:val="20"/>
                <w:szCs w:val="20"/>
              </w:rPr>
            </w:pPr>
            <w:r w:rsidRPr="003855CE">
              <w:rPr>
                <w:rStyle w:val="normaltextrun"/>
                <w:rFonts w:asciiTheme="minorHAnsi" w:hAnsiTheme="minorHAnsi" w:cstheme="minorHAnsi"/>
                <w:sz w:val="20"/>
                <w:szCs w:val="20"/>
              </w:rPr>
              <w:t>Please demonstrate how, as part of your plan, you have considered previously identified challenges or barriers to applying or implementing the outcomes of the entry at scale.</w:t>
            </w:r>
          </w:p>
          <w:p w14:paraId="3A3BB84B" w14:textId="1629D34C" w:rsidR="007F6534" w:rsidRPr="003855CE" w:rsidRDefault="007F6534" w:rsidP="003855CE">
            <w:pPr>
              <w:spacing w:before="0" w:after="0" w:line="240" w:lineRule="auto"/>
              <w:rPr>
                <w:rFonts w:asciiTheme="minorHAnsi" w:hAnsiTheme="minorHAnsi" w:cstheme="minorHAnsi"/>
                <w:sz w:val="20"/>
                <w:szCs w:val="20"/>
              </w:rPr>
            </w:pPr>
            <w:r w:rsidRPr="003855CE">
              <w:rPr>
                <w:rFonts w:asciiTheme="minorHAnsi" w:hAnsiTheme="minorHAnsi" w:cstheme="minorHAnsi"/>
                <w:sz w:val="20"/>
                <w:szCs w:val="20"/>
              </w:rPr>
              <w:t>Provide up to 250 words.</w:t>
            </w:r>
          </w:p>
        </w:tc>
      </w:tr>
    </w:tbl>
    <w:p w14:paraId="70D89F8A" w14:textId="77777777" w:rsidR="00C81D9C" w:rsidRDefault="00C81D9C" w:rsidP="00C81D9C">
      <w:pPr>
        <w:rPr>
          <w:sz w:val="20"/>
          <w:szCs w:val="20"/>
        </w:rPr>
      </w:pPr>
    </w:p>
    <w:p w14:paraId="628BCF7E" w14:textId="77777777" w:rsidR="00035B51" w:rsidRPr="0070424C" w:rsidRDefault="00035B51" w:rsidP="00C81D9C">
      <w:pPr>
        <w:rPr>
          <w:sz w:val="20"/>
          <w:szCs w:val="20"/>
        </w:rPr>
      </w:pPr>
    </w:p>
    <w:p w14:paraId="74F1C4CE" w14:textId="77777777" w:rsidR="006601C7" w:rsidRDefault="006601C7" w:rsidP="00C81D9C">
      <w:pPr>
        <w:pStyle w:val="Boxheader"/>
        <w:sectPr w:rsidR="006601C7" w:rsidSect="000112E7">
          <w:pgSz w:w="16838" w:h="11906" w:orient="landscape" w:code="9"/>
          <w:pgMar w:top="1134" w:right="1134" w:bottom="1134" w:left="1134" w:header="709" w:footer="709" w:gutter="0"/>
          <w:cols w:space="708"/>
          <w:titlePg/>
          <w:docGrid w:linePitch="360"/>
        </w:sectPr>
      </w:pPr>
    </w:p>
    <w:p w14:paraId="416D52C4" w14:textId="00B9DA21" w:rsidR="00C81D9C" w:rsidRDefault="00C81D9C" w:rsidP="00C81D9C">
      <w:pPr>
        <w:pStyle w:val="Boxheader"/>
      </w:pPr>
      <w:r>
        <w:lastRenderedPageBreak/>
        <w:t xml:space="preserve">3. Capacity, capability, and commitment to deliver </w:t>
      </w:r>
      <w:r w:rsidRPr="00317640">
        <w:rPr>
          <w:rStyle w:val="normaltextrun"/>
          <w:rFonts w:cs="Segoe UI"/>
          <w:color w:val="000000" w:themeColor="text1"/>
        </w:rPr>
        <w:t xml:space="preserve">Stage 2 </w:t>
      </w:r>
      <w:r>
        <w:rPr>
          <w:rStyle w:val="normaltextrun"/>
          <w:rFonts w:cs="Segoe UI"/>
          <w:color w:val="000000" w:themeColor="text1"/>
        </w:rPr>
        <w:t>w</w:t>
      </w:r>
      <w:r w:rsidRPr="00317640">
        <w:rPr>
          <w:rStyle w:val="normaltextrun"/>
          <w:rFonts w:cs="Segoe UI"/>
          <w:color w:val="000000" w:themeColor="text1"/>
        </w:rPr>
        <w:t>ei</w:t>
      </w:r>
      <w:r w:rsidRPr="00317640">
        <w:rPr>
          <w:rStyle w:val="normaltextrun"/>
          <w:color w:val="000000" w:themeColor="text1"/>
        </w:rPr>
        <w:t>ghting</w:t>
      </w:r>
      <w:r w:rsidRPr="00317640">
        <w:rPr>
          <w:rStyle w:val="normaltextrun"/>
          <w:rFonts w:cs="Segoe UI"/>
          <w:color w:val="000000" w:themeColor="text1"/>
        </w:rPr>
        <w:t xml:space="preserve"> – 33%</w:t>
      </w:r>
    </w:p>
    <w:p w14:paraId="3963F933" w14:textId="2D97CB11" w:rsidR="004666CA" w:rsidRDefault="004E08CB">
      <w:r>
        <w:t>As in stage 1 i</w:t>
      </w:r>
      <w:r w:rsidR="00C81D9C">
        <w:t>n this category, we will be looking for strong evidence that the proposed entry is feasible for the entrant</w:t>
      </w:r>
      <w:r>
        <w:t>s</w:t>
      </w:r>
      <w:r w:rsidR="00C81D9C">
        <w:t xml:space="preserve"> and that appropriate resources and governance will be in place for its delivery.</w:t>
      </w:r>
    </w:p>
    <w:p w14:paraId="357B7DE5" w14:textId="246985AD" w:rsidR="00035B51" w:rsidRDefault="00035B51">
      <w:r>
        <w:t xml:space="preserve">The template referenced in these </w:t>
      </w:r>
      <w:r w:rsidRPr="007F125B">
        <w:t xml:space="preserve">questions is </w:t>
      </w:r>
      <w:hyperlink r:id="rId20" w:history="1">
        <w:r w:rsidRPr="007F125B">
          <w:rPr>
            <w:rStyle w:val="Hyperlink"/>
          </w:rPr>
          <w:t>available here.</w:t>
        </w:r>
      </w:hyperlink>
    </w:p>
    <w:tbl>
      <w:tblPr>
        <w:tblStyle w:val="Ofwattable"/>
        <w:tblW w:w="5000" w:type="pct"/>
        <w:tblLook w:val="0420" w:firstRow="1" w:lastRow="0" w:firstColumn="0" w:lastColumn="0" w:noHBand="0" w:noVBand="1"/>
      </w:tblPr>
      <w:tblGrid>
        <w:gridCol w:w="1426"/>
        <w:gridCol w:w="1133"/>
        <w:gridCol w:w="4816"/>
        <w:gridCol w:w="705"/>
        <w:gridCol w:w="2653"/>
        <w:gridCol w:w="3827"/>
      </w:tblGrid>
      <w:tr w:rsidR="007F6534" w:rsidRPr="00CA5572" w14:paraId="6DD9FEBC" w14:textId="77777777" w:rsidTr="007F6534">
        <w:trPr>
          <w:cnfStyle w:val="100000000000" w:firstRow="1" w:lastRow="0" w:firstColumn="0" w:lastColumn="0" w:oddVBand="0" w:evenVBand="0" w:oddHBand="0" w:evenHBand="0" w:firstRowFirstColumn="0" w:firstRowLastColumn="0" w:lastRowFirstColumn="0" w:lastRowLastColumn="0"/>
          <w:trHeight w:val="484"/>
        </w:trPr>
        <w:tc>
          <w:tcPr>
            <w:tcW w:w="485" w:type="pct"/>
            <w:vAlign w:val="center"/>
          </w:tcPr>
          <w:p w14:paraId="027537E0" w14:textId="77777777" w:rsidR="007F6534" w:rsidRDefault="007F6534" w:rsidP="007F6534">
            <w:pPr>
              <w:spacing w:before="0" w:after="0" w:line="240" w:lineRule="auto"/>
              <w:jc w:val="center"/>
              <w:rPr>
                <w:rStyle w:val="normaltextrun"/>
                <w:rFonts w:asciiTheme="minorHAnsi" w:hAnsiTheme="minorHAnsi" w:cstheme="minorHAnsi"/>
                <w:b/>
                <w:bCs/>
                <w:color w:val="000000"/>
                <w:szCs w:val="20"/>
              </w:rPr>
            </w:pPr>
            <w:r w:rsidRPr="00EC5F21">
              <w:rPr>
                <w:rStyle w:val="normaltextrun"/>
                <w:rFonts w:asciiTheme="minorHAnsi" w:hAnsiTheme="minorHAnsi" w:cstheme="minorHAnsi"/>
                <w:b/>
                <w:bCs/>
                <w:color w:val="000000"/>
                <w:szCs w:val="20"/>
              </w:rPr>
              <w:t>Assessment</w:t>
            </w:r>
          </w:p>
          <w:p w14:paraId="5A10CFC5" w14:textId="65ED2FD0" w:rsidR="007F6534" w:rsidRPr="00D076C5" w:rsidRDefault="007F6534" w:rsidP="007F6534">
            <w:pPr>
              <w:spacing w:before="0" w:after="0"/>
              <w:jc w:val="center"/>
              <w:rPr>
                <w:rStyle w:val="normaltextrun"/>
                <w:rFonts w:asciiTheme="minorHAnsi" w:hAnsiTheme="minorHAnsi" w:cstheme="minorHAnsi"/>
                <w:color w:val="000000"/>
                <w:szCs w:val="20"/>
              </w:rPr>
            </w:pPr>
            <w:r w:rsidRPr="00EC5F21">
              <w:rPr>
                <w:rStyle w:val="normaltextrun"/>
                <w:rFonts w:asciiTheme="minorHAnsi" w:hAnsiTheme="minorHAnsi" w:cstheme="minorHAnsi"/>
                <w:b/>
                <w:bCs/>
                <w:color w:val="000000"/>
                <w:szCs w:val="20"/>
              </w:rPr>
              <w:t>Criteria</w:t>
            </w:r>
          </w:p>
        </w:tc>
        <w:tc>
          <w:tcPr>
            <w:tcW w:w="390" w:type="pct"/>
            <w:vAlign w:val="center"/>
          </w:tcPr>
          <w:p w14:paraId="51FFAC1B" w14:textId="57503B8B" w:rsidR="007F6534" w:rsidRPr="00D076C5" w:rsidRDefault="007F6534" w:rsidP="007F6534">
            <w:pPr>
              <w:spacing w:before="0" w:after="0"/>
              <w:jc w:val="center"/>
              <w:rPr>
                <w:rStyle w:val="normaltextrun"/>
                <w:rFonts w:asciiTheme="minorHAnsi" w:hAnsiTheme="minorHAnsi" w:cstheme="minorHAnsi"/>
                <w:color w:val="000000"/>
                <w:szCs w:val="20"/>
              </w:rPr>
            </w:pPr>
            <w:r>
              <w:rPr>
                <w:rStyle w:val="normaltextrun"/>
                <w:rFonts w:asciiTheme="minorHAnsi" w:hAnsiTheme="minorHAnsi" w:cstheme="minorHAnsi"/>
                <w:b/>
                <w:bCs/>
                <w:color w:val="000000"/>
                <w:szCs w:val="20"/>
              </w:rPr>
              <w:t>Stage 2</w:t>
            </w:r>
            <w:r>
              <w:rPr>
                <w:rStyle w:val="normaltextrun"/>
                <w:rFonts w:asciiTheme="minorHAnsi" w:hAnsiTheme="minorHAnsi" w:cstheme="minorHAnsi"/>
                <w:b/>
                <w:bCs/>
                <w:color w:val="000000"/>
                <w:szCs w:val="20"/>
              </w:rPr>
              <w:br/>
            </w:r>
            <w:r w:rsidRPr="00EC5F21">
              <w:rPr>
                <w:rStyle w:val="normaltextrun"/>
                <w:rFonts w:asciiTheme="minorHAnsi" w:hAnsiTheme="minorHAnsi" w:cstheme="minorHAnsi"/>
                <w:b/>
                <w:bCs/>
                <w:color w:val="000000"/>
                <w:szCs w:val="20"/>
              </w:rPr>
              <w:t>Weighting</w:t>
            </w:r>
          </w:p>
        </w:tc>
        <w:tc>
          <w:tcPr>
            <w:tcW w:w="1655" w:type="pct"/>
            <w:vAlign w:val="center"/>
          </w:tcPr>
          <w:p w14:paraId="3C093371" w14:textId="77777777" w:rsidR="007F6534" w:rsidRDefault="007F6534" w:rsidP="007F6534">
            <w:pPr>
              <w:spacing w:before="0" w:after="0" w:line="240" w:lineRule="auto"/>
              <w:jc w:val="center"/>
              <w:rPr>
                <w:rStyle w:val="normaltextrun"/>
                <w:rFonts w:asciiTheme="minorHAnsi" w:hAnsiTheme="minorHAnsi" w:cstheme="minorHAnsi"/>
                <w:b/>
                <w:bCs/>
                <w:color w:val="000000"/>
                <w:szCs w:val="20"/>
              </w:rPr>
            </w:pPr>
            <w:r w:rsidRPr="00EC5F21">
              <w:rPr>
                <w:rStyle w:val="normaltextrun"/>
                <w:rFonts w:asciiTheme="minorHAnsi" w:hAnsiTheme="minorHAnsi" w:cstheme="minorHAnsi"/>
                <w:b/>
                <w:bCs/>
                <w:color w:val="000000"/>
                <w:szCs w:val="20"/>
              </w:rPr>
              <w:t>Assessors</w:t>
            </w:r>
          </w:p>
          <w:p w14:paraId="587A6518" w14:textId="480737C3" w:rsidR="007F6534" w:rsidRPr="00D076C5" w:rsidRDefault="007F6534" w:rsidP="007F6534">
            <w:pPr>
              <w:spacing w:before="0" w:after="0"/>
              <w:jc w:val="center"/>
              <w:rPr>
                <w:rStyle w:val="normaltextrun"/>
                <w:rFonts w:asciiTheme="minorHAnsi" w:hAnsiTheme="minorHAnsi" w:cstheme="minorHAnsi"/>
                <w:color w:val="000000"/>
                <w:szCs w:val="20"/>
              </w:rPr>
            </w:pPr>
            <w:r w:rsidRPr="00EC5F21">
              <w:rPr>
                <w:rStyle w:val="normaltextrun"/>
                <w:rFonts w:asciiTheme="minorHAnsi" w:hAnsiTheme="minorHAnsi" w:cstheme="minorHAnsi"/>
                <w:b/>
                <w:bCs/>
                <w:color w:val="000000"/>
                <w:szCs w:val="20"/>
              </w:rPr>
              <w:t>Guidance</w:t>
            </w:r>
          </w:p>
        </w:tc>
        <w:tc>
          <w:tcPr>
            <w:tcW w:w="243" w:type="pct"/>
            <w:vAlign w:val="center"/>
          </w:tcPr>
          <w:p w14:paraId="62958252" w14:textId="57F31924" w:rsidR="007F6534" w:rsidRPr="00D076C5" w:rsidRDefault="007F6534" w:rsidP="007F6534">
            <w:pPr>
              <w:spacing w:before="0" w:after="0"/>
              <w:jc w:val="center"/>
              <w:rPr>
                <w:rStyle w:val="normaltextrun"/>
                <w:rFonts w:asciiTheme="minorHAnsi" w:hAnsiTheme="minorHAnsi" w:cstheme="minorHAnsi"/>
                <w:color w:val="000000"/>
                <w:szCs w:val="20"/>
              </w:rPr>
            </w:pPr>
            <w:r w:rsidRPr="00EC5F21">
              <w:rPr>
                <w:rStyle w:val="normaltextrun"/>
                <w:rFonts w:asciiTheme="minorHAnsi" w:hAnsiTheme="minorHAnsi" w:cstheme="minorHAnsi"/>
                <w:b/>
                <w:bCs/>
                <w:color w:val="000000"/>
                <w:szCs w:val="20"/>
              </w:rPr>
              <w:t>#</w:t>
            </w:r>
          </w:p>
        </w:tc>
        <w:tc>
          <w:tcPr>
            <w:tcW w:w="912" w:type="pct"/>
            <w:vAlign w:val="center"/>
          </w:tcPr>
          <w:p w14:paraId="24186A19" w14:textId="77777777" w:rsidR="007F6534" w:rsidRDefault="007F6534" w:rsidP="007F6534">
            <w:pPr>
              <w:spacing w:before="0" w:after="0"/>
              <w:jc w:val="center"/>
              <w:rPr>
                <w:rStyle w:val="normaltextrun"/>
                <w:rFonts w:asciiTheme="minorHAnsi" w:hAnsiTheme="minorHAnsi" w:cstheme="minorHAnsi"/>
                <w:b/>
                <w:bCs/>
                <w:color w:val="000000"/>
                <w:szCs w:val="20"/>
              </w:rPr>
            </w:pPr>
            <w:r w:rsidRPr="001C2A9D">
              <w:rPr>
                <w:rStyle w:val="normaltextrun"/>
                <w:rFonts w:asciiTheme="minorHAnsi" w:hAnsiTheme="minorHAnsi" w:cstheme="minorHAnsi"/>
                <w:b/>
                <w:bCs/>
                <w:color w:val="000000"/>
                <w:szCs w:val="20"/>
              </w:rPr>
              <w:t>Assessment</w:t>
            </w:r>
          </w:p>
          <w:p w14:paraId="1CB55E01" w14:textId="57AB09C3" w:rsidR="007F6534" w:rsidRPr="00D076C5" w:rsidRDefault="007F6534" w:rsidP="007F6534">
            <w:pPr>
              <w:spacing w:before="0" w:after="0"/>
              <w:jc w:val="center"/>
              <w:rPr>
                <w:rFonts w:asciiTheme="minorHAnsi" w:hAnsiTheme="minorHAnsi" w:cstheme="minorHAnsi"/>
                <w:szCs w:val="20"/>
              </w:rPr>
            </w:pPr>
            <w:r w:rsidRPr="001C2A9D">
              <w:rPr>
                <w:rStyle w:val="normaltextrun"/>
                <w:rFonts w:asciiTheme="minorHAnsi" w:hAnsiTheme="minorHAnsi" w:cstheme="minorHAnsi"/>
                <w:b/>
                <w:bCs/>
                <w:color w:val="000000"/>
                <w:szCs w:val="20"/>
              </w:rPr>
              <w:t>Questions</w:t>
            </w:r>
          </w:p>
        </w:tc>
        <w:tc>
          <w:tcPr>
            <w:tcW w:w="1315" w:type="pct"/>
            <w:vAlign w:val="center"/>
          </w:tcPr>
          <w:p w14:paraId="57A25F05" w14:textId="77777777" w:rsidR="007F6534" w:rsidRDefault="007F6534" w:rsidP="007F6534">
            <w:pPr>
              <w:spacing w:before="0" w:after="0" w:line="240" w:lineRule="auto"/>
              <w:jc w:val="center"/>
              <w:rPr>
                <w:rStyle w:val="normaltextrun"/>
                <w:rFonts w:asciiTheme="minorHAnsi" w:hAnsiTheme="minorHAnsi" w:cstheme="minorHAnsi"/>
                <w:b/>
                <w:bCs/>
                <w:color w:val="000000"/>
                <w:szCs w:val="20"/>
              </w:rPr>
            </w:pPr>
            <w:r w:rsidRPr="001C2A9D">
              <w:rPr>
                <w:rStyle w:val="normaltextrun"/>
                <w:rFonts w:asciiTheme="minorHAnsi" w:hAnsiTheme="minorHAnsi" w:cstheme="minorHAnsi"/>
                <w:b/>
                <w:bCs/>
                <w:color w:val="000000"/>
                <w:szCs w:val="20"/>
              </w:rPr>
              <w:t>Question</w:t>
            </w:r>
          </w:p>
          <w:p w14:paraId="74E41A83" w14:textId="0B243336" w:rsidR="007F6534" w:rsidRPr="00D076C5" w:rsidRDefault="007F6534" w:rsidP="007F6534">
            <w:pPr>
              <w:spacing w:before="0" w:after="0"/>
              <w:jc w:val="center"/>
              <w:rPr>
                <w:rFonts w:asciiTheme="minorHAnsi" w:hAnsiTheme="minorHAnsi" w:cstheme="minorHAnsi"/>
                <w:szCs w:val="20"/>
              </w:rPr>
            </w:pPr>
            <w:r w:rsidRPr="001C2A9D">
              <w:rPr>
                <w:rStyle w:val="normaltextrun"/>
                <w:rFonts w:asciiTheme="minorHAnsi" w:hAnsiTheme="minorHAnsi" w:cstheme="minorHAnsi"/>
                <w:b/>
                <w:bCs/>
                <w:color w:val="000000"/>
                <w:szCs w:val="20"/>
              </w:rPr>
              <w:t>Guidance</w:t>
            </w:r>
          </w:p>
        </w:tc>
      </w:tr>
      <w:tr w:rsidR="00262691" w:rsidRPr="00CA5572" w14:paraId="4B355C25" w14:textId="77777777" w:rsidTr="007F6534">
        <w:tc>
          <w:tcPr>
            <w:tcW w:w="485" w:type="pct"/>
            <w:vMerge w:val="restart"/>
          </w:tcPr>
          <w:p w14:paraId="6794F7AA" w14:textId="646CE503" w:rsidR="00262691" w:rsidRPr="00035B51" w:rsidRDefault="00262691" w:rsidP="004E08CB">
            <w:pPr>
              <w:spacing w:before="0" w:after="0" w:line="240" w:lineRule="auto"/>
              <w:rPr>
                <w:rStyle w:val="normaltextrun"/>
                <w:rFonts w:asciiTheme="majorHAnsi" w:hAnsiTheme="majorHAnsi" w:cstheme="majorHAnsi"/>
                <w:color w:val="000000"/>
                <w:sz w:val="20"/>
                <w:szCs w:val="20"/>
              </w:rPr>
            </w:pPr>
            <w:r w:rsidRPr="00035B51">
              <w:rPr>
                <w:rStyle w:val="normaltextrun"/>
                <w:rFonts w:asciiTheme="majorHAnsi" w:hAnsiTheme="majorHAnsi" w:cstheme="majorHAnsi"/>
                <w:color w:val="000000" w:themeColor="text1"/>
                <w:sz w:val="20"/>
                <w:szCs w:val="20"/>
              </w:rPr>
              <w:t xml:space="preserve">3.1 Show commitment to the entry </w:t>
            </w:r>
          </w:p>
        </w:tc>
        <w:tc>
          <w:tcPr>
            <w:tcW w:w="390" w:type="pct"/>
            <w:vMerge w:val="restart"/>
          </w:tcPr>
          <w:p w14:paraId="58EE3170" w14:textId="148F8EC9" w:rsidR="00262691" w:rsidRPr="004E08CB" w:rsidRDefault="00262691" w:rsidP="004E08CB">
            <w:pPr>
              <w:spacing w:before="0" w:after="0" w:line="240" w:lineRule="auto"/>
              <w:rPr>
                <w:rStyle w:val="normaltextrun"/>
                <w:rFonts w:asciiTheme="minorHAnsi" w:hAnsiTheme="minorHAnsi" w:cstheme="minorHAnsi"/>
                <w:color w:val="000000"/>
                <w:sz w:val="20"/>
                <w:szCs w:val="20"/>
              </w:rPr>
            </w:pPr>
            <w:r w:rsidRPr="004E08CB">
              <w:rPr>
                <w:rStyle w:val="normaltextrun"/>
                <w:rFonts w:asciiTheme="minorHAnsi" w:hAnsiTheme="minorHAnsi" w:cstheme="minorHAnsi"/>
                <w:color w:val="000000"/>
                <w:sz w:val="20"/>
                <w:szCs w:val="20"/>
              </w:rPr>
              <w:t>6.6%</w:t>
            </w:r>
          </w:p>
        </w:tc>
        <w:tc>
          <w:tcPr>
            <w:tcW w:w="1655" w:type="pct"/>
            <w:vMerge w:val="restart"/>
          </w:tcPr>
          <w:p w14:paraId="44EB791E" w14:textId="62FE0BD7" w:rsidR="00262691" w:rsidRPr="004E08CB" w:rsidRDefault="00262691" w:rsidP="004E08CB">
            <w:pPr>
              <w:spacing w:before="0" w:after="0" w:line="240" w:lineRule="auto"/>
              <w:rPr>
                <w:rStyle w:val="normaltextrun"/>
                <w:rFonts w:asciiTheme="minorHAnsi" w:hAnsiTheme="minorHAnsi" w:cstheme="minorHAnsi"/>
                <w:color w:val="000000"/>
                <w:sz w:val="20"/>
                <w:szCs w:val="20"/>
              </w:rPr>
            </w:pPr>
            <w:r w:rsidRPr="004E08CB">
              <w:rPr>
                <w:rStyle w:val="normaltextrun"/>
                <w:rFonts w:asciiTheme="minorHAnsi" w:hAnsiTheme="minorHAnsi" w:cstheme="minorHAnsi"/>
                <w:sz w:val="20"/>
                <w:szCs w:val="20"/>
              </w:rPr>
              <w:t xml:space="preserve">Strong entries will be able to provide evidence of commitment to the entry, especially at a senior level. This will include the extent to which partners have committed to supporting the entry as well as any additional resources or funding partners are providing to the entry.  </w:t>
            </w:r>
          </w:p>
        </w:tc>
        <w:tc>
          <w:tcPr>
            <w:tcW w:w="243" w:type="pct"/>
          </w:tcPr>
          <w:p w14:paraId="420E0D74" w14:textId="77777777" w:rsidR="00262691" w:rsidRPr="004E08CB" w:rsidRDefault="00262691" w:rsidP="004E08CB">
            <w:pPr>
              <w:spacing w:before="0" w:after="0" w:line="240" w:lineRule="auto"/>
              <w:rPr>
                <w:rStyle w:val="normaltextrun"/>
                <w:rFonts w:asciiTheme="minorHAnsi" w:hAnsiTheme="minorHAnsi" w:cstheme="minorHAnsi"/>
                <w:sz w:val="20"/>
                <w:szCs w:val="20"/>
              </w:rPr>
            </w:pPr>
            <w:r w:rsidRPr="004E08CB">
              <w:rPr>
                <w:rStyle w:val="normaltextrun"/>
                <w:rFonts w:asciiTheme="minorHAnsi" w:hAnsiTheme="minorHAnsi" w:cstheme="minorHAnsi"/>
                <w:sz w:val="20"/>
                <w:szCs w:val="20"/>
              </w:rPr>
              <w:t>3.1.1</w:t>
            </w:r>
          </w:p>
          <w:p w14:paraId="18924F2A" w14:textId="777AEE1F" w:rsidR="00262691" w:rsidRPr="004E08CB" w:rsidRDefault="00262691" w:rsidP="004E08CB">
            <w:pPr>
              <w:spacing w:before="0" w:after="0" w:line="240" w:lineRule="auto"/>
              <w:rPr>
                <w:rStyle w:val="normaltextrun"/>
                <w:rFonts w:asciiTheme="minorHAnsi" w:hAnsiTheme="minorHAnsi" w:cstheme="minorHAnsi"/>
                <w:sz w:val="20"/>
                <w:szCs w:val="20"/>
              </w:rPr>
            </w:pPr>
            <w:r w:rsidRPr="004E08CB">
              <w:rPr>
                <w:rStyle w:val="normaltextrun"/>
                <w:rFonts w:asciiTheme="minorHAnsi" w:hAnsiTheme="minorHAnsi" w:cstheme="minorHAnsi"/>
                <w:sz w:val="20"/>
                <w:szCs w:val="20"/>
              </w:rPr>
              <w:t>3.1.2</w:t>
            </w:r>
          </w:p>
        </w:tc>
        <w:tc>
          <w:tcPr>
            <w:tcW w:w="912" w:type="pct"/>
          </w:tcPr>
          <w:p w14:paraId="3FF3BAE0" w14:textId="6F9EBB77" w:rsidR="00262691" w:rsidRPr="004E08CB" w:rsidRDefault="00262691"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 xml:space="preserve">In stage 1 entry form. </w:t>
            </w:r>
          </w:p>
        </w:tc>
        <w:tc>
          <w:tcPr>
            <w:tcW w:w="1315" w:type="pct"/>
          </w:tcPr>
          <w:p w14:paraId="0454FB32" w14:textId="5F79A0B2" w:rsidR="00262691" w:rsidRPr="004E08CB" w:rsidRDefault="00262691"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As detailed in stage 1.</w:t>
            </w:r>
          </w:p>
        </w:tc>
      </w:tr>
      <w:tr w:rsidR="00080B1E" w:rsidRPr="00CA5572" w14:paraId="6647E877" w14:textId="77777777" w:rsidTr="007F6534">
        <w:tc>
          <w:tcPr>
            <w:tcW w:w="485" w:type="pct"/>
            <w:vMerge/>
          </w:tcPr>
          <w:p w14:paraId="622E8431" w14:textId="77777777" w:rsidR="00080B1E" w:rsidRPr="00035B51" w:rsidRDefault="00080B1E" w:rsidP="004E08CB">
            <w:pPr>
              <w:spacing w:before="0" w:after="0" w:line="240" w:lineRule="auto"/>
              <w:rPr>
                <w:rStyle w:val="normaltextrun"/>
                <w:rFonts w:asciiTheme="majorHAnsi" w:hAnsiTheme="majorHAnsi" w:cstheme="majorHAnsi"/>
                <w:color w:val="000000"/>
                <w:sz w:val="20"/>
                <w:szCs w:val="20"/>
              </w:rPr>
            </w:pPr>
          </w:p>
        </w:tc>
        <w:tc>
          <w:tcPr>
            <w:tcW w:w="390" w:type="pct"/>
            <w:vMerge/>
          </w:tcPr>
          <w:p w14:paraId="2D924962" w14:textId="77777777" w:rsidR="00080B1E" w:rsidRPr="004E08CB" w:rsidRDefault="00080B1E" w:rsidP="004E08CB">
            <w:pPr>
              <w:spacing w:before="0" w:after="0" w:line="240" w:lineRule="auto"/>
              <w:rPr>
                <w:rStyle w:val="normaltextrun"/>
                <w:rFonts w:asciiTheme="minorHAnsi" w:hAnsiTheme="minorHAnsi" w:cstheme="minorHAnsi"/>
                <w:color w:val="000000"/>
                <w:sz w:val="20"/>
                <w:szCs w:val="20"/>
              </w:rPr>
            </w:pPr>
          </w:p>
        </w:tc>
        <w:tc>
          <w:tcPr>
            <w:tcW w:w="1655" w:type="pct"/>
            <w:vMerge/>
          </w:tcPr>
          <w:p w14:paraId="6015F88F" w14:textId="77777777" w:rsidR="00080B1E" w:rsidRPr="004E08CB" w:rsidRDefault="00080B1E" w:rsidP="004E08CB">
            <w:pPr>
              <w:spacing w:before="0" w:after="0" w:line="240" w:lineRule="auto"/>
              <w:rPr>
                <w:rStyle w:val="normaltextrun"/>
                <w:rFonts w:asciiTheme="minorHAnsi" w:hAnsiTheme="minorHAnsi" w:cstheme="minorHAnsi"/>
                <w:color w:val="000000"/>
                <w:sz w:val="20"/>
                <w:szCs w:val="20"/>
              </w:rPr>
            </w:pPr>
          </w:p>
        </w:tc>
        <w:tc>
          <w:tcPr>
            <w:tcW w:w="243" w:type="pct"/>
          </w:tcPr>
          <w:p w14:paraId="1E5D6C03" w14:textId="08633D2C" w:rsidR="00080B1E" w:rsidRPr="004E08CB" w:rsidRDefault="00080B1E" w:rsidP="004E08CB">
            <w:pPr>
              <w:spacing w:before="0" w:after="0" w:line="240" w:lineRule="auto"/>
              <w:rPr>
                <w:rStyle w:val="normaltextrun"/>
                <w:rFonts w:asciiTheme="minorHAnsi" w:hAnsiTheme="minorHAnsi" w:cstheme="minorHAnsi"/>
                <w:color w:val="000000"/>
                <w:sz w:val="20"/>
                <w:szCs w:val="20"/>
              </w:rPr>
            </w:pPr>
            <w:r w:rsidRPr="004E08CB">
              <w:rPr>
                <w:rStyle w:val="normaltextrun"/>
                <w:rFonts w:asciiTheme="minorHAnsi" w:hAnsiTheme="minorHAnsi" w:cstheme="minorHAnsi"/>
                <w:color w:val="000000"/>
                <w:sz w:val="20"/>
                <w:szCs w:val="20"/>
              </w:rPr>
              <w:t>3.1.3</w:t>
            </w:r>
          </w:p>
        </w:tc>
        <w:tc>
          <w:tcPr>
            <w:tcW w:w="912" w:type="pct"/>
          </w:tcPr>
          <w:p w14:paraId="01056737" w14:textId="74828066" w:rsidR="00080B1E" w:rsidRPr="004E08CB" w:rsidRDefault="00080B1E" w:rsidP="004E08CB">
            <w:pPr>
              <w:spacing w:before="0" w:after="0" w:line="240" w:lineRule="auto"/>
              <w:rPr>
                <w:rStyle w:val="normaltextrun"/>
                <w:rFonts w:asciiTheme="minorHAnsi" w:hAnsiTheme="minorHAnsi" w:cstheme="minorHAnsi"/>
                <w:color w:val="000000"/>
                <w:sz w:val="20"/>
                <w:szCs w:val="20"/>
              </w:rPr>
            </w:pPr>
            <w:r w:rsidRPr="004E08CB">
              <w:rPr>
                <w:rFonts w:asciiTheme="minorHAnsi" w:hAnsiTheme="minorHAnsi" w:cstheme="minorHAnsi"/>
                <w:sz w:val="20"/>
                <w:szCs w:val="20"/>
              </w:rPr>
              <w:t>What percentage of resources have been committed to the entry by each entry partner? (including time and the 10% funding)</w:t>
            </w:r>
          </w:p>
        </w:tc>
        <w:tc>
          <w:tcPr>
            <w:tcW w:w="1315" w:type="pct"/>
          </w:tcPr>
          <w:p w14:paraId="47555E54" w14:textId="19C96106"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 xml:space="preserve">Please complete the </w:t>
            </w:r>
            <w:r w:rsidR="008B113D" w:rsidRPr="004E08CB">
              <w:rPr>
                <w:rFonts w:asciiTheme="minorHAnsi" w:hAnsiTheme="minorHAnsi" w:cstheme="minorHAnsi"/>
                <w:sz w:val="20"/>
                <w:szCs w:val="20"/>
              </w:rPr>
              <w:t>b</w:t>
            </w:r>
            <w:r w:rsidRPr="004E08CB">
              <w:rPr>
                <w:rFonts w:asciiTheme="minorHAnsi" w:hAnsiTheme="minorHAnsi" w:cstheme="minorHAnsi"/>
                <w:sz w:val="20"/>
                <w:szCs w:val="20"/>
              </w:rPr>
              <w:t xml:space="preserve">udget by partner template, Tab B of the entry template.  If any further description is required, please provide </w:t>
            </w:r>
            <w:r w:rsidR="00820971" w:rsidRPr="004E08CB">
              <w:rPr>
                <w:rFonts w:asciiTheme="minorHAnsi" w:hAnsiTheme="minorHAnsi" w:cstheme="minorHAnsi"/>
                <w:sz w:val="20"/>
                <w:szCs w:val="20"/>
              </w:rPr>
              <w:t>a brief narrative</w:t>
            </w:r>
            <w:r w:rsidRPr="004E08CB">
              <w:rPr>
                <w:rFonts w:asciiTheme="minorHAnsi" w:hAnsiTheme="minorHAnsi" w:cstheme="minorHAnsi"/>
                <w:sz w:val="20"/>
                <w:szCs w:val="20"/>
              </w:rPr>
              <w:t xml:space="preserve">. </w:t>
            </w:r>
          </w:p>
          <w:p w14:paraId="3110A2F2" w14:textId="4BF44F32" w:rsidR="00080B1E" w:rsidRPr="004E08CB" w:rsidRDefault="00080B1E" w:rsidP="004E08CB">
            <w:pPr>
              <w:spacing w:before="0" w:after="0" w:line="240" w:lineRule="auto"/>
              <w:rPr>
                <w:rStyle w:val="normaltextrun"/>
                <w:rFonts w:asciiTheme="minorHAnsi" w:hAnsiTheme="minorHAnsi" w:cstheme="minorHAnsi"/>
                <w:color w:val="000000"/>
                <w:sz w:val="20"/>
                <w:szCs w:val="20"/>
              </w:rPr>
            </w:pPr>
            <w:r w:rsidRPr="004E08CB">
              <w:rPr>
                <w:rFonts w:asciiTheme="minorHAnsi" w:hAnsiTheme="minorHAnsi" w:cstheme="minorHAnsi"/>
                <w:sz w:val="20"/>
                <w:szCs w:val="20"/>
              </w:rPr>
              <w:t>Provide up to 250 words.</w:t>
            </w:r>
          </w:p>
        </w:tc>
      </w:tr>
      <w:tr w:rsidR="00080B1E" w:rsidRPr="00CA5572" w14:paraId="142F3ACA" w14:textId="77777777" w:rsidTr="007F6534">
        <w:tc>
          <w:tcPr>
            <w:tcW w:w="485" w:type="pct"/>
            <w:vMerge/>
          </w:tcPr>
          <w:p w14:paraId="014FE836" w14:textId="77777777" w:rsidR="00080B1E" w:rsidRPr="00035B51" w:rsidRDefault="00080B1E" w:rsidP="004E08CB">
            <w:pPr>
              <w:spacing w:before="0" w:after="0" w:line="240" w:lineRule="auto"/>
              <w:rPr>
                <w:rStyle w:val="normaltextrun"/>
                <w:rFonts w:asciiTheme="majorHAnsi" w:hAnsiTheme="majorHAnsi" w:cstheme="majorHAnsi"/>
                <w:color w:val="000000"/>
                <w:sz w:val="20"/>
                <w:szCs w:val="20"/>
              </w:rPr>
            </w:pPr>
          </w:p>
        </w:tc>
        <w:tc>
          <w:tcPr>
            <w:tcW w:w="390" w:type="pct"/>
            <w:vMerge/>
          </w:tcPr>
          <w:p w14:paraId="718BFEEF" w14:textId="77777777" w:rsidR="00080B1E" w:rsidRPr="004E08CB" w:rsidRDefault="00080B1E" w:rsidP="004E08CB">
            <w:pPr>
              <w:spacing w:before="0" w:after="0" w:line="240" w:lineRule="auto"/>
              <w:rPr>
                <w:rStyle w:val="normaltextrun"/>
                <w:rFonts w:asciiTheme="minorHAnsi" w:hAnsiTheme="minorHAnsi" w:cstheme="minorHAnsi"/>
                <w:color w:val="000000"/>
                <w:sz w:val="20"/>
                <w:szCs w:val="20"/>
              </w:rPr>
            </w:pPr>
          </w:p>
        </w:tc>
        <w:tc>
          <w:tcPr>
            <w:tcW w:w="1655" w:type="pct"/>
            <w:vMerge/>
          </w:tcPr>
          <w:p w14:paraId="22C0142F" w14:textId="77777777" w:rsidR="00080B1E" w:rsidRPr="004E08CB" w:rsidRDefault="00080B1E" w:rsidP="004E08CB">
            <w:pPr>
              <w:spacing w:before="0" w:after="0" w:line="240" w:lineRule="auto"/>
              <w:rPr>
                <w:rStyle w:val="normaltextrun"/>
                <w:rFonts w:asciiTheme="minorHAnsi" w:hAnsiTheme="minorHAnsi" w:cstheme="minorHAnsi"/>
                <w:color w:val="000000"/>
                <w:sz w:val="20"/>
                <w:szCs w:val="20"/>
              </w:rPr>
            </w:pPr>
          </w:p>
        </w:tc>
        <w:tc>
          <w:tcPr>
            <w:tcW w:w="243" w:type="pct"/>
          </w:tcPr>
          <w:p w14:paraId="6FAE132A" w14:textId="61FB5099" w:rsidR="00080B1E" w:rsidRPr="004E08CB" w:rsidRDefault="00080B1E" w:rsidP="004E08CB">
            <w:pPr>
              <w:spacing w:before="0" w:after="0" w:line="240" w:lineRule="auto"/>
              <w:rPr>
                <w:rStyle w:val="normaltextrun"/>
                <w:rFonts w:asciiTheme="minorHAnsi" w:hAnsiTheme="minorHAnsi" w:cstheme="minorHAnsi"/>
                <w:color w:val="000000"/>
                <w:sz w:val="20"/>
                <w:szCs w:val="20"/>
              </w:rPr>
            </w:pPr>
            <w:r w:rsidRPr="004E08CB">
              <w:rPr>
                <w:rStyle w:val="normaltextrun"/>
                <w:rFonts w:asciiTheme="minorHAnsi" w:hAnsiTheme="minorHAnsi" w:cstheme="minorHAnsi"/>
                <w:color w:val="000000"/>
                <w:sz w:val="20"/>
                <w:szCs w:val="20"/>
              </w:rPr>
              <w:t>3.1.4</w:t>
            </w:r>
          </w:p>
        </w:tc>
        <w:tc>
          <w:tcPr>
            <w:tcW w:w="912" w:type="pct"/>
          </w:tcPr>
          <w:p w14:paraId="04222EB8" w14:textId="77777777"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Have there been any additional resources, above the 10% contribution,</w:t>
            </w:r>
          </w:p>
          <w:p w14:paraId="7911E34F" w14:textId="77777777" w:rsidR="00035B51"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 xml:space="preserve">provided to the entry from entry partners? (including time and funding)? </w:t>
            </w:r>
          </w:p>
          <w:p w14:paraId="44957D7D" w14:textId="77777777" w:rsidR="00B2333D" w:rsidRDefault="00B2333D" w:rsidP="004E08CB">
            <w:pPr>
              <w:spacing w:before="0" w:after="0" w:line="240" w:lineRule="auto"/>
              <w:rPr>
                <w:rFonts w:asciiTheme="minorHAnsi" w:hAnsiTheme="minorHAnsi" w:cstheme="minorHAnsi"/>
                <w:sz w:val="20"/>
                <w:szCs w:val="20"/>
              </w:rPr>
            </w:pPr>
          </w:p>
          <w:p w14:paraId="1F5E4E89" w14:textId="77777777" w:rsidR="00B2333D" w:rsidRDefault="00B2333D" w:rsidP="004E08CB">
            <w:pPr>
              <w:spacing w:before="0" w:after="0" w:line="240" w:lineRule="auto"/>
              <w:rPr>
                <w:rFonts w:asciiTheme="minorHAnsi" w:hAnsiTheme="minorHAnsi" w:cstheme="minorHAnsi"/>
                <w:sz w:val="20"/>
                <w:szCs w:val="20"/>
              </w:rPr>
            </w:pPr>
          </w:p>
          <w:p w14:paraId="5B602375" w14:textId="77777777" w:rsidR="00B2333D" w:rsidRDefault="00B2333D" w:rsidP="004E08CB">
            <w:pPr>
              <w:spacing w:before="0" w:after="0" w:line="240" w:lineRule="auto"/>
              <w:rPr>
                <w:rFonts w:asciiTheme="minorHAnsi" w:hAnsiTheme="minorHAnsi" w:cstheme="minorHAnsi"/>
                <w:sz w:val="20"/>
                <w:szCs w:val="20"/>
              </w:rPr>
            </w:pPr>
          </w:p>
          <w:p w14:paraId="4F12FED8" w14:textId="77777777" w:rsidR="00B2333D" w:rsidRDefault="00B2333D" w:rsidP="004E08CB">
            <w:pPr>
              <w:spacing w:before="0" w:after="0" w:line="240" w:lineRule="auto"/>
              <w:rPr>
                <w:rFonts w:asciiTheme="minorHAnsi" w:hAnsiTheme="minorHAnsi" w:cstheme="minorHAnsi"/>
                <w:sz w:val="20"/>
                <w:szCs w:val="20"/>
              </w:rPr>
            </w:pPr>
          </w:p>
          <w:p w14:paraId="4F8D1FA1" w14:textId="77777777" w:rsidR="00B2333D" w:rsidRDefault="00B2333D" w:rsidP="004E08CB">
            <w:pPr>
              <w:spacing w:before="0" w:after="0" w:line="240" w:lineRule="auto"/>
              <w:rPr>
                <w:rFonts w:asciiTheme="minorHAnsi" w:hAnsiTheme="minorHAnsi" w:cstheme="minorHAnsi"/>
                <w:sz w:val="20"/>
                <w:szCs w:val="20"/>
              </w:rPr>
            </w:pPr>
          </w:p>
          <w:p w14:paraId="39D92242" w14:textId="77777777" w:rsidR="00B2333D" w:rsidRDefault="00B2333D" w:rsidP="004E08CB">
            <w:pPr>
              <w:spacing w:before="0" w:after="0" w:line="240" w:lineRule="auto"/>
              <w:rPr>
                <w:rFonts w:asciiTheme="minorHAnsi" w:hAnsiTheme="minorHAnsi" w:cstheme="minorHAnsi"/>
                <w:sz w:val="20"/>
                <w:szCs w:val="20"/>
              </w:rPr>
            </w:pPr>
          </w:p>
          <w:p w14:paraId="6B0F7337" w14:textId="77777777" w:rsidR="00B2333D" w:rsidRDefault="00B2333D" w:rsidP="004E08CB">
            <w:pPr>
              <w:spacing w:before="0" w:after="0" w:line="240" w:lineRule="auto"/>
              <w:rPr>
                <w:rFonts w:asciiTheme="minorHAnsi" w:hAnsiTheme="minorHAnsi" w:cstheme="minorHAnsi"/>
                <w:sz w:val="20"/>
                <w:szCs w:val="20"/>
              </w:rPr>
            </w:pPr>
          </w:p>
          <w:p w14:paraId="5A5B8C99" w14:textId="77777777" w:rsidR="00B2333D" w:rsidRDefault="00B2333D" w:rsidP="004E08CB">
            <w:pPr>
              <w:spacing w:before="0" w:after="0" w:line="240" w:lineRule="auto"/>
              <w:rPr>
                <w:rFonts w:asciiTheme="minorHAnsi" w:hAnsiTheme="minorHAnsi" w:cstheme="minorHAnsi"/>
                <w:sz w:val="20"/>
                <w:szCs w:val="20"/>
              </w:rPr>
            </w:pPr>
          </w:p>
          <w:p w14:paraId="2E66F115" w14:textId="4AC3F359" w:rsidR="00B2333D" w:rsidRPr="004E08CB" w:rsidRDefault="00B2333D" w:rsidP="004E08CB">
            <w:pPr>
              <w:spacing w:before="0" w:after="0" w:line="240" w:lineRule="auto"/>
              <w:rPr>
                <w:rFonts w:asciiTheme="minorHAnsi" w:hAnsiTheme="minorHAnsi" w:cstheme="minorHAnsi"/>
                <w:sz w:val="20"/>
                <w:szCs w:val="20"/>
              </w:rPr>
            </w:pPr>
          </w:p>
        </w:tc>
        <w:tc>
          <w:tcPr>
            <w:tcW w:w="1315" w:type="pct"/>
          </w:tcPr>
          <w:p w14:paraId="3E3B7ADC" w14:textId="3E9ADBCC"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 xml:space="preserve">Please complete the </w:t>
            </w:r>
            <w:r w:rsidR="008B113D" w:rsidRPr="004E08CB">
              <w:rPr>
                <w:rFonts w:asciiTheme="minorHAnsi" w:hAnsiTheme="minorHAnsi" w:cstheme="minorHAnsi"/>
                <w:sz w:val="20"/>
                <w:szCs w:val="20"/>
              </w:rPr>
              <w:t>b</w:t>
            </w:r>
            <w:r w:rsidRPr="004E08CB">
              <w:rPr>
                <w:rFonts w:asciiTheme="minorHAnsi" w:hAnsiTheme="minorHAnsi" w:cstheme="minorHAnsi"/>
                <w:sz w:val="20"/>
                <w:szCs w:val="20"/>
              </w:rPr>
              <w:t xml:space="preserve">udget by partner template, Tab B of the entry template.  If any further description is required, please provide </w:t>
            </w:r>
            <w:r w:rsidR="00820971" w:rsidRPr="004E08CB">
              <w:rPr>
                <w:rFonts w:asciiTheme="minorHAnsi" w:hAnsiTheme="minorHAnsi" w:cstheme="minorHAnsi"/>
                <w:sz w:val="20"/>
                <w:szCs w:val="20"/>
              </w:rPr>
              <w:t>a brief</w:t>
            </w:r>
            <w:r w:rsidRPr="004E08CB">
              <w:rPr>
                <w:rFonts w:asciiTheme="minorHAnsi" w:hAnsiTheme="minorHAnsi" w:cstheme="minorHAnsi"/>
                <w:sz w:val="20"/>
                <w:szCs w:val="20"/>
              </w:rPr>
              <w:t xml:space="preserve"> narrative. </w:t>
            </w:r>
          </w:p>
          <w:p w14:paraId="0AE527A9" w14:textId="682ECE00"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Provide up to 250 words.</w:t>
            </w:r>
          </w:p>
        </w:tc>
      </w:tr>
      <w:tr w:rsidR="00262691" w:rsidRPr="00CA5572" w14:paraId="7EDC721B" w14:textId="77777777" w:rsidTr="007F6534">
        <w:tc>
          <w:tcPr>
            <w:tcW w:w="485" w:type="pct"/>
            <w:vMerge w:val="restart"/>
          </w:tcPr>
          <w:p w14:paraId="7C772F78" w14:textId="108540EF" w:rsidR="00262691" w:rsidRPr="00035B51" w:rsidRDefault="00262691" w:rsidP="004E08CB">
            <w:pPr>
              <w:spacing w:before="0" w:after="0" w:line="240" w:lineRule="auto"/>
              <w:rPr>
                <w:rStyle w:val="normaltextrun"/>
                <w:rFonts w:asciiTheme="majorHAnsi" w:hAnsiTheme="majorHAnsi" w:cstheme="majorHAnsi"/>
                <w:color w:val="000000"/>
                <w:sz w:val="20"/>
                <w:szCs w:val="20"/>
              </w:rPr>
            </w:pPr>
            <w:r w:rsidRPr="00035B51">
              <w:rPr>
                <w:rStyle w:val="normaltextrun"/>
                <w:rFonts w:asciiTheme="majorHAnsi" w:hAnsiTheme="majorHAnsi" w:cstheme="majorHAnsi"/>
                <w:color w:val="000000" w:themeColor="text1"/>
                <w:sz w:val="20"/>
                <w:szCs w:val="20"/>
              </w:rPr>
              <w:lastRenderedPageBreak/>
              <w:t xml:space="preserve">3.2 Will be delivered by a team with the relevant skills and experience </w:t>
            </w:r>
          </w:p>
        </w:tc>
        <w:tc>
          <w:tcPr>
            <w:tcW w:w="390" w:type="pct"/>
            <w:vMerge w:val="restart"/>
          </w:tcPr>
          <w:p w14:paraId="03650FB3" w14:textId="1E8EEB83" w:rsidR="00262691" w:rsidRPr="004E08CB" w:rsidRDefault="00262691" w:rsidP="004E08CB">
            <w:pPr>
              <w:spacing w:before="0" w:after="0" w:line="240" w:lineRule="auto"/>
              <w:rPr>
                <w:rStyle w:val="normaltextrun"/>
                <w:rFonts w:asciiTheme="minorHAnsi" w:hAnsiTheme="minorHAnsi" w:cstheme="minorHAnsi"/>
                <w:color w:val="000000"/>
                <w:sz w:val="20"/>
                <w:szCs w:val="20"/>
              </w:rPr>
            </w:pPr>
            <w:r w:rsidRPr="004E08CB">
              <w:rPr>
                <w:rStyle w:val="normaltextrun"/>
                <w:rFonts w:asciiTheme="minorHAnsi" w:hAnsiTheme="minorHAnsi" w:cstheme="minorHAnsi"/>
                <w:color w:val="000000"/>
                <w:sz w:val="20"/>
                <w:szCs w:val="20"/>
              </w:rPr>
              <w:t>6.6%</w:t>
            </w:r>
          </w:p>
        </w:tc>
        <w:tc>
          <w:tcPr>
            <w:tcW w:w="1655" w:type="pct"/>
            <w:vMerge w:val="restart"/>
          </w:tcPr>
          <w:p w14:paraId="48A28B5D" w14:textId="77777777" w:rsidR="00035B51" w:rsidRDefault="00262691" w:rsidP="004E08CB">
            <w:pPr>
              <w:spacing w:before="0" w:after="0" w:line="240" w:lineRule="auto"/>
              <w:rPr>
                <w:rStyle w:val="normaltextrun"/>
                <w:rFonts w:asciiTheme="minorHAnsi" w:hAnsiTheme="minorHAnsi" w:cstheme="minorHAnsi"/>
                <w:sz w:val="20"/>
                <w:szCs w:val="20"/>
              </w:rPr>
            </w:pPr>
            <w:r w:rsidRPr="004E08CB">
              <w:rPr>
                <w:rStyle w:val="normaltextrun"/>
                <w:rFonts w:asciiTheme="minorHAnsi" w:hAnsiTheme="minorHAnsi" w:cstheme="minorHAnsi"/>
                <w:sz w:val="20"/>
                <w:szCs w:val="20"/>
              </w:rPr>
              <w:t xml:space="preserve">Strong entries will be able to demonstrate that the team includes individuals with relevant skills/capabilities and experience to deliver the entry. Entrants may also identify external skills or resources that they will need to support the development and delivery of the entry, and/or how they plan to develop capacity. </w:t>
            </w:r>
          </w:p>
          <w:p w14:paraId="2A75797D" w14:textId="77777777" w:rsidR="00035B51" w:rsidRDefault="00035B51" w:rsidP="004E08CB">
            <w:pPr>
              <w:spacing w:before="0" w:after="0" w:line="240" w:lineRule="auto"/>
              <w:rPr>
                <w:rStyle w:val="normaltextrun"/>
                <w:rFonts w:asciiTheme="minorHAnsi" w:hAnsiTheme="minorHAnsi" w:cstheme="minorHAnsi"/>
                <w:sz w:val="20"/>
                <w:szCs w:val="20"/>
              </w:rPr>
            </w:pPr>
          </w:p>
          <w:p w14:paraId="5717F84E" w14:textId="7F3BF515" w:rsidR="00262691" w:rsidRPr="00035B51" w:rsidRDefault="00262691" w:rsidP="004E08CB">
            <w:pPr>
              <w:spacing w:before="0" w:after="0" w:line="240" w:lineRule="auto"/>
              <w:rPr>
                <w:rStyle w:val="normaltextrun"/>
                <w:rFonts w:asciiTheme="minorHAnsi" w:hAnsiTheme="minorHAnsi" w:cstheme="minorHAnsi"/>
                <w:sz w:val="20"/>
                <w:szCs w:val="20"/>
              </w:rPr>
            </w:pPr>
            <w:r w:rsidRPr="004E08CB">
              <w:rPr>
                <w:rStyle w:val="normaltextrun"/>
                <w:rFonts w:asciiTheme="minorHAnsi" w:hAnsiTheme="minorHAnsi" w:cstheme="minorHAnsi"/>
                <w:sz w:val="20"/>
                <w:szCs w:val="20"/>
              </w:rPr>
              <w:t xml:space="preserve">Entrants will be able to describe the roles and responsibilities assigned to the entry participants, how decisions will be made, and disputes managed through appropriate governance structures. This will include plans for entry continuity and contingency plans. </w:t>
            </w:r>
          </w:p>
        </w:tc>
        <w:tc>
          <w:tcPr>
            <w:tcW w:w="243" w:type="pct"/>
          </w:tcPr>
          <w:p w14:paraId="4D9D9D9B" w14:textId="54729FFD" w:rsidR="00262691" w:rsidRPr="004E08CB" w:rsidRDefault="00262691" w:rsidP="004E08CB">
            <w:pPr>
              <w:spacing w:before="0" w:after="0" w:line="240" w:lineRule="auto"/>
              <w:rPr>
                <w:rStyle w:val="normaltextrun"/>
                <w:rFonts w:asciiTheme="minorHAnsi" w:hAnsiTheme="minorHAnsi" w:cstheme="minorHAnsi"/>
                <w:color w:val="000000"/>
                <w:sz w:val="20"/>
                <w:szCs w:val="20"/>
              </w:rPr>
            </w:pPr>
            <w:r w:rsidRPr="004E08CB">
              <w:rPr>
                <w:rStyle w:val="normaltextrun"/>
                <w:rFonts w:asciiTheme="minorHAnsi" w:hAnsiTheme="minorHAnsi" w:cstheme="minorHAnsi"/>
                <w:color w:val="000000"/>
                <w:sz w:val="20"/>
                <w:szCs w:val="20"/>
              </w:rPr>
              <w:t>3.2.1</w:t>
            </w:r>
            <w:r w:rsidRPr="004E08CB">
              <w:rPr>
                <w:rStyle w:val="normaltextrun"/>
                <w:rFonts w:asciiTheme="minorHAnsi" w:hAnsiTheme="minorHAnsi" w:cstheme="minorHAnsi"/>
                <w:color w:val="000000"/>
                <w:sz w:val="20"/>
                <w:szCs w:val="20"/>
              </w:rPr>
              <w:br/>
              <w:t>3.2.2</w:t>
            </w:r>
          </w:p>
        </w:tc>
        <w:tc>
          <w:tcPr>
            <w:tcW w:w="912" w:type="pct"/>
          </w:tcPr>
          <w:p w14:paraId="32B411E9" w14:textId="7336BC4F" w:rsidR="00262691" w:rsidRPr="004E08CB" w:rsidRDefault="00262691"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 xml:space="preserve">In stage 1 entry form. </w:t>
            </w:r>
          </w:p>
        </w:tc>
        <w:tc>
          <w:tcPr>
            <w:tcW w:w="1315" w:type="pct"/>
          </w:tcPr>
          <w:p w14:paraId="411FDFE0" w14:textId="42BC6C53" w:rsidR="00262691" w:rsidRPr="004E08CB" w:rsidRDefault="00262691"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As detailed in stage 1.</w:t>
            </w:r>
          </w:p>
        </w:tc>
      </w:tr>
      <w:tr w:rsidR="00080B1E" w:rsidRPr="00CA5572" w14:paraId="61C7FE52" w14:textId="77777777" w:rsidTr="007F6534">
        <w:tc>
          <w:tcPr>
            <w:tcW w:w="485" w:type="pct"/>
            <w:vMerge/>
          </w:tcPr>
          <w:p w14:paraId="581F83D2" w14:textId="77777777" w:rsidR="00080B1E" w:rsidRPr="00035B51" w:rsidRDefault="00080B1E" w:rsidP="004E08CB">
            <w:pPr>
              <w:spacing w:before="0" w:after="0" w:line="240" w:lineRule="auto"/>
              <w:rPr>
                <w:rStyle w:val="normaltextrun"/>
                <w:rFonts w:asciiTheme="majorHAnsi" w:hAnsiTheme="majorHAnsi" w:cstheme="majorHAnsi"/>
                <w:color w:val="000000"/>
                <w:sz w:val="20"/>
                <w:szCs w:val="20"/>
              </w:rPr>
            </w:pPr>
          </w:p>
        </w:tc>
        <w:tc>
          <w:tcPr>
            <w:tcW w:w="390" w:type="pct"/>
            <w:vMerge/>
          </w:tcPr>
          <w:p w14:paraId="4C10E23C" w14:textId="77777777" w:rsidR="00080B1E" w:rsidRPr="004E08CB" w:rsidRDefault="00080B1E" w:rsidP="004E08CB">
            <w:pPr>
              <w:spacing w:before="0" w:after="0" w:line="240" w:lineRule="auto"/>
              <w:rPr>
                <w:rStyle w:val="normaltextrun"/>
                <w:rFonts w:asciiTheme="minorHAnsi" w:hAnsiTheme="minorHAnsi" w:cstheme="minorHAnsi"/>
                <w:color w:val="000000"/>
                <w:sz w:val="20"/>
                <w:szCs w:val="20"/>
              </w:rPr>
            </w:pPr>
          </w:p>
        </w:tc>
        <w:tc>
          <w:tcPr>
            <w:tcW w:w="1655" w:type="pct"/>
            <w:vMerge/>
          </w:tcPr>
          <w:p w14:paraId="3EC3F48F" w14:textId="77777777" w:rsidR="00080B1E" w:rsidRPr="004E08CB" w:rsidRDefault="00080B1E" w:rsidP="004E08CB">
            <w:pPr>
              <w:spacing w:before="0" w:after="0" w:line="240" w:lineRule="auto"/>
              <w:rPr>
                <w:rStyle w:val="normaltextrun"/>
                <w:rFonts w:asciiTheme="minorHAnsi" w:hAnsiTheme="minorHAnsi" w:cstheme="minorHAnsi"/>
                <w:color w:val="000000"/>
                <w:sz w:val="20"/>
                <w:szCs w:val="20"/>
              </w:rPr>
            </w:pPr>
          </w:p>
        </w:tc>
        <w:tc>
          <w:tcPr>
            <w:tcW w:w="243" w:type="pct"/>
          </w:tcPr>
          <w:p w14:paraId="72EF1A4A" w14:textId="2BFE5C16" w:rsidR="00080B1E" w:rsidRPr="004E08CB" w:rsidRDefault="00080B1E" w:rsidP="004E08CB">
            <w:pPr>
              <w:spacing w:before="0" w:after="0" w:line="240" w:lineRule="auto"/>
              <w:rPr>
                <w:rStyle w:val="normaltextrun"/>
                <w:rFonts w:asciiTheme="minorHAnsi" w:hAnsiTheme="minorHAnsi" w:cstheme="minorHAnsi"/>
                <w:color w:val="000000"/>
                <w:sz w:val="20"/>
                <w:szCs w:val="20"/>
              </w:rPr>
            </w:pPr>
            <w:r w:rsidRPr="004E08CB">
              <w:rPr>
                <w:rStyle w:val="normaltextrun"/>
                <w:rFonts w:asciiTheme="minorHAnsi" w:hAnsiTheme="minorHAnsi" w:cstheme="minorHAnsi"/>
                <w:color w:val="000000"/>
                <w:sz w:val="20"/>
                <w:szCs w:val="20"/>
              </w:rPr>
              <w:t>3.2.3</w:t>
            </w:r>
          </w:p>
        </w:tc>
        <w:tc>
          <w:tcPr>
            <w:tcW w:w="912" w:type="pct"/>
          </w:tcPr>
          <w:p w14:paraId="59D090F4" w14:textId="0E2F5551"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What does the entry delivery team look like? Include an entry delivery team structure, roles, responsibilities, and skills.</w:t>
            </w:r>
          </w:p>
        </w:tc>
        <w:tc>
          <w:tcPr>
            <w:tcW w:w="1315" w:type="pct"/>
          </w:tcPr>
          <w:p w14:paraId="234483E7" w14:textId="757413AC" w:rsidR="00035B51"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Please complete the Team and Resourcing template, tab F of the entry template.  Please only include key team members within this template</w:t>
            </w:r>
            <w:r w:rsidR="00820971" w:rsidRPr="004E08CB">
              <w:rPr>
                <w:rFonts w:asciiTheme="minorHAnsi" w:hAnsiTheme="minorHAnsi" w:cstheme="minorHAnsi"/>
                <w:sz w:val="20"/>
                <w:szCs w:val="20"/>
              </w:rPr>
              <w:t xml:space="preserve">, </w:t>
            </w:r>
            <w:r w:rsidR="00980F39" w:rsidRPr="004E08CB">
              <w:rPr>
                <w:rFonts w:asciiTheme="minorHAnsi" w:hAnsiTheme="minorHAnsi" w:cstheme="minorHAnsi"/>
                <w:sz w:val="20"/>
                <w:szCs w:val="20"/>
              </w:rPr>
              <w:t>as a guide we would expect this to be</w:t>
            </w:r>
            <w:r w:rsidR="00820971" w:rsidRPr="004E08CB">
              <w:rPr>
                <w:rFonts w:asciiTheme="minorHAnsi" w:hAnsiTheme="minorHAnsi" w:cstheme="minorHAnsi"/>
                <w:sz w:val="20"/>
                <w:szCs w:val="20"/>
              </w:rPr>
              <w:t xml:space="preserve"> 3-</w:t>
            </w:r>
            <w:r w:rsidR="009F0B47" w:rsidRPr="004E08CB">
              <w:rPr>
                <w:rFonts w:asciiTheme="minorHAnsi" w:hAnsiTheme="minorHAnsi" w:cstheme="minorHAnsi"/>
                <w:sz w:val="20"/>
                <w:szCs w:val="20"/>
              </w:rPr>
              <w:t>8</w:t>
            </w:r>
            <w:r w:rsidR="00820971" w:rsidRPr="004E08CB">
              <w:rPr>
                <w:rFonts w:asciiTheme="minorHAnsi" w:hAnsiTheme="minorHAnsi" w:cstheme="minorHAnsi"/>
                <w:sz w:val="20"/>
                <w:szCs w:val="20"/>
              </w:rPr>
              <w:t xml:space="preserve"> people</w:t>
            </w:r>
            <w:r w:rsidRPr="004E08CB">
              <w:rPr>
                <w:rFonts w:asciiTheme="minorHAnsi" w:hAnsiTheme="minorHAnsi" w:cstheme="minorHAnsi"/>
                <w:sz w:val="20"/>
                <w:szCs w:val="20"/>
              </w:rPr>
              <w:t>.</w:t>
            </w:r>
          </w:p>
          <w:p w14:paraId="4010DBAB" w14:textId="257F64A3" w:rsidR="00035B51" w:rsidRPr="004E08CB" w:rsidRDefault="00035B51" w:rsidP="004E08CB">
            <w:pPr>
              <w:spacing w:before="0" w:after="0" w:line="240" w:lineRule="auto"/>
              <w:rPr>
                <w:rFonts w:asciiTheme="minorHAnsi" w:hAnsiTheme="minorHAnsi" w:cstheme="minorHAnsi"/>
                <w:sz w:val="20"/>
                <w:szCs w:val="20"/>
              </w:rPr>
            </w:pPr>
          </w:p>
        </w:tc>
      </w:tr>
      <w:tr w:rsidR="00080B1E" w:rsidRPr="00CA5572" w14:paraId="29EF3256" w14:textId="77777777" w:rsidTr="007F6534">
        <w:tc>
          <w:tcPr>
            <w:tcW w:w="485" w:type="pct"/>
            <w:vMerge/>
          </w:tcPr>
          <w:p w14:paraId="04E5F92B" w14:textId="77777777" w:rsidR="00080B1E" w:rsidRPr="00035B51" w:rsidRDefault="00080B1E" w:rsidP="004E08CB">
            <w:pPr>
              <w:spacing w:before="0" w:after="0" w:line="240" w:lineRule="auto"/>
              <w:rPr>
                <w:rStyle w:val="normaltextrun"/>
                <w:rFonts w:asciiTheme="majorHAnsi" w:hAnsiTheme="majorHAnsi" w:cstheme="majorHAnsi"/>
                <w:sz w:val="20"/>
                <w:szCs w:val="20"/>
              </w:rPr>
            </w:pPr>
          </w:p>
        </w:tc>
        <w:tc>
          <w:tcPr>
            <w:tcW w:w="390" w:type="pct"/>
            <w:vMerge/>
          </w:tcPr>
          <w:p w14:paraId="05948E69" w14:textId="77777777" w:rsidR="00080B1E" w:rsidRPr="004E08CB" w:rsidRDefault="00080B1E" w:rsidP="004E08CB">
            <w:pPr>
              <w:spacing w:before="0" w:after="0" w:line="240" w:lineRule="auto"/>
              <w:rPr>
                <w:rStyle w:val="normaltextrun"/>
                <w:rFonts w:asciiTheme="minorHAnsi" w:hAnsiTheme="minorHAnsi" w:cstheme="minorHAnsi"/>
                <w:sz w:val="20"/>
                <w:szCs w:val="20"/>
              </w:rPr>
            </w:pPr>
          </w:p>
        </w:tc>
        <w:tc>
          <w:tcPr>
            <w:tcW w:w="1655" w:type="pct"/>
            <w:vMerge/>
          </w:tcPr>
          <w:p w14:paraId="2F2816EE" w14:textId="77777777" w:rsidR="00080B1E" w:rsidRPr="004E08CB" w:rsidRDefault="00080B1E" w:rsidP="004E08CB">
            <w:pPr>
              <w:spacing w:before="0" w:after="0" w:line="240" w:lineRule="auto"/>
              <w:rPr>
                <w:rStyle w:val="normaltextrun"/>
                <w:rFonts w:asciiTheme="minorHAnsi" w:hAnsiTheme="minorHAnsi" w:cstheme="minorHAnsi"/>
                <w:sz w:val="20"/>
                <w:szCs w:val="20"/>
              </w:rPr>
            </w:pPr>
          </w:p>
        </w:tc>
        <w:tc>
          <w:tcPr>
            <w:tcW w:w="243" w:type="pct"/>
          </w:tcPr>
          <w:p w14:paraId="50746967" w14:textId="72C183B0" w:rsidR="00080B1E" w:rsidRPr="004E08CB" w:rsidRDefault="00080B1E" w:rsidP="004E08CB">
            <w:pPr>
              <w:spacing w:before="0" w:after="0" w:line="240" w:lineRule="auto"/>
              <w:rPr>
                <w:rStyle w:val="normaltextrun"/>
                <w:rFonts w:asciiTheme="minorHAnsi" w:hAnsiTheme="minorHAnsi" w:cstheme="minorHAnsi"/>
                <w:sz w:val="20"/>
                <w:szCs w:val="20"/>
              </w:rPr>
            </w:pPr>
            <w:r w:rsidRPr="004E08CB">
              <w:rPr>
                <w:rStyle w:val="normaltextrun"/>
                <w:rFonts w:asciiTheme="minorHAnsi" w:hAnsiTheme="minorHAnsi" w:cstheme="minorHAnsi"/>
                <w:sz w:val="20"/>
                <w:szCs w:val="20"/>
              </w:rPr>
              <w:t>3.2.4</w:t>
            </w:r>
          </w:p>
        </w:tc>
        <w:tc>
          <w:tcPr>
            <w:tcW w:w="912" w:type="pct"/>
          </w:tcPr>
          <w:p w14:paraId="1CFC778D" w14:textId="327B80EA"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How will the entry delivery be governed? Include how decisions will be made, disputes managed and any contingency plans.</w:t>
            </w:r>
          </w:p>
        </w:tc>
        <w:tc>
          <w:tcPr>
            <w:tcW w:w="1315" w:type="pct"/>
          </w:tcPr>
          <w:p w14:paraId="2E9BCC09" w14:textId="2E49E021"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 xml:space="preserve">Please provide an entry delivery organogram, governance plan and contingency plan, as well as a narrative describing how decisions will be made and disputes managed. </w:t>
            </w:r>
            <w:r w:rsidR="00980F39" w:rsidRPr="004E08CB">
              <w:rPr>
                <w:rFonts w:asciiTheme="minorHAnsi" w:hAnsiTheme="minorHAnsi" w:cstheme="minorHAnsi"/>
                <w:sz w:val="20"/>
                <w:szCs w:val="20"/>
              </w:rPr>
              <w:br/>
            </w:r>
            <w:r w:rsidR="00980F39" w:rsidRPr="004E08CB">
              <w:rPr>
                <w:rFonts w:asciiTheme="minorHAnsi" w:hAnsiTheme="minorHAnsi" w:cstheme="minorHAnsi"/>
                <w:sz w:val="20"/>
                <w:szCs w:val="20"/>
              </w:rPr>
              <w:br/>
            </w:r>
            <w:r w:rsidRPr="004E08CB">
              <w:rPr>
                <w:rFonts w:asciiTheme="minorHAnsi" w:hAnsiTheme="minorHAnsi" w:cstheme="minorHAnsi"/>
                <w:sz w:val="20"/>
                <w:szCs w:val="20"/>
              </w:rPr>
              <w:t>Provide up to 2 pages which can be attached to the entry for</w:t>
            </w:r>
            <w:r w:rsidR="00980F39" w:rsidRPr="004E08CB">
              <w:rPr>
                <w:rFonts w:asciiTheme="minorHAnsi" w:hAnsiTheme="minorHAnsi" w:cstheme="minorHAnsi"/>
                <w:sz w:val="20"/>
                <w:szCs w:val="20"/>
              </w:rPr>
              <w:t xml:space="preserve">m as a word document, plain text file or PDF. </w:t>
            </w:r>
          </w:p>
        </w:tc>
      </w:tr>
      <w:tr w:rsidR="00262691" w:rsidRPr="00CA5572" w14:paraId="4590A6A9" w14:textId="77777777" w:rsidTr="007F6534">
        <w:tc>
          <w:tcPr>
            <w:tcW w:w="485" w:type="pct"/>
            <w:vMerge w:val="restart"/>
          </w:tcPr>
          <w:p w14:paraId="25F1064C" w14:textId="554E9E85" w:rsidR="00262691" w:rsidRPr="00035B51" w:rsidRDefault="00262691" w:rsidP="004E08CB">
            <w:pPr>
              <w:spacing w:before="0" w:after="0" w:line="240" w:lineRule="auto"/>
              <w:rPr>
                <w:rStyle w:val="normaltextrun"/>
                <w:rFonts w:asciiTheme="majorHAnsi" w:hAnsiTheme="majorHAnsi" w:cstheme="majorHAnsi"/>
                <w:sz w:val="20"/>
                <w:szCs w:val="20"/>
              </w:rPr>
            </w:pPr>
            <w:r w:rsidRPr="00035B51">
              <w:rPr>
                <w:rStyle w:val="normaltextrun"/>
                <w:rFonts w:asciiTheme="majorHAnsi" w:hAnsiTheme="majorHAnsi" w:cstheme="majorHAnsi"/>
                <w:color w:val="000000" w:themeColor="text1"/>
                <w:sz w:val="20"/>
                <w:szCs w:val="20"/>
              </w:rPr>
              <w:t xml:space="preserve">3.3 Set out a realistic and achievable programme </w:t>
            </w:r>
          </w:p>
        </w:tc>
        <w:tc>
          <w:tcPr>
            <w:tcW w:w="390" w:type="pct"/>
            <w:vMerge w:val="restart"/>
          </w:tcPr>
          <w:p w14:paraId="2A8B4742" w14:textId="37E6FE13" w:rsidR="00262691" w:rsidRPr="004E08CB" w:rsidRDefault="00262691" w:rsidP="004E08CB">
            <w:pPr>
              <w:spacing w:before="0" w:after="0" w:line="240" w:lineRule="auto"/>
              <w:rPr>
                <w:rStyle w:val="normaltextrun"/>
                <w:rFonts w:asciiTheme="minorHAnsi" w:hAnsiTheme="minorHAnsi" w:cstheme="minorHAnsi"/>
                <w:sz w:val="20"/>
                <w:szCs w:val="20"/>
              </w:rPr>
            </w:pPr>
            <w:r w:rsidRPr="004E08CB">
              <w:rPr>
                <w:rStyle w:val="normaltextrun"/>
                <w:rFonts w:asciiTheme="minorHAnsi" w:hAnsiTheme="minorHAnsi" w:cstheme="minorHAnsi"/>
                <w:color w:val="000000"/>
                <w:sz w:val="20"/>
                <w:szCs w:val="20"/>
              </w:rPr>
              <w:t>6.6%</w:t>
            </w:r>
          </w:p>
        </w:tc>
        <w:tc>
          <w:tcPr>
            <w:tcW w:w="1655" w:type="pct"/>
            <w:vMerge w:val="restart"/>
          </w:tcPr>
          <w:p w14:paraId="3C398AEA" w14:textId="7D4B0554" w:rsidR="00262691" w:rsidRPr="004E08CB" w:rsidRDefault="00262691" w:rsidP="004E08CB">
            <w:pPr>
              <w:spacing w:before="0" w:after="0" w:line="240" w:lineRule="auto"/>
              <w:rPr>
                <w:rStyle w:val="normaltextrun"/>
                <w:rFonts w:asciiTheme="minorHAnsi" w:hAnsiTheme="minorHAnsi" w:cstheme="minorHAnsi"/>
                <w:sz w:val="20"/>
                <w:szCs w:val="20"/>
              </w:rPr>
            </w:pPr>
            <w:r w:rsidRPr="004E08CB">
              <w:rPr>
                <w:rStyle w:val="normaltextrun"/>
                <w:rFonts w:asciiTheme="minorHAnsi" w:hAnsiTheme="minorHAnsi" w:cstheme="minorHAnsi"/>
                <w:sz w:val="20"/>
                <w:szCs w:val="20"/>
              </w:rPr>
              <w:t>Strong entries will be able to detail the timeline of activities the entry is proposing and demonstrate that the entry has a realistic and achievable delivery plan and programme; with appropriately timed milestones and a proportionate monitoring plan for entry progress, which includes a plan for monitoring the benefits set out within category 1 ‘Positive impact for water customers, society and the environment’.</w:t>
            </w:r>
          </w:p>
        </w:tc>
        <w:tc>
          <w:tcPr>
            <w:tcW w:w="243" w:type="pct"/>
          </w:tcPr>
          <w:p w14:paraId="069307FB" w14:textId="38F070A2" w:rsidR="00262691" w:rsidRPr="004E08CB" w:rsidRDefault="00262691" w:rsidP="004E08CB">
            <w:pPr>
              <w:spacing w:before="0" w:after="0" w:line="240" w:lineRule="auto"/>
              <w:rPr>
                <w:rStyle w:val="normaltextrun"/>
                <w:rFonts w:asciiTheme="minorHAnsi" w:hAnsiTheme="minorHAnsi" w:cstheme="minorHAnsi"/>
                <w:sz w:val="20"/>
                <w:szCs w:val="20"/>
              </w:rPr>
            </w:pPr>
            <w:r w:rsidRPr="004E08CB">
              <w:rPr>
                <w:rStyle w:val="normaltextrun"/>
                <w:rFonts w:asciiTheme="minorHAnsi" w:hAnsiTheme="minorHAnsi" w:cstheme="minorHAnsi"/>
                <w:color w:val="000000"/>
                <w:sz w:val="20"/>
                <w:szCs w:val="20"/>
              </w:rPr>
              <w:t>3.3.1</w:t>
            </w:r>
          </w:p>
        </w:tc>
        <w:tc>
          <w:tcPr>
            <w:tcW w:w="912" w:type="pct"/>
          </w:tcPr>
          <w:p w14:paraId="51A5DAE9" w14:textId="6C967B9C" w:rsidR="00262691" w:rsidRPr="004E08CB" w:rsidRDefault="00262691"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 xml:space="preserve">In stage 1 entry form. </w:t>
            </w:r>
          </w:p>
        </w:tc>
        <w:tc>
          <w:tcPr>
            <w:tcW w:w="1315" w:type="pct"/>
          </w:tcPr>
          <w:p w14:paraId="62CBF55C" w14:textId="73D306DF" w:rsidR="00035B51" w:rsidRPr="004E08CB" w:rsidRDefault="00262691"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As detailed in stage 1.</w:t>
            </w:r>
          </w:p>
        </w:tc>
      </w:tr>
      <w:tr w:rsidR="00080B1E" w:rsidRPr="00CA5572" w14:paraId="35A465DB" w14:textId="77777777" w:rsidTr="007F6534">
        <w:tc>
          <w:tcPr>
            <w:tcW w:w="485" w:type="pct"/>
            <w:vMerge/>
          </w:tcPr>
          <w:p w14:paraId="20C634BF" w14:textId="77777777" w:rsidR="00080B1E" w:rsidRPr="00035B51" w:rsidRDefault="00080B1E" w:rsidP="004E08CB">
            <w:pPr>
              <w:spacing w:before="0" w:after="0" w:line="240" w:lineRule="auto"/>
              <w:rPr>
                <w:rStyle w:val="normaltextrun"/>
                <w:rFonts w:asciiTheme="majorHAnsi" w:hAnsiTheme="majorHAnsi" w:cstheme="majorHAnsi"/>
                <w:sz w:val="20"/>
                <w:szCs w:val="20"/>
              </w:rPr>
            </w:pPr>
          </w:p>
        </w:tc>
        <w:tc>
          <w:tcPr>
            <w:tcW w:w="390" w:type="pct"/>
            <w:vMerge/>
          </w:tcPr>
          <w:p w14:paraId="6EE24C97" w14:textId="77777777" w:rsidR="00080B1E" w:rsidRPr="004E08CB" w:rsidRDefault="00080B1E" w:rsidP="004E08CB">
            <w:pPr>
              <w:spacing w:before="0" w:after="0" w:line="240" w:lineRule="auto"/>
              <w:rPr>
                <w:rStyle w:val="normaltextrun"/>
                <w:rFonts w:asciiTheme="minorHAnsi" w:hAnsiTheme="minorHAnsi" w:cstheme="minorHAnsi"/>
                <w:sz w:val="20"/>
                <w:szCs w:val="20"/>
              </w:rPr>
            </w:pPr>
          </w:p>
        </w:tc>
        <w:tc>
          <w:tcPr>
            <w:tcW w:w="1655" w:type="pct"/>
            <w:vMerge/>
          </w:tcPr>
          <w:p w14:paraId="7AA12873" w14:textId="77777777" w:rsidR="00080B1E" w:rsidRPr="004E08CB" w:rsidRDefault="00080B1E" w:rsidP="004E08CB">
            <w:pPr>
              <w:spacing w:before="0" w:after="0" w:line="240" w:lineRule="auto"/>
              <w:rPr>
                <w:rStyle w:val="normaltextrun"/>
                <w:rFonts w:asciiTheme="minorHAnsi" w:hAnsiTheme="minorHAnsi" w:cstheme="minorHAnsi"/>
                <w:sz w:val="20"/>
                <w:szCs w:val="20"/>
              </w:rPr>
            </w:pPr>
          </w:p>
        </w:tc>
        <w:tc>
          <w:tcPr>
            <w:tcW w:w="243" w:type="pct"/>
          </w:tcPr>
          <w:p w14:paraId="586AE881" w14:textId="1642EE8C" w:rsidR="00080B1E" w:rsidRPr="004E08CB" w:rsidRDefault="00080B1E" w:rsidP="004E08CB">
            <w:pPr>
              <w:spacing w:before="0" w:after="0" w:line="240" w:lineRule="auto"/>
              <w:rPr>
                <w:rStyle w:val="normaltextrun"/>
                <w:rFonts w:asciiTheme="minorHAnsi" w:hAnsiTheme="minorHAnsi" w:cstheme="minorHAnsi"/>
                <w:sz w:val="20"/>
                <w:szCs w:val="20"/>
              </w:rPr>
            </w:pPr>
            <w:r w:rsidRPr="004E08CB">
              <w:rPr>
                <w:rStyle w:val="normaltextrun"/>
                <w:rFonts w:asciiTheme="minorHAnsi" w:hAnsiTheme="minorHAnsi" w:cstheme="minorHAnsi"/>
                <w:sz w:val="20"/>
                <w:szCs w:val="20"/>
              </w:rPr>
              <w:t>3.3.2</w:t>
            </w:r>
          </w:p>
        </w:tc>
        <w:tc>
          <w:tcPr>
            <w:tcW w:w="912" w:type="pct"/>
          </w:tcPr>
          <w:p w14:paraId="18667FD9" w14:textId="2333BCBD" w:rsidR="00080B1E" w:rsidRPr="004E08CB" w:rsidRDefault="00080B1E" w:rsidP="004E08CB">
            <w:pPr>
              <w:spacing w:before="0" w:after="0" w:line="240" w:lineRule="auto"/>
              <w:rPr>
                <w:rStyle w:val="normaltextrun"/>
                <w:rFonts w:asciiTheme="minorHAnsi" w:hAnsiTheme="minorHAnsi" w:cstheme="minorHAnsi"/>
                <w:color w:val="000000"/>
                <w:sz w:val="20"/>
                <w:szCs w:val="20"/>
              </w:rPr>
            </w:pPr>
            <w:r w:rsidRPr="004E08CB">
              <w:rPr>
                <w:rFonts w:asciiTheme="minorHAnsi" w:hAnsiTheme="minorHAnsi" w:cstheme="minorHAnsi"/>
                <w:sz w:val="20"/>
                <w:szCs w:val="20"/>
              </w:rPr>
              <w:t>What is the detailed programme for entry delivery?</w:t>
            </w:r>
          </w:p>
          <w:p w14:paraId="2F435949" w14:textId="77777777" w:rsidR="00080B1E" w:rsidRPr="004E08CB" w:rsidRDefault="00080B1E" w:rsidP="004E08CB">
            <w:pPr>
              <w:spacing w:before="0" w:after="0" w:line="240" w:lineRule="auto"/>
              <w:rPr>
                <w:rStyle w:val="normaltextrun"/>
                <w:rFonts w:asciiTheme="minorHAnsi" w:hAnsiTheme="minorHAnsi" w:cstheme="minorHAnsi"/>
                <w:color w:val="000000"/>
                <w:sz w:val="20"/>
                <w:szCs w:val="20"/>
              </w:rPr>
            </w:pPr>
          </w:p>
        </w:tc>
        <w:tc>
          <w:tcPr>
            <w:tcW w:w="1315" w:type="pct"/>
          </w:tcPr>
          <w:p w14:paraId="075278D1" w14:textId="0AC15793"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Please complete the Entry delivery programme template, tab A in the entry template. Please be sure to provide a description of your phases and key tasks. Please also be sure to provide clear milestones for each phase of the delivery</w:t>
            </w:r>
            <w:r w:rsidR="00980F39" w:rsidRPr="004E08CB">
              <w:rPr>
                <w:rFonts w:asciiTheme="minorHAnsi" w:hAnsiTheme="minorHAnsi" w:cstheme="minorHAnsi"/>
                <w:sz w:val="20"/>
                <w:szCs w:val="20"/>
              </w:rPr>
              <w:t xml:space="preserve"> in line with 3.3.1</w:t>
            </w:r>
            <w:r w:rsidRPr="004E08CB">
              <w:rPr>
                <w:rFonts w:asciiTheme="minorHAnsi" w:hAnsiTheme="minorHAnsi" w:cstheme="minorHAnsi"/>
                <w:sz w:val="20"/>
                <w:szCs w:val="20"/>
              </w:rPr>
              <w:t>.</w:t>
            </w:r>
            <w:r w:rsidR="00AE27A7" w:rsidRPr="004E08CB">
              <w:rPr>
                <w:rFonts w:asciiTheme="minorHAnsi" w:hAnsiTheme="minorHAnsi" w:cstheme="minorHAnsi"/>
                <w:sz w:val="20"/>
                <w:szCs w:val="20"/>
              </w:rPr>
              <w:br/>
            </w:r>
          </w:p>
          <w:p w14:paraId="45C51ADD" w14:textId="568343FC" w:rsidR="00080B1E" w:rsidRPr="004E08CB" w:rsidRDefault="00080B1E" w:rsidP="004E08CB">
            <w:pPr>
              <w:spacing w:before="0" w:after="0" w:line="240" w:lineRule="auto"/>
              <w:rPr>
                <w:rStyle w:val="normaltextrun"/>
                <w:rFonts w:asciiTheme="minorHAnsi" w:hAnsiTheme="minorHAnsi" w:cstheme="minorHAnsi"/>
                <w:color w:val="000000"/>
                <w:sz w:val="20"/>
                <w:szCs w:val="20"/>
              </w:rPr>
            </w:pPr>
            <w:r w:rsidRPr="004E08CB">
              <w:rPr>
                <w:rFonts w:asciiTheme="minorHAnsi" w:hAnsiTheme="minorHAnsi" w:cstheme="minorHAnsi"/>
                <w:sz w:val="20"/>
                <w:szCs w:val="20"/>
              </w:rPr>
              <w:t xml:space="preserve">These milestones should be proportional to the scale and risk of your entry. Please link these to the major project stages and phases within your programme. At minimum please provide a milestone for each delivery phase. </w:t>
            </w:r>
          </w:p>
        </w:tc>
      </w:tr>
      <w:tr w:rsidR="00080B1E" w14:paraId="6C71DECA" w14:textId="77777777" w:rsidTr="007F6534">
        <w:tc>
          <w:tcPr>
            <w:tcW w:w="485" w:type="pct"/>
            <w:vMerge/>
          </w:tcPr>
          <w:p w14:paraId="7E67405B" w14:textId="77777777" w:rsidR="00080B1E" w:rsidRPr="00035B51" w:rsidRDefault="00080B1E" w:rsidP="004E08CB">
            <w:pPr>
              <w:spacing w:before="0" w:after="0" w:line="240" w:lineRule="auto"/>
              <w:rPr>
                <w:rStyle w:val="normaltextrun"/>
                <w:rFonts w:asciiTheme="majorHAnsi" w:hAnsiTheme="majorHAnsi" w:cstheme="majorHAnsi"/>
                <w:sz w:val="20"/>
                <w:szCs w:val="20"/>
              </w:rPr>
            </w:pPr>
          </w:p>
        </w:tc>
        <w:tc>
          <w:tcPr>
            <w:tcW w:w="390" w:type="pct"/>
            <w:vMerge/>
          </w:tcPr>
          <w:p w14:paraId="5A1CF0D2" w14:textId="77777777" w:rsidR="00080B1E" w:rsidRPr="004E08CB" w:rsidRDefault="00080B1E" w:rsidP="004E08CB">
            <w:pPr>
              <w:spacing w:before="0" w:after="0" w:line="240" w:lineRule="auto"/>
              <w:rPr>
                <w:rStyle w:val="normaltextrun"/>
                <w:rFonts w:asciiTheme="minorHAnsi" w:hAnsiTheme="minorHAnsi" w:cstheme="minorHAnsi"/>
                <w:sz w:val="20"/>
                <w:szCs w:val="20"/>
              </w:rPr>
            </w:pPr>
          </w:p>
        </w:tc>
        <w:tc>
          <w:tcPr>
            <w:tcW w:w="1655" w:type="pct"/>
            <w:vMerge/>
          </w:tcPr>
          <w:p w14:paraId="234F9B9B" w14:textId="77777777" w:rsidR="00080B1E" w:rsidRPr="004E08CB" w:rsidRDefault="00080B1E" w:rsidP="004E08CB">
            <w:pPr>
              <w:spacing w:before="0" w:after="0" w:line="240" w:lineRule="auto"/>
              <w:rPr>
                <w:rStyle w:val="normaltextrun"/>
                <w:rFonts w:asciiTheme="minorHAnsi" w:hAnsiTheme="minorHAnsi" w:cstheme="minorHAnsi"/>
                <w:sz w:val="20"/>
                <w:szCs w:val="20"/>
              </w:rPr>
            </w:pPr>
          </w:p>
        </w:tc>
        <w:tc>
          <w:tcPr>
            <w:tcW w:w="243" w:type="pct"/>
          </w:tcPr>
          <w:p w14:paraId="7EE446AA" w14:textId="2F6CDD01" w:rsidR="00080B1E" w:rsidRPr="004E08CB" w:rsidRDefault="00080B1E" w:rsidP="004E08CB">
            <w:pPr>
              <w:spacing w:before="0" w:after="0" w:line="240" w:lineRule="auto"/>
              <w:rPr>
                <w:rStyle w:val="normaltextrun"/>
                <w:rFonts w:asciiTheme="minorHAnsi" w:hAnsiTheme="minorHAnsi" w:cstheme="minorHAnsi"/>
                <w:sz w:val="20"/>
                <w:szCs w:val="20"/>
              </w:rPr>
            </w:pPr>
            <w:r w:rsidRPr="004E08CB">
              <w:rPr>
                <w:rStyle w:val="normaltextrun"/>
                <w:rFonts w:asciiTheme="minorHAnsi" w:hAnsiTheme="minorHAnsi" w:cstheme="minorHAnsi"/>
                <w:sz w:val="20"/>
                <w:szCs w:val="20"/>
              </w:rPr>
              <w:t>3.3.3</w:t>
            </w:r>
          </w:p>
        </w:tc>
        <w:tc>
          <w:tcPr>
            <w:tcW w:w="912" w:type="pct"/>
          </w:tcPr>
          <w:p w14:paraId="1677EC3C" w14:textId="0996B9BC"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What entry controls will be implemented? For example, stage gates, steering groups etc.</w:t>
            </w:r>
          </w:p>
        </w:tc>
        <w:tc>
          <w:tcPr>
            <w:tcW w:w="1315" w:type="pct"/>
          </w:tcPr>
          <w:p w14:paraId="25D35A40" w14:textId="4933A604"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Please provide a narrative describing what entry controls will be implemented and how.</w:t>
            </w:r>
          </w:p>
          <w:p w14:paraId="11AE72AC" w14:textId="1D0BAFA7"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Provide up to 350 words.</w:t>
            </w:r>
          </w:p>
        </w:tc>
      </w:tr>
      <w:tr w:rsidR="00080B1E" w14:paraId="4D24EF7B" w14:textId="77777777" w:rsidTr="007F6534">
        <w:tc>
          <w:tcPr>
            <w:tcW w:w="485" w:type="pct"/>
            <w:vMerge/>
          </w:tcPr>
          <w:p w14:paraId="2BD6DC19" w14:textId="77777777" w:rsidR="00080B1E" w:rsidRPr="00035B51" w:rsidRDefault="00080B1E" w:rsidP="004E08CB">
            <w:pPr>
              <w:spacing w:before="0" w:after="0" w:line="240" w:lineRule="auto"/>
              <w:rPr>
                <w:rStyle w:val="normaltextrun"/>
                <w:rFonts w:asciiTheme="majorHAnsi" w:hAnsiTheme="majorHAnsi" w:cstheme="majorHAnsi"/>
                <w:sz w:val="20"/>
                <w:szCs w:val="20"/>
              </w:rPr>
            </w:pPr>
          </w:p>
        </w:tc>
        <w:tc>
          <w:tcPr>
            <w:tcW w:w="390" w:type="pct"/>
            <w:vMerge/>
          </w:tcPr>
          <w:p w14:paraId="6CC685BE" w14:textId="77777777" w:rsidR="00080B1E" w:rsidRPr="004E08CB" w:rsidRDefault="00080B1E" w:rsidP="004E08CB">
            <w:pPr>
              <w:spacing w:before="0" w:after="0" w:line="240" w:lineRule="auto"/>
              <w:rPr>
                <w:rStyle w:val="normaltextrun"/>
                <w:rFonts w:asciiTheme="minorHAnsi" w:hAnsiTheme="minorHAnsi" w:cstheme="minorHAnsi"/>
                <w:sz w:val="20"/>
                <w:szCs w:val="20"/>
              </w:rPr>
            </w:pPr>
          </w:p>
        </w:tc>
        <w:tc>
          <w:tcPr>
            <w:tcW w:w="1655" w:type="pct"/>
            <w:vMerge/>
          </w:tcPr>
          <w:p w14:paraId="1705C1FD" w14:textId="77777777" w:rsidR="00080B1E" w:rsidRPr="004E08CB" w:rsidRDefault="00080B1E" w:rsidP="004E08CB">
            <w:pPr>
              <w:spacing w:before="0" w:after="0" w:line="240" w:lineRule="auto"/>
              <w:rPr>
                <w:rStyle w:val="normaltextrun"/>
                <w:rFonts w:asciiTheme="minorHAnsi" w:hAnsiTheme="minorHAnsi" w:cstheme="minorHAnsi"/>
                <w:sz w:val="20"/>
                <w:szCs w:val="20"/>
              </w:rPr>
            </w:pPr>
          </w:p>
        </w:tc>
        <w:tc>
          <w:tcPr>
            <w:tcW w:w="243" w:type="pct"/>
          </w:tcPr>
          <w:p w14:paraId="677CCEF6" w14:textId="52F2132F" w:rsidR="00080B1E" w:rsidRPr="004E08CB" w:rsidRDefault="00080B1E" w:rsidP="004E08CB">
            <w:pPr>
              <w:spacing w:before="0" w:after="0" w:line="240" w:lineRule="auto"/>
              <w:rPr>
                <w:rStyle w:val="normaltextrun"/>
                <w:rFonts w:asciiTheme="minorHAnsi" w:hAnsiTheme="minorHAnsi" w:cstheme="minorHAnsi"/>
                <w:sz w:val="20"/>
                <w:szCs w:val="20"/>
              </w:rPr>
            </w:pPr>
            <w:r w:rsidRPr="004E08CB">
              <w:rPr>
                <w:rStyle w:val="normaltextrun"/>
                <w:rFonts w:asciiTheme="minorHAnsi" w:hAnsiTheme="minorHAnsi" w:cstheme="minorHAnsi"/>
                <w:sz w:val="20"/>
                <w:szCs w:val="20"/>
              </w:rPr>
              <w:t>3.3.4</w:t>
            </w:r>
          </w:p>
        </w:tc>
        <w:tc>
          <w:tcPr>
            <w:tcW w:w="912" w:type="pct"/>
          </w:tcPr>
          <w:p w14:paraId="3A1C9CA4" w14:textId="1F8913BA"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What is the monitoring plan for the delivery of the entry and its outcomes?</w:t>
            </w:r>
          </w:p>
        </w:tc>
        <w:tc>
          <w:tcPr>
            <w:tcW w:w="1315" w:type="pct"/>
          </w:tcPr>
          <w:p w14:paraId="76B22148" w14:textId="485E1F43"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 xml:space="preserve">Please set out the proposal for monitoring entry delivery progress, outputs, and outcomes. </w:t>
            </w:r>
          </w:p>
          <w:p w14:paraId="2AB3C1F7" w14:textId="746BA3DF"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Provide up to 350 words.</w:t>
            </w:r>
          </w:p>
        </w:tc>
      </w:tr>
      <w:tr w:rsidR="00080B1E" w:rsidRPr="00CA5572" w14:paraId="56927899" w14:textId="77777777" w:rsidTr="007F6534">
        <w:tc>
          <w:tcPr>
            <w:tcW w:w="485" w:type="pct"/>
            <w:vMerge w:val="restart"/>
          </w:tcPr>
          <w:p w14:paraId="5C3AE3FF" w14:textId="4BA02EE3" w:rsidR="00080B1E" w:rsidRPr="00035B51" w:rsidRDefault="00080B1E" w:rsidP="004E08CB">
            <w:pPr>
              <w:spacing w:before="0" w:after="0" w:line="240" w:lineRule="auto"/>
              <w:rPr>
                <w:rStyle w:val="normaltextrun"/>
                <w:rFonts w:asciiTheme="majorHAnsi" w:hAnsiTheme="majorHAnsi" w:cstheme="majorHAnsi"/>
                <w:color w:val="000000" w:themeColor="text1"/>
                <w:sz w:val="20"/>
                <w:szCs w:val="20"/>
              </w:rPr>
            </w:pPr>
            <w:r w:rsidRPr="00035B51">
              <w:rPr>
                <w:rStyle w:val="normaltextrun"/>
                <w:rFonts w:asciiTheme="majorHAnsi" w:hAnsiTheme="majorHAnsi" w:cstheme="majorHAnsi"/>
                <w:color w:val="000000" w:themeColor="text1"/>
                <w:sz w:val="20"/>
                <w:szCs w:val="20"/>
              </w:rPr>
              <w:t xml:space="preserve">3.4 Demonstrate a realistic and considered costing which provides good use of customer funds </w:t>
            </w:r>
          </w:p>
        </w:tc>
        <w:tc>
          <w:tcPr>
            <w:tcW w:w="390" w:type="pct"/>
            <w:vMerge w:val="restart"/>
          </w:tcPr>
          <w:p w14:paraId="5A49915D" w14:textId="33ADE57C" w:rsidR="00080B1E" w:rsidRPr="004E08CB" w:rsidRDefault="00C45B1A" w:rsidP="004E08CB">
            <w:pPr>
              <w:spacing w:before="0" w:after="0" w:line="240" w:lineRule="auto"/>
              <w:rPr>
                <w:rStyle w:val="normaltextrun"/>
                <w:rFonts w:asciiTheme="minorHAnsi" w:hAnsiTheme="minorHAnsi" w:cstheme="minorHAnsi"/>
                <w:sz w:val="20"/>
                <w:szCs w:val="20"/>
              </w:rPr>
            </w:pPr>
            <w:r w:rsidRPr="004E08CB">
              <w:rPr>
                <w:rStyle w:val="normaltextrun"/>
                <w:rFonts w:asciiTheme="minorHAnsi" w:hAnsiTheme="minorHAnsi" w:cstheme="minorHAnsi"/>
                <w:color w:val="000000"/>
                <w:sz w:val="20"/>
                <w:szCs w:val="20"/>
              </w:rPr>
              <w:t>6.6%</w:t>
            </w:r>
          </w:p>
        </w:tc>
        <w:tc>
          <w:tcPr>
            <w:tcW w:w="1655" w:type="pct"/>
            <w:vMerge w:val="restart"/>
          </w:tcPr>
          <w:p w14:paraId="535A93EC" w14:textId="2503E210" w:rsidR="00080B1E" w:rsidRPr="004E08CB" w:rsidRDefault="00080B1E" w:rsidP="004E08CB">
            <w:pPr>
              <w:spacing w:before="0" w:after="0" w:line="240" w:lineRule="auto"/>
              <w:rPr>
                <w:rStyle w:val="normaltextrun"/>
                <w:rFonts w:asciiTheme="minorHAnsi" w:hAnsiTheme="minorHAnsi" w:cstheme="minorHAnsi"/>
                <w:sz w:val="20"/>
                <w:szCs w:val="20"/>
              </w:rPr>
            </w:pPr>
            <w:r w:rsidRPr="004E08CB">
              <w:rPr>
                <w:rStyle w:val="normaltextrun"/>
                <w:rFonts w:asciiTheme="minorHAnsi" w:hAnsiTheme="minorHAnsi" w:cstheme="minorHAnsi"/>
                <w:sz w:val="20"/>
                <w:szCs w:val="20"/>
              </w:rPr>
              <w:t xml:space="preserve">Strong entries will be able to demonstrate a realistic cost estimate and breakdown, and a profile of this spend across the entry’s life cycle, and what resources will be required to maintain the actions after delivery close-out. </w:t>
            </w:r>
            <w:r w:rsidRPr="004E08CB">
              <w:rPr>
                <w:rStyle w:val="normaltextrun"/>
                <w:rFonts w:asciiTheme="minorHAnsi" w:hAnsiTheme="minorHAnsi" w:cstheme="minorHAnsi"/>
                <w:sz w:val="20"/>
                <w:szCs w:val="20"/>
              </w:rPr>
              <w:br/>
              <w:t>Entrants may also identify if other sources of funding or in-kind contributions are required to support this entry, detailing how and when this will be secured, as well as how different sources of funding will link together.</w:t>
            </w:r>
          </w:p>
        </w:tc>
        <w:tc>
          <w:tcPr>
            <w:tcW w:w="243" w:type="pct"/>
          </w:tcPr>
          <w:p w14:paraId="54E9973B" w14:textId="0108E78A" w:rsidR="00080B1E" w:rsidRPr="004E08CB" w:rsidRDefault="00080B1E" w:rsidP="004E08CB">
            <w:pPr>
              <w:spacing w:before="0" w:after="0" w:line="240" w:lineRule="auto"/>
              <w:rPr>
                <w:rStyle w:val="normaltextrun"/>
                <w:rFonts w:asciiTheme="minorHAnsi" w:hAnsiTheme="minorHAnsi" w:cstheme="minorHAnsi"/>
                <w:sz w:val="20"/>
                <w:szCs w:val="20"/>
              </w:rPr>
            </w:pPr>
            <w:r w:rsidRPr="004E08CB">
              <w:rPr>
                <w:rStyle w:val="normaltextrun"/>
                <w:rFonts w:asciiTheme="minorHAnsi" w:hAnsiTheme="minorHAnsi" w:cstheme="minorHAnsi"/>
                <w:sz w:val="20"/>
                <w:szCs w:val="20"/>
              </w:rPr>
              <w:t>3.4.1</w:t>
            </w:r>
          </w:p>
        </w:tc>
        <w:tc>
          <w:tcPr>
            <w:tcW w:w="912" w:type="pct"/>
          </w:tcPr>
          <w:p w14:paraId="205B8BC0" w14:textId="4DA740EB"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What is the breakdown of the entry costs, including the assumptions made?</w:t>
            </w:r>
          </w:p>
        </w:tc>
        <w:tc>
          <w:tcPr>
            <w:tcW w:w="1315" w:type="pct"/>
          </w:tcPr>
          <w:p w14:paraId="730D0C01" w14:textId="7FA20FDB"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Please complete the Entry budget by phase template, Tab C of the entry template. Guidance is given in the on the categories of eligible costs, in tab D</w:t>
            </w:r>
            <w:r w:rsidR="002D7389" w:rsidRPr="004E08CB">
              <w:rPr>
                <w:rFonts w:asciiTheme="minorHAnsi" w:hAnsiTheme="minorHAnsi" w:cstheme="minorHAnsi"/>
                <w:sz w:val="20"/>
                <w:szCs w:val="20"/>
              </w:rPr>
              <w:t>,</w:t>
            </w:r>
            <w:r w:rsidRPr="004E08CB">
              <w:rPr>
                <w:rFonts w:asciiTheme="minorHAnsi" w:hAnsiTheme="minorHAnsi" w:cstheme="minorHAnsi"/>
                <w:sz w:val="20"/>
                <w:szCs w:val="20"/>
              </w:rPr>
              <w:t xml:space="preserve"> Budget Category Detail within the entry template.</w:t>
            </w:r>
            <w:r w:rsidR="002D7389" w:rsidRPr="004E08CB">
              <w:rPr>
                <w:rFonts w:asciiTheme="minorHAnsi" w:hAnsiTheme="minorHAnsi" w:cstheme="minorHAnsi"/>
                <w:sz w:val="20"/>
                <w:szCs w:val="20"/>
              </w:rPr>
              <w:t xml:space="preserve"> Please provide any further detail in this tab for additional budget fields. </w:t>
            </w:r>
          </w:p>
        </w:tc>
      </w:tr>
      <w:tr w:rsidR="00080B1E" w:rsidRPr="00CA5572" w14:paraId="5554D477" w14:textId="77777777" w:rsidTr="007F6534">
        <w:tc>
          <w:tcPr>
            <w:tcW w:w="485" w:type="pct"/>
            <w:vMerge/>
          </w:tcPr>
          <w:p w14:paraId="2B44E67D" w14:textId="77777777" w:rsidR="00080B1E" w:rsidRPr="00035B51" w:rsidRDefault="00080B1E" w:rsidP="004E08CB">
            <w:pPr>
              <w:spacing w:before="0" w:after="0" w:line="240" w:lineRule="auto"/>
              <w:rPr>
                <w:rStyle w:val="normaltextrun"/>
                <w:rFonts w:asciiTheme="majorHAnsi" w:hAnsiTheme="majorHAnsi" w:cstheme="majorHAnsi"/>
                <w:color w:val="000000" w:themeColor="text1"/>
                <w:sz w:val="20"/>
                <w:szCs w:val="20"/>
              </w:rPr>
            </w:pPr>
          </w:p>
        </w:tc>
        <w:tc>
          <w:tcPr>
            <w:tcW w:w="390" w:type="pct"/>
            <w:vMerge/>
          </w:tcPr>
          <w:p w14:paraId="0D4B1FE1" w14:textId="77777777" w:rsidR="00080B1E" w:rsidRPr="004E08CB" w:rsidRDefault="00080B1E" w:rsidP="004E08CB">
            <w:pPr>
              <w:spacing w:before="0" w:after="0" w:line="240" w:lineRule="auto"/>
              <w:rPr>
                <w:rStyle w:val="normaltextrun"/>
                <w:rFonts w:asciiTheme="minorHAnsi" w:hAnsiTheme="minorHAnsi" w:cstheme="minorHAnsi"/>
                <w:sz w:val="20"/>
                <w:szCs w:val="20"/>
              </w:rPr>
            </w:pPr>
          </w:p>
        </w:tc>
        <w:tc>
          <w:tcPr>
            <w:tcW w:w="1655" w:type="pct"/>
            <w:vMerge/>
          </w:tcPr>
          <w:p w14:paraId="1612C5BF" w14:textId="77777777" w:rsidR="00080B1E" w:rsidRPr="004E08CB" w:rsidRDefault="00080B1E" w:rsidP="004E08CB">
            <w:pPr>
              <w:spacing w:before="0" w:after="0" w:line="240" w:lineRule="auto"/>
              <w:rPr>
                <w:rStyle w:val="normaltextrun"/>
                <w:rFonts w:asciiTheme="minorHAnsi" w:hAnsiTheme="minorHAnsi" w:cstheme="minorHAnsi"/>
                <w:sz w:val="20"/>
                <w:szCs w:val="20"/>
              </w:rPr>
            </w:pPr>
          </w:p>
        </w:tc>
        <w:tc>
          <w:tcPr>
            <w:tcW w:w="243" w:type="pct"/>
          </w:tcPr>
          <w:p w14:paraId="6938DD0B" w14:textId="533A63E1" w:rsidR="00080B1E" w:rsidRPr="004E08CB" w:rsidRDefault="00080B1E" w:rsidP="004E08CB">
            <w:pPr>
              <w:spacing w:before="0" w:after="0" w:line="240" w:lineRule="auto"/>
              <w:rPr>
                <w:rStyle w:val="normaltextrun"/>
                <w:rFonts w:asciiTheme="minorHAnsi" w:hAnsiTheme="minorHAnsi" w:cstheme="minorHAnsi"/>
                <w:sz w:val="20"/>
                <w:szCs w:val="20"/>
              </w:rPr>
            </w:pPr>
            <w:r w:rsidRPr="004E08CB">
              <w:rPr>
                <w:rStyle w:val="normaltextrun"/>
                <w:rFonts w:asciiTheme="minorHAnsi" w:hAnsiTheme="minorHAnsi" w:cstheme="minorHAnsi"/>
                <w:sz w:val="20"/>
                <w:szCs w:val="20"/>
              </w:rPr>
              <w:t>3.4.2</w:t>
            </w:r>
          </w:p>
        </w:tc>
        <w:tc>
          <w:tcPr>
            <w:tcW w:w="912" w:type="pct"/>
          </w:tcPr>
          <w:p w14:paraId="4584D2BA" w14:textId="0216873C"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Please provide a commentary on the justification and accuracy of the entry’s estimated costs.</w:t>
            </w:r>
          </w:p>
        </w:tc>
        <w:tc>
          <w:tcPr>
            <w:tcW w:w="1315" w:type="pct"/>
          </w:tcPr>
          <w:p w14:paraId="354EA9C4" w14:textId="1BA68FD0"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In order to provide evidence of cost effectiveness, entrants could for example describe their procurement processes or how competitive prices were obtained.</w:t>
            </w:r>
          </w:p>
          <w:p w14:paraId="1394FA59" w14:textId="25D39B0D"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Provide up to 250 words.</w:t>
            </w:r>
          </w:p>
        </w:tc>
      </w:tr>
      <w:tr w:rsidR="00080B1E" w:rsidRPr="00CA5572" w14:paraId="3BE77DA8" w14:textId="77777777" w:rsidTr="007F6534">
        <w:tc>
          <w:tcPr>
            <w:tcW w:w="485" w:type="pct"/>
            <w:vMerge/>
          </w:tcPr>
          <w:p w14:paraId="599A71F4" w14:textId="77777777" w:rsidR="00080B1E" w:rsidRPr="00035B51" w:rsidRDefault="00080B1E" w:rsidP="004E08CB">
            <w:pPr>
              <w:spacing w:before="0" w:after="0" w:line="240" w:lineRule="auto"/>
              <w:rPr>
                <w:rStyle w:val="normaltextrun"/>
                <w:rFonts w:asciiTheme="majorHAnsi" w:hAnsiTheme="majorHAnsi" w:cstheme="majorHAnsi"/>
                <w:color w:val="000000" w:themeColor="text1"/>
                <w:sz w:val="20"/>
                <w:szCs w:val="20"/>
              </w:rPr>
            </w:pPr>
          </w:p>
        </w:tc>
        <w:tc>
          <w:tcPr>
            <w:tcW w:w="390" w:type="pct"/>
            <w:vMerge/>
          </w:tcPr>
          <w:p w14:paraId="1512796E" w14:textId="77777777" w:rsidR="00080B1E" w:rsidRPr="004E08CB" w:rsidRDefault="00080B1E" w:rsidP="004E08CB">
            <w:pPr>
              <w:spacing w:before="0" w:after="0" w:line="240" w:lineRule="auto"/>
              <w:rPr>
                <w:rStyle w:val="normaltextrun"/>
                <w:rFonts w:asciiTheme="minorHAnsi" w:hAnsiTheme="minorHAnsi" w:cstheme="minorHAnsi"/>
                <w:sz w:val="20"/>
                <w:szCs w:val="20"/>
              </w:rPr>
            </w:pPr>
          </w:p>
        </w:tc>
        <w:tc>
          <w:tcPr>
            <w:tcW w:w="1655" w:type="pct"/>
            <w:vMerge/>
          </w:tcPr>
          <w:p w14:paraId="00C937FF" w14:textId="77777777" w:rsidR="00080B1E" w:rsidRPr="004E08CB" w:rsidRDefault="00080B1E" w:rsidP="004E08CB">
            <w:pPr>
              <w:spacing w:before="0" w:after="0" w:line="240" w:lineRule="auto"/>
              <w:rPr>
                <w:rStyle w:val="normaltextrun"/>
                <w:rFonts w:asciiTheme="minorHAnsi" w:hAnsiTheme="minorHAnsi" w:cstheme="minorHAnsi"/>
                <w:sz w:val="20"/>
                <w:szCs w:val="20"/>
              </w:rPr>
            </w:pPr>
          </w:p>
        </w:tc>
        <w:tc>
          <w:tcPr>
            <w:tcW w:w="243" w:type="pct"/>
          </w:tcPr>
          <w:p w14:paraId="4275EC9B" w14:textId="45019D6B" w:rsidR="00080B1E" w:rsidRPr="004E08CB" w:rsidRDefault="00080B1E" w:rsidP="004E08CB">
            <w:pPr>
              <w:spacing w:before="0" w:after="0" w:line="240" w:lineRule="auto"/>
              <w:rPr>
                <w:rStyle w:val="normaltextrun"/>
                <w:rFonts w:asciiTheme="minorHAnsi" w:hAnsiTheme="minorHAnsi" w:cstheme="minorHAnsi"/>
                <w:sz w:val="20"/>
                <w:szCs w:val="20"/>
              </w:rPr>
            </w:pPr>
            <w:r w:rsidRPr="004E08CB">
              <w:rPr>
                <w:rStyle w:val="normaltextrun"/>
                <w:rFonts w:asciiTheme="minorHAnsi" w:hAnsiTheme="minorHAnsi" w:cstheme="minorHAnsi"/>
                <w:sz w:val="20"/>
                <w:szCs w:val="20"/>
              </w:rPr>
              <w:t>3.4.3</w:t>
            </w:r>
          </w:p>
        </w:tc>
        <w:tc>
          <w:tcPr>
            <w:tcW w:w="912" w:type="pct"/>
          </w:tcPr>
          <w:p w14:paraId="4102CE47" w14:textId="6A00F3CD"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 xml:space="preserve">What other sources of funding or in-kind contributions will be needed to support this entry? (other than that, provided by entry partners). </w:t>
            </w:r>
          </w:p>
        </w:tc>
        <w:tc>
          <w:tcPr>
            <w:tcW w:w="1315" w:type="pct"/>
          </w:tcPr>
          <w:p w14:paraId="4195E8D2" w14:textId="29A730E1"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 xml:space="preserve">If applicable, please set out the amount of any other funding required to complete the entry (outside the 10% contribution, the funding from the Breakthrough Challenge or additional funding provided by the partners). Please set out the source of this funding </w:t>
            </w:r>
            <w:r w:rsidR="0021164F" w:rsidRPr="004E08CB">
              <w:rPr>
                <w:rFonts w:asciiTheme="minorHAnsi" w:hAnsiTheme="minorHAnsi" w:cstheme="minorHAnsi"/>
                <w:sz w:val="20"/>
                <w:szCs w:val="20"/>
              </w:rPr>
              <w:t xml:space="preserve">as in question G and H </w:t>
            </w:r>
            <w:r w:rsidR="00D6496D" w:rsidRPr="004E08CB">
              <w:rPr>
                <w:rFonts w:asciiTheme="minorHAnsi" w:hAnsiTheme="minorHAnsi" w:cstheme="minorHAnsi"/>
                <w:sz w:val="20"/>
                <w:szCs w:val="20"/>
              </w:rPr>
              <w:t>with details</w:t>
            </w:r>
            <w:r w:rsidRPr="004E08CB">
              <w:rPr>
                <w:rFonts w:asciiTheme="minorHAnsi" w:hAnsiTheme="minorHAnsi" w:cstheme="minorHAnsi"/>
                <w:sz w:val="20"/>
                <w:szCs w:val="20"/>
              </w:rPr>
              <w:t xml:space="preserve"> of how and when it will be provided</w:t>
            </w:r>
            <w:r w:rsidR="0021164F" w:rsidRPr="004E08CB">
              <w:rPr>
                <w:rFonts w:asciiTheme="minorHAnsi" w:hAnsiTheme="minorHAnsi" w:cstheme="minorHAnsi"/>
                <w:sz w:val="20"/>
                <w:szCs w:val="20"/>
              </w:rPr>
              <w:t xml:space="preserve"> and any conditions of this support</w:t>
            </w:r>
            <w:r w:rsidRPr="004E08CB">
              <w:rPr>
                <w:rFonts w:asciiTheme="minorHAnsi" w:hAnsiTheme="minorHAnsi" w:cstheme="minorHAnsi"/>
                <w:sz w:val="20"/>
                <w:szCs w:val="20"/>
              </w:rPr>
              <w:t>.</w:t>
            </w:r>
          </w:p>
          <w:p w14:paraId="23B0422D" w14:textId="0E4F0423" w:rsidR="00035B51"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 xml:space="preserve">Provide up to 250 words. </w:t>
            </w:r>
          </w:p>
        </w:tc>
      </w:tr>
      <w:tr w:rsidR="00080B1E" w:rsidRPr="00CA5572" w14:paraId="05ADA5D3" w14:textId="77777777" w:rsidTr="007F6534">
        <w:tc>
          <w:tcPr>
            <w:tcW w:w="485" w:type="pct"/>
          </w:tcPr>
          <w:p w14:paraId="29F5CB82" w14:textId="36D9ADD1" w:rsidR="00080B1E" w:rsidRPr="00035B51" w:rsidRDefault="00080B1E" w:rsidP="004E08CB">
            <w:pPr>
              <w:spacing w:before="0" w:after="0" w:line="240" w:lineRule="auto"/>
              <w:rPr>
                <w:rStyle w:val="normaltextrun"/>
                <w:rFonts w:asciiTheme="majorHAnsi" w:hAnsiTheme="majorHAnsi" w:cstheme="majorHAnsi"/>
                <w:sz w:val="20"/>
                <w:szCs w:val="20"/>
              </w:rPr>
            </w:pPr>
            <w:r w:rsidRPr="00035B51">
              <w:rPr>
                <w:rStyle w:val="normaltextrun"/>
                <w:rFonts w:asciiTheme="majorHAnsi" w:hAnsiTheme="majorHAnsi" w:cstheme="majorHAnsi"/>
                <w:color w:val="000000" w:themeColor="text1"/>
                <w:sz w:val="20"/>
                <w:szCs w:val="20"/>
              </w:rPr>
              <w:lastRenderedPageBreak/>
              <w:t>3.5 Demonstrate a clear and proportionate approach to addressable risk</w:t>
            </w:r>
          </w:p>
        </w:tc>
        <w:tc>
          <w:tcPr>
            <w:tcW w:w="390" w:type="pct"/>
          </w:tcPr>
          <w:p w14:paraId="558CF592" w14:textId="3149A3EF" w:rsidR="00080B1E" w:rsidRPr="004E08CB" w:rsidRDefault="00C45B1A" w:rsidP="004E08CB">
            <w:pPr>
              <w:spacing w:before="0" w:after="0" w:line="240" w:lineRule="auto"/>
              <w:rPr>
                <w:rStyle w:val="normaltextrun"/>
                <w:rFonts w:asciiTheme="minorHAnsi" w:hAnsiTheme="minorHAnsi" w:cstheme="minorHAnsi"/>
                <w:sz w:val="20"/>
                <w:szCs w:val="20"/>
              </w:rPr>
            </w:pPr>
            <w:r w:rsidRPr="004E08CB">
              <w:rPr>
                <w:rStyle w:val="normaltextrun"/>
                <w:rFonts w:asciiTheme="minorHAnsi" w:hAnsiTheme="minorHAnsi" w:cstheme="minorHAnsi"/>
                <w:color w:val="000000"/>
                <w:sz w:val="20"/>
                <w:szCs w:val="20"/>
              </w:rPr>
              <w:t>6.6%</w:t>
            </w:r>
          </w:p>
        </w:tc>
        <w:tc>
          <w:tcPr>
            <w:tcW w:w="1655" w:type="pct"/>
          </w:tcPr>
          <w:p w14:paraId="1BB5B67C" w14:textId="0322A8B3" w:rsidR="00080B1E" w:rsidRPr="004E08CB" w:rsidRDefault="00080B1E" w:rsidP="004E08CB">
            <w:pPr>
              <w:spacing w:before="0" w:after="0" w:line="240" w:lineRule="auto"/>
              <w:rPr>
                <w:rStyle w:val="normaltextrun"/>
                <w:rFonts w:asciiTheme="minorHAnsi" w:hAnsiTheme="minorHAnsi" w:cstheme="minorHAnsi"/>
                <w:sz w:val="20"/>
                <w:szCs w:val="20"/>
              </w:rPr>
            </w:pPr>
            <w:r w:rsidRPr="004E08CB">
              <w:rPr>
                <w:rStyle w:val="normaltextrun"/>
                <w:rFonts w:asciiTheme="minorHAnsi" w:hAnsiTheme="minorHAnsi" w:cstheme="minorHAnsi"/>
                <w:sz w:val="20"/>
                <w:szCs w:val="20"/>
              </w:rPr>
              <w:t xml:space="preserve">Strong entries will be able to demonstrate that they have identified, how they will continue to identify, and will quantify the addressable risks with the delivery of the entry. Entrants will set credible plans for how these risks and opportunities are to be appropriately managed or mitigated for successful entry delivery. For example, entries should demonstrate an understanding of the circumstances in which the entry may need to adapt, pivot, or even stop if new evidence suggest alternative approaches might be more beneficial.  </w:t>
            </w:r>
          </w:p>
        </w:tc>
        <w:tc>
          <w:tcPr>
            <w:tcW w:w="243" w:type="pct"/>
          </w:tcPr>
          <w:p w14:paraId="252681B9" w14:textId="51E1B7EA" w:rsidR="00080B1E" w:rsidRPr="004E08CB" w:rsidRDefault="00080B1E" w:rsidP="004E08CB">
            <w:pPr>
              <w:spacing w:before="0" w:after="0" w:line="240" w:lineRule="auto"/>
              <w:rPr>
                <w:rStyle w:val="normaltextrun"/>
                <w:rFonts w:asciiTheme="minorHAnsi" w:hAnsiTheme="minorHAnsi" w:cstheme="minorHAnsi"/>
                <w:sz w:val="20"/>
                <w:szCs w:val="20"/>
              </w:rPr>
            </w:pPr>
            <w:r w:rsidRPr="004E08CB">
              <w:rPr>
                <w:rStyle w:val="normaltextrun"/>
                <w:rFonts w:asciiTheme="minorHAnsi" w:hAnsiTheme="minorHAnsi" w:cstheme="minorHAnsi"/>
                <w:sz w:val="20"/>
                <w:szCs w:val="20"/>
              </w:rPr>
              <w:t>3.5.1</w:t>
            </w:r>
          </w:p>
        </w:tc>
        <w:tc>
          <w:tcPr>
            <w:tcW w:w="912" w:type="pct"/>
          </w:tcPr>
          <w:p w14:paraId="514B6568" w14:textId="5B597A13"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What are the risks and opportunities that have been identified for the entry and how will they be managed or mitigated?</w:t>
            </w:r>
          </w:p>
        </w:tc>
        <w:tc>
          <w:tcPr>
            <w:tcW w:w="1315" w:type="pct"/>
          </w:tcPr>
          <w:p w14:paraId="547E2065" w14:textId="4175CE0B" w:rsidR="00080B1E" w:rsidRPr="004E08CB" w:rsidRDefault="00080B1E" w:rsidP="004E08CB">
            <w:pPr>
              <w:spacing w:before="0" w:after="0" w:line="240" w:lineRule="auto"/>
              <w:rPr>
                <w:rFonts w:asciiTheme="minorHAnsi" w:hAnsiTheme="minorHAnsi" w:cstheme="minorHAnsi"/>
                <w:sz w:val="20"/>
                <w:szCs w:val="20"/>
              </w:rPr>
            </w:pPr>
            <w:r w:rsidRPr="004E08CB">
              <w:rPr>
                <w:rFonts w:asciiTheme="minorHAnsi" w:hAnsiTheme="minorHAnsi" w:cstheme="minorHAnsi"/>
                <w:sz w:val="20"/>
                <w:szCs w:val="20"/>
              </w:rPr>
              <w:t xml:space="preserve">Please complete the Risk register template, Tab E in the entry template. This may include any dependencies on partnership arrangements and procurement activities for example. </w:t>
            </w:r>
          </w:p>
        </w:tc>
      </w:tr>
    </w:tbl>
    <w:p w14:paraId="6969DABD" w14:textId="0F078D36" w:rsidR="006D016D" w:rsidRDefault="006D016D" w:rsidP="00FB5401">
      <w:pPr>
        <w:pStyle w:val="Emphasisedtext"/>
        <w:spacing w:line="240" w:lineRule="auto"/>
        <w:rPr>
          <w:sz w:val="36"/>
          <w:szCs w:val="32"/>
        </w:rPr>
      </w:pPr>
      <w:bookmarkStart w:id="17" w:name="_Toc71003385"/>
      <w:bookmarkEnd w:id="0"/>
      <w:bookmarkEnd w:id="17"/>
    </w:p>
    <w:p w14:paraId="28126180" w14:textId="77777777" w:rsidR="006D016D" w:rsidRDefault="006D016D" w:rsidP="00B133E5">
      <w:pPr>
        <w:pStyle w:val="Emphasisedtext"/>
        <w:spacing w:line="240" w:lineRule="auto"/>
        <w:jc w:val="center"/>
        <w:rPr>
          <w:sz w:val="36"/>
          <w:szCs w:val="32"/>
        </w:rPr>
      </w:pPr>
    </w:p>
    <w:p w14:paraId="25233F93" w14:textId="77777777" w:rsidR="006D016D" w:rsidRDefault="006D016D" w:rsidP="00035B51">
      <w:pPr>
        <w:pStyle w:val="Heading1"/>
        <w:numPr>
          <w:ilvl w:val="0"/>
          <w:numId w:val="0"/>
        </w:numPr>
        <w:sectPr w:rsidR="006D016D" w:rsidSect="00FB5401">
          <w:footerReference w:type="default" r:id="rId21"/>
          <w:pgSz w:w="16838" w:h="11906" w:orient="landscape" w:code="9"/>
          <w:pgMar w:top="1134" w:right="1134" w:bottom="1134" w:left="1134" w:header="709" w:footer="709" w:gutter="0"/>
          <w:cols w:space="708"/>
          <w:titlePg/>
          <w:docGrid w:linePitch="360"/>
        </w:sectPr>
      </w:pPr>
    </w:p>
    <w:p w14:paraId="02A771D8" w14:textId="77777777" w:rsidR="005774AC" w:rsidRDefault="005774AC" w:rsidP="005774AC">
      <w:pPr>
        <w:pStyle w:val="Heading1"/>
      </w:pPr>
      <w:bookmarkStart w:id="18" w:name="_Toc71120378"/>
      <w:bookmarkStart w:id="19" w:name="_Toc71123336"/>
      <w:r>
        <w:lastRenderedPageBreak/>
        <w:t>Appendices</w:t>
      </w:r>
      <w:bookmarkEnd w:id="18"/>
      <w:bookmarkEnd w:id="19"/>
    </w:p>
    <w:p w14:paraId="6CC72CA7" w14:textId="18D2E399" w:rsidR="005774AC" w:rsidRDefault="005774AC" w:rsidP="005774AC">
      <w:pPr>
        <w:pStyle w:val="Heading2"/>
      </w:pPr>
      <w:bookmarkStart w:id="20" w:name="_Ref71035316"/>
      <w:bookmarkStart w:id="21" w:name="_Toc71120379"/>
      <w:bookmarkStart w:id="22" w:name="_Toc71123337"/>
      <w:r>
        <w:t>Appendix 1 Project Stages</w:t>
      </w:r>
      <w:bookmarkEnd w:id="20"/>
      <w:bookmarkEnd w:id="21"/>
      <w:bookmarkEnd w:id="22"/>
    </w:p>
    <w:p w14:paraId="6E3284D8" w14:textId="554AC5ED" w:rsidR="005774AC" w:rsidRPr="005774AC" w:rsidRDefault="005774AC" w:rsidP="005774AC">
      <w:pPr>
        <w:spacing w:before="0" w:after="0" w:line="240" w:lineRule="auto"/>
        <w:rPr>
          <w:rFonts w:ascii="Times New Roman" w:hAnsi="Times New Roman"/>
          <w:sz w:val="24"/>
          <w:szCs w:val="24"/>
        </w:rPr>
      </w:pPr>
    </w:p>
    <w:tbl>
      <w:tblPr>
        <w:tblStyle w:val="Ofwattable"/>
        <w:tblW w:w="5000" w:type="pct"/>
        <w:tblLook w:val="0420" w:firstRow="1" w:lastRow="0" w:firstColumn="0" w:lastColumn="0" w:noHBand="0" w:noVBand="1"/>
      </w:tblPr>
      <w:tblGrid>
        <w:gridCol w:w="1582"/>
        <w:gridCol w:w="2486"/>
        <w:gridCol w:w="3889"/>
        <w:gridCol w:w="1671"/>
      </w:tblGrid>
      <w:tr w:rsidR="005774AC" w:rsidRPr="005774AC" w14:paraId="52E4299A" w14:textId="77777777" w:rsidTr="003954E5">
        <w:trPr>
          <w:cnfStyle w:val="100000000000" w:firstRow="1" w:lastRow="0" w:firstColumn="0" w:lastColumn="0" w:oddVBand="0" w:evenVBand="0" w:oddHBand="0" w:evenHBand="0" w:firstRowFirstColumn="0" w:firstRowLastColumn="0" w:lastRowFirstColumn="0" w:lastRowLastColumn="0"/>
          <w:trHeight w:val="705"/>
        </w:trPr>
        <w:tc>
          <w:tcPr>
            <w:tcW w:w="666" w:type="pct"/>
            <w:vAlign w:val="center"/>
            <w:hideMark/>
          </w:tcPr>
          <w:p w14:paraId="4FFF1747" w14:textId="77777777" w:rsidR="005774AC" w:rsidRPr="00035B51" w:rsidRDefault="005774AC" w:rsidP="003954E5">
            <w:pPr>
              <w:pStyle w:val="Boxheader"/>
              <w:spacing w:before="0" w:after="0"/>
              <w:jc w:val="center"/>
              <w:rPr>
                <w:rFonts w:ascii="Times New Roman" w:hAnsi="Times New Roman"/>
                <w:color w:val="000000"/>
                <w:sz w:val="20"/>
                <w:szCs w:val="20"/>
              </w:rPr>
            </w:pPr>
            <w:r w:rsidRPr="00035B51">
              <w:rPr>
                <w:sz w:val="20"/>
                <w:szCs w:val="20"/>
              </w:rPr>
              <w:t>Level </w:t>
            </w:r>
            <w:r w:rsidRPr="00035B51">
              <w:rPr>
                <w:rFonts w:ascii="Times New Roman" w:hAnsi="Times New Roman"/>
                <w:color w:val="000000"/>
                <w:sz w:val="20"/>
                <w:szCs w:val="20"/>
              </w:rPr>
              <w:t>​</w:t>
            </w:r>
          </w:p>
        </w:tc>
        <w:tc>
          <w:tcPr>
            <w:tcW w:w="989" w:type="pct"/>
            <w:vAlign w:val="center"/>
            <w:hideMark/>
          </w:tcPr>
          <w:p w14:paraId="082CD68A" w14:textId="77777777" w:rsidR="005774AC" w:rsidRPr="00035B51" w:rsidRDefault="005774AC" w:rsidP="003954E5">
            <w:pPr>
              <w:pStyle w:val="Boxheader"/>
              <w:spacing w:before="0" w:after="0"/>
              <w:jc w:val="center"/>
              <w:rPr>
                <w:rFonts w:ascii="Times New Roman" w:hAnsi="Times New Roman"/>
                <w:color w:val="000000"/>
                <w:sz w:val="20"/>
                <w:szCs w:val="20"/>
              </w:rPr>
            </w:pPr>
            <w:r w:rsidRPr="00035B51">
              <w:rPr>
                <w:sz w:val="20"/>
                <w:szCs w:val="20"/>
              </w:rPr>
              <w:t>Description </w:t>
            </w:r>
            <w:r w:rsidRPr="00035B51">
              <w:rPr>
                <w:rFonts w:ascii="Times New Roman" w:hAnsi="Times New Roman"/>
                <w:color w:val="000000"/>
                <w:sz w:val="20"/>
                <w:szCs w:val="20"/>
              </w:rPr>
              <w:t>​</w:t>
            </w:r>
          </w:p>
        </w:tc>
        <w:tc>
          <w:tcPr>
            <w:tcW w:w="2684" w:type="pct"/>
            <w:vAlign w:val="center"/>
            <w:hideMark/>
          </w:tcPr>
          <w:p w14:paraId="3B2F1425" w14:textId="77777777" w:rsidR="005774AC" w:rsidRPr="00035B51" w:rsidRDefault="005774AC" w:rsidP="003954E5">
            <w:pPr>
              <w:pStyle w:val="Boxheader"/>
              <w:spacing w:before="0" w:after="0"/>
              <w:jc w:val="center"/>
              <w:rPr>
                <w:rFonts w:ascii="Times New Roman" w:hAnsi="Times New Roman"/>
                <w:color w:val="000000"/>
                <w:sz w:val="20"/>
                <w:szCs w:val="20"/>
              </w:rPr>
            </w:pPr>
            <w:r w:rsidRPr="00035B51">
              <w:rPr>
                <w:sz w:val="20"/>
                <w:szCs w:val="20"/>
              </w:rPr>
              <w:t>Typical activities to be supported in this phase of maturity </w:t>
            </w:r>
            <w:r w:rsidRPr="00035B51">
              <w:rPr>
                <w:rFonts w:ascii="Times New Roman" w:hAnsi="Times New Roman"/>
                <w:color w:val="000000"/>
                <w:sz w:val="20"/>
                <w:szCs w:val="20"/>
              </w:rPr>
              <w:t>​</w:t>
            </w:r>
          </w:p>
        </w:tc>
        <w:tc>
          <w:tcPr>
            <w:tcW w:w="661" w:type="pct"/>
            <w:vAlign w:val="center"/>
            <w:hideMark/>
          </w:tcPr>
          <w:p w14:paraId="1824A922" w14:textId="5F48AF12" w:rsidR="005774AC" w:rsidRPr="00035B51" w:rsidRDefault="00F63441" w:rsidP="003954E5">
            <w:pPr>
              <w:pStyle w:val="Boxheader"/>
              <w:spacing w:before="0" w:after="0"/>
              <w:jc w:val="center"/>
              <w:rPr>
                <w:sz w:val="20"/>
                <w:szCs w:val="20"/>
              </w:rPr>
            </w:pPr>
            <w:r w:rsidRPr="00035B51">
              <w:rPr>
                <w:sz w:val="20"/>
                <w:szCs w:val="20"/>
              </w:rPr>
              <w:t>Approximate</w:t>
            </w:r>
            <w:r w:rsidRPr="00035B51">
              <w:rPr>
                <w:sz w:val="20"/>
                <w:szCs w:val="20"/>
              </w:rPr>
              <w:br/>
            </w:r>
            <w:r w:rsidR="005774AC" w:rsidRPr="00035B51">
              <w:rPr>
                <w:sz w:val="20"/>
                <w:szCs w:val="20"/>
              </w:rPr>
              <w:t>Technology</w:t>
            </w:r>
          </w:p>
          <w:p w14:paraId="51794116" w14:textId="02713E1A" w:rsidR="005774AC" w:rsidRPr="00035B51" w:rsidRDefault="005774AC" w:rsidP="003954E5">
            <w:pPr>
              <w:pStyle w:val="Boxheader"/>
              <w:spacing w:before="0" w:after="0"/>
              <w:jc w:val="center"/>
              <w:rPr>
                <w:sz w:val="20"/>
                <w:szCs w:val="20"/>
              </w:rPr>
            </w:pPr>
            <w:r w:rsidRPr="00035B51">
              <w:rPr>
                <w:sz w:val="20"/>
                <w:szCs w:val="20"/>
              </w:rPr>
              <w:t>Readiness</w:t>
            </w:r>
          </w:p>
          <w:p w14:paraId="33C2CAA0" w14:textId="7CC31945" w:rsidR="005774AC" w:rsidRPr="00035B51" w:rsidRDefault="005774AC" w:rsidP="003954E5">
            <w:pPr>
              <w:pStyle w:val="Boxheader"/>
              <w:spacing w:before="0" w:after="0"/>
              <w:jc w:val="center"/>
              <w:rPr>
                <w:sz w:val="20"/>
                <w:szCs w:val="20"/>
              </w:rPr>
            </w:pPr>
            <w:r w:rsidRPr="00035B51">
              <w:rPr>
                <w:sz w:val="20"/>
                <w:szCs w:val="20"/>
              </w:rPr>
              <w:t>Level equivalent</w:t>
            </w:r>
            <w:r w:rsidRPr="00035B51">
              <w:rPr>
                <w:rFonts w:ascii="Times New Roman" w:hAnsi="Times New Roman"/>
                <w:color w:val="000000"/>
                <w:sz w:val="20"/>
                <w:szCs w:val="20"/>
              </w:rPr>
              <w:t>​</w:t>
            </w:r>
          </w:p>
        </w:tc>
      </w:tr>
      <w:tr w:rsidR="003954E5" w:rsidRPr="005774AC" w14:paraId="38E823E2" w14:textId="77777777" w:rsidTr="003954E5">
        <w:trPr>
          <w:trHeight w:val="900"/>
        </w:trPr>
        <w:tc>
          <w:tcPr>
            <w:tcW w:w="666" w:type="pct"/>
            <w:hideMark/>
          </w:tcPr>
          <w:p w14:paraId="69C106D9" w14:textId="18071E87" w:rsidR="003954E5" w:rsidRPr="005774AC" w:rsidRDefault="003954E5" w:rsidP="00C066B6">
            <w:pPr>
              <w:spacing w:before="0" w:after="0" w:line="240" w:lineRule="auto"/>
              <w:rPr>
                <w:rFonts w:asciiTheme="minorHAnsi" w:hAnsiTheme="minorHAnsi" w:cstheme="minorHAnsi"/>
                <w:color w:val="000000"/>
                <w:sz w:val="24"/>
                <w:szCs w:val="24"/>
              </w:rPr>
            </w:pPr>
            <w:r w:rsidRPr="005774AC">
              <w:rPr>
                <w:rFonts w:asciiTheme="minorHAnsi" w:hAnsiTheme="minorHAnsi" w:cstheme="minorHAnsi"/>
              </w:rPr>
              <w:t>1 </w:t>
            </w:r>
            <w:r w:rsidRPr="005774AC">
              <w:rPr>
                <w:rFonts w:ascii="Times New Roman" w:hAnsi="Times New Roman"/>
                <w:color w:val="000000"/>
              </w:rPr>
              <w:t>​</w:t>
            </w:r>
            <w:r>
              <w:rPr>
                <w:rFonts w:ascii="Times New Roman" w:hAnsi="Times New Roman"/>
                <w:color w:val="000000"/>
              </w:rPr>
              <w:t xml:space="preserve"> </w:t>
            </w:r>
            <w:r w:rsidRPr="005774AC">
              <w:rPr>
                <w:rFonts w:asciiTheme="minorHAnsi" w:hAnsiTheme="minorHAnsi" w:cstheme="minorHAnsi"/>
                <w:color w:val="000000"/>
              </w:rPr>
              <w:t>Initial research </w:t>
            </w:r>
            <w:r w:rsidRPr="005774AC">
              <w:rPr>
                <w:rFonts w:ascii="Times New Roman" w:hAnsi="Times New Roman"/>
                <w:color w:val="000000"/>
              </w:rPr>
              <w:t>​</w:t>
            </w:r>
          </w:p>
        </w:tc>
        <w:tc>
          <w:tcPr>
            <w:tcW w:w="989" w:type="pct"/>
            <w:hideMark/>
          </w:tcPr>
          <w:p w14:paraId="2D308FF8" w14:textId="77777777" w:rsidR="003954E5" w:rsidRPr="005774AC" w:rsidRDefault="003954E5" w:rsidP="00C066B6">
            <w:pPr>
              <w:spacing w:before="0" w:after="0" w:line="240" w:lineRule="auto"/>
              <w:rPr>
                <w:rFonts w:asciiTheme="minorHAnsi" w:hAnsiTheme="minorHAnsi" w:cstheme="minorHAnsi"/>
                <w:color w:val="000000"/>
                <w:sz w:val="24"/>
                <w:szCs w:val="24"/>
              </w:rPr>
            </w:pPr>
            <w:r w:rsidRPr="005774AC">
              <w:rPr>
                <w:rFonts w:asciiTheme="minorHAnsi" w:hAnsiTheme="minorHAnsi" w:cstheme="minorHAnsi"/>
                <w:color w:val="000000"/>
              </w:rPr>
              <w:t>Understanding the problem and exploring possible solutions </w:t>
            </w:r>
            <w:r w:rsidRPr="005774AC">
              <w:rPr>
                <w:rFonts w:ascii="Times New Roman" w:hAnsi="Times New Roman"/>
                <w:color w:val="000000"/>
              </w:rPr>
              <w:t>​</w:t>
            </w:r>
          </w:p>
        </w:tc>
        <w:tc>
          <w:tcPr>
            <w:tcW w:w="2684" w:type="pct"/>
            <w:hideMark/>
          </w:tcPr>
          <w:p w14:paraId="3B0FEE77" w14:textId="51CBFA20" w:rsidR="003954E5" w:rsidRPr="005774AC" w:rsidRDefault="003954E5" w:rsidP="00C066B6">
            <w:pPr>
              <w:spacing w:before="0" w:after="0" w:line="240" w:lineRule="auto"/>
              <w:rPr>
                <w:rFonts w:asciiTheme="minorHAnsi" w:hAnsiTheme="minorHAnsi" w:cstheme="minorHAnsi"/>
                <w:color w:val="000000"/>
                <w:sz w:val="24"/>
                <w:szCs w:val="24"/>
                <w:lang w:val="en-US"/>
              </w:rPr>
            </w:pPr>
            <w:r w:rsidRPr="005774AC">
              <w:rPr>
                <w:rFonts w:asciiTheme="minorHAnsi" w:hAnsiTheme="minorHAnsi" w:cstheme="minorHAnsi"/>
                <w:color w:val="000000"/>
              </w:rPr>
              <w:t>Initial industry &amp; market research, Problem investigation and analysis, gathering stakeholder requirements to create the value proposition, Early optioneering of solutions,</w:t>
            </w:r>
            <w:r>
              <w:rPr>
                <w:rFonts w:asciiTheme="minorHAnsi" w:hAnsiTheme="minorHAnsi" w:cstheme="minorHAnsi"/>
                <w:color w:val="000000"/>
              </w:rPr>
              <w:t xml:space="preserve"> t</w:t>
            </w:r>
            <w:r w:rsidRPr="005774AC">
              <w:rPr>
                <w:rFonts w:asciiTheme="minorHAnsi" w:hAnsiTheme="minorHAnsi" w:cstheme="minorHAnsi"/>
                <w:color w:val="000000"/>
              </w:rPr>
              <w:t xml:space="preserve">echnology concept/application formulation, </w:t>
            </w:r>
            <w:r>
              <w:rPr>
                <w:rFonts w:asciiTheme="minorHAnsi" w:hAnsiTheme="minorHAnsi" w:cstheme="minorHAnsi"/>
                <w:color w:val="000000"/>
              </w:rPr>
              <w:t>r</w:t>
            </w:r>
            <w:r w:rsidRPr="005774AC">
              <w:rPr>
                <w:rFonts w:asciiTheme="minorHAnsi" w:hAnsiTheme="minorHAnsi" w:cstheme="minorHAnsi"/>
                <w:color w:val="000000"/>
              </w:rPr>
              <w:t>isk/opportunity analysis and research </w:t>
            </w:r>
            <w:r w:rsidRPr="005774AC">
              <w:rPr>
                <w:rFonts w:ascii="Times New Roman" w:hAnsi="Times New Roman"/>
                <w:color w:val="000000"/>
                <w:lang w:val="en-US"/>
              </w:rPr>
              <w:t>​</w:t>
            </w:r>
          </w:p>
        </w:tc>
        <w:tc>
          <w:tcPr>
            <w:tcW w:w="661" w:type="pct"/>
            <w:hideMark/>
          </w:tcPr>
          <w:p w14:paraId="6D3C2F1C" w14:textId="77777777" w:rsidR="003954E5" w:rsidRPr="005774AC" w:rsidRDefault="003954E5" w:rsidP="00C066B6">
            <w:pPr>
              <w:spacing w:before="0" w:after="0" w:line="240" w:lineRule="auto"/>
              <w:rPr>
                <w:rFonts w:asciiTheme="minorHAnsi" w:hAnsiTheme="minorHAnsi" w:cstheme="minorHAnsi"/>
                <w:color w:val="000000"/>
                <w:sz w:val="24"/>
                <w:szCs w:val="24"/>
              </w:rPr>
            </w:pPr>
            <w:r w:rsidRPr="005774AC">
              <w:rPr>
                <w:rFonts w:asciiTheme="minorHAnsi" w:hAnsiTheme="minorHAnsi" w:cstheme="minorHAnsi"/>
                <w:color w:val="000000"/>
              </w:rPr>
              <w:t>TRL 1-2 </w:t>
            </w:r>
            <w:r w:rsidRPr="005774AC">
              <w:rPr>
                <w:rFonts w:ascii="Times New Roman" w:hAnsi="Times New Roman"/>
                <w:color w:val="000000"/>
              </w:rPr>
              <w:t>​</w:t>
            </w:r>
          </w:p>
        </w:tc>
      </w:tr>
      <w:tr w:rsidR="003954E5" w:rsidRPr="005774AC" w14:paraId="14844995" w14:textId="77777777" w:rsidTr="003954E5">
        <w:trPr>
          <w:trHeight w:val="900"/>
        </w:trPr>
        <w:tc>
          <w:tcPr>
            <w:tcW w:w="666" w:type="pct"/>
            <w:hideMark/>
          </w:tcPr>
          <w:p w14:paraId="15180020" w14:textId="5A8B40CE" w:rsidR="003954E5" w:rsidRPr="005774AC" w:rsidRDefault="003954E5" w:rsidP="00C066B6">
            <w:pPr>
              <w:spacing w:before="0" w:after="0" w:line="240" w:lineRule="auto"/>
              <w:rPr>
                <w:rFonts w:asciiTheme="minorHAnsi" w:hAnsiTheme="minorHAnsi" w:cstheme="minorHAnsi"/>
                <w:color w:val="000000"/>
                <w:sz w:val="24"/>
                <w:szCs w:val="24"/>
              </w:rPr>
            </w:pPr>
            <w:r w:rsidRPr="005774AC">
              <w:rPr>
                <w:rFonts w:asciiTheme="minorHAnsi" w:hAnsiTheme="minorHAnsi" w:cstheme="minorHAnsi"/>
              </w:rPr>
              <w:t>2 </w:t>
            </w:r>
            <w:r w:rsidRPr="005774AC">
              <w:rPr>
                <w:rFonts w:ascii="Times New Roman" w:hAnsi="Times New Roman"/>
                <w:color w:val="000000"/>
              </w:rPr>
              <w:t>​</w:t>
            </w:r>
            <w:r w:rsidRPr="005774AC">
              <w:rPr>
                <w:rFonts w:asciiTheme="minorHAnsi" w:hAnsiTheme="minorHAnsi" w:cstheme="minorHAnsi"/>
                <w:color w:val="000000"/>
              </w:rPr>
              <w:t>Concept and feasibility </w:t>
            </w:r>
            <w:r w:rsidRPr="005774AC">
              <w:rPr>
                <w:rFonts w:ascii="Times New Roman" w:hAnsi="Times New Roman"/>
                <w:color w:val="000000"/>
              </w:rPr>
              <w:t>​</w:t>
            </w:r>
          </w:p>
        </w:tc>
        <w:tc>
          <w:tcPr>
            <w:tcW w:w="989" w:type="pct"/>
            <w:hideMark/>
          </w:tcPr>
          <w:p w14:paraId="54C98BD6" w14:textId="5B5C081F" w:rsidR="003954E5" w:rsidRPr="005774AC" w:rsidRDefault="003954E5" w:rsidP="00C066B6">
            <w:pPr>
              <w:spacing w:before="0" w:after="0" w:line="240" w:lineRule="auto"/>
              <w:rPr>
                <w:rFonts w:asciiTheme="minorHAnsi" w:hAnsiTheme="minorHAnsi" w:cstheme="minorHAnsi"/>
                <w:color w:val="000000"/>
                <w:sz w:val="24"/>
                <w:szCs w:val="24"/>
              </w:rPr>
            </w:pPr>
            <w:r w:rsidRPr="005774AC">
              <w:rPr>
                <w:rFonts w:asciiTheme="minorHAnsi" w:hAnsiTheme="minorHAnsi" w:cstheme="minorHAnsi"/>
                <w:color w:val="000000"/>
              </w:rPr>
              <w:t>Developing or testing a concept, designing the solution, and testing feasibility of solutions </w:t>
            </w:r>
            <w:r w:rsidRPr="005774AC">
              <w:rPr>
                <w:rFonts w:ascii="Times New Roman" w:hAnsi="Times New Roman"/>
                <w:color w:val="000000"/>
              </w:rPr>
              <w:t>​</w:t>
            </w:r>
          </w:p>
        </w:tc>
        <w:tc>
          <w:tcPr>
            <w:tcW w:w="2684" w:type="pct"/>
            <w:hideMark/>
          </w:tcPr>
          <w:p w14:paraId="53068422" w14:textId="39D441F1" w:rsidR="003954E5" w:rsidRPr="005774AC" w:rsidRDefault="003954E5" w:rsidP="00C066B6">
            <w:pPr>
              <w:spacing w:before="0" w:after="0" w:line="240" w:lineRule="auto"/>
              <w:rPr>
                <w:rFonts w:asciiTheme="minorHAnsi" w:hAnsiTheme="minorHAnsi" w:cstheme="minorHAnsi"/>
                <w:color w:val="000000"/>
                <w:sz w:val="24"/>
                <w:szCs w:val="24"/>
              </w:rPr>
            </w:pPr>
            <w:r w:rsidRPr="005774AC">
              <w:rPr>
                <w:rFonts w:asciiTheme="minorHAnsi" w:hAnsiTheme="minorHAnsi" w:cstheme="minorHAnsi"/>
                <w:color w:val="000000"/>
              </w:rPr>
              <w:t xml:space="preserve">Innovation concept selection and early design, Testing/proving a concept, </w:t>
            </w:r>
            <w:r>
              <w:rPr>
                <w:rFonts w:asciiTheme="minorHAnsi" w:hAnsiTheme="minorHAnsi" w:cstheme="minorHAnsi"/>
                <w:color w:val="000000"/>
              </w:rPr>
              <w:t>d</w:t>
            </w:r>
            <w:r w:rsidRPr="005774AC">
              <w:rPr>
                <w:rFonts w:asciiTheme="minorHAnsi" w:hAnsiTheme="minorHAnsi" w:cstheme="minorHAnsi"/>
                <w:color w:val="000000"/>
              </w:rPr>
              <w:t>evelop</w:t>
            </w:r>
            <w:r>
              <w:rPr>
                <w:rFonts w:asciiTheme="minorHAnsi" w:hAnsiTheme="minorHAnsi" w:cstheme="minorHAnsi"/>
                <w:color w:val="000000"/>
              </w:rPr>
              <w:t>ing</w:t>
            </w:r>
            <w:r w:rsidRPr="005774AC">
              <w:rPr>
                <w:rFonts w:asciiTheme="minorHAnsi" w:hAnsiTheme="minorHAnsi" w:cstheme="minorHAnsi"/>
                <w:color w:val="000000"/>
              </w:rPr>
              <w:t xml:space="preserve"> the initial prototype, Defining the approach to enable further detailed testing, Assessing the fundamental feasibility of solution(s) within controlled environments. </w:t>
            </w:r>
            <w:r w:rsidRPr="005774AC">
              <w:rPr>
                <w:rFonts w:ascii="Times New Roman" w:hAnsi="Times New Roman"/>
                <w:color w:val="000000"/>
              </w:rPr>
              <w:t>​</w:t>
            </w:r>
          </w:p>
        </w:tc>
        <w:tc>
          <w:tcPr>
            <w:tcW w:w="661" w:type="pct"/>
            <w:hideMark/>
          </w:tcPr>
          <w:p w14:paraId="3C07DBB4" w14:textId="77777777" w:rsidR="003954E5" w:rsidRPr="005774AC" w:rsidRDefault="003954E5" w:rsidP="00C066B6">
            <w:pPr>
              <w:spacing w:before="0" w:after="0" w:line="240" w:lineRule="auto"/>
              <w:rPr>
                <w:rFonts w:asciiTheme="minorHAnsi" w:hAnsiTheme="minorHAnsi" w:cstheme="minorHAnsi"/>
                <w:color w:val="000000"/>
                <w:sz w:val="24"/>
                <w:szCs w:val="24"/>
              </w:rPr>
            </w:pPr>
            <w:r w:rsidRPr="005774AC">
              <w:rPr>
                <w:rFonts w:asciiTheme="minorHAnsi" w:hAnsiTheme="minorHAnsi" w:cstheme="minorHAnsi"/>
                <w:color w:val="000000"/>
              </w:rPr>
              <w:t>TRL 2-4 </w:t>
            </w:r>
            <w:r w:rsidRPr="005774AC">
              <w:rPr>
                <w:rFonts w:ascii="Times New Roman" w:hAnsi="Times New Roman"/>
                <w:color w:val="000000"/>
              </w:rPr>
              <w:t>​</w:t>
            </w:r>
          </w:p>
        </w:tc>
      </w:tr>
      <w:tr w:rsidR="003954E5" w:rsidRPr="005774AC" w14:paraId="1B8C9D32" w14:textId="77777777" w:rsidTr="003954E5">
        <w:trPr>
          <w:trHeight w:val="900"/>
        </w:trPr>
        <w:tc>
          <w:tcPr>
            <w:tcW w:w="666" w:type="pct"/>
            <w:hideMark/>
          </w:tcPr>
          <w:p w14:paraId="66D2262B" w14:textId="59F57D44" w:rsidR="003954E5" w:rsidRPr="005774AC" w:rsidRDefault="003954E5" w:rsidP="00C066B6">
            <w:pPr>
              <w:spacing w:before="0" w:after="0" w:line="240" w:lineRule="auto"/>
              <w:rPr>
                <w:rFonts w:asciiTheme="minorHAnsi" w:hAnsiTheme="minorHAnsi" w:cstheme="minorHAnsi"/>
                <w:color w:val="000000"/>
                <w:sz w:val="24"/>
                <w:szCs w:val="24"/>
              </w:rPr>
            </w:pPr>
            <w:r w:rsidRPr="005774AC">
              <w:rPr>
                <w:rFonts w:asciiTheme="minorHAnsi" w:hAnsiTheme="minorHAnsi" w:cstheme="minorHAnsi"/>
              </w:rPr>
              <w:t>3 </w:t>
            </w:r>
            <w:r w:rsidRPr="005774AC">
              <w:rPr>
                <w:rFonts w:ascii="Times New Roman" w:hAnsi="Times New Roman"/>
                <w:color w:val="000000"/>
              </w:rPr>
              <w:t>​</w:t>
            </w:r>
            <w:r w:rsidRPr="005774AC">
              <w:rPr>
                <w:rFonts w:asciiTheme="minorHAnsi" w:hAnsiTheme="minorHAnsi" w:cstheme="minorHAnsi"/>
                <w:color w:val="000000"/>
              </w:rPr>
              <w:t>Development and verification </w:t>
            </w:r>
            <w:r w:rsidRPr="005774AC">
              <w:rPr>
                <w:rFonts w:ascii="Times New Roman" w:hAnsi="Times New Roman"/>
                <w:color w:val="000000"/>
              </w:rPr>
              <w:t>​</w:t>
            </w:r>
          </w:p>
        </w:tc>
        <w:tc>
          <w:tcPr>
            <w:tcW w:w="989" w:type="pct"/>
            <w:hideMark/>
          </w:tcPr>
          <w:p w14:paraId="270F2C0B" w14:textId="5BA44850" w:rsidR="003954E5" w:rsidRPr="005774AC" w:rsidRDefault="003954E5" w:rsidP="00C066B6">
            <w:pPr>
              <w:spacing w:before="0" w:after="0" w:line="240" w:lineRule="auto"/>
              <w:rPr>
                <w:rFonts w:asciiTheme="minorHAnsi" w:hAnsiTheme="minorHAnsi" w:cstheme="minorHAnsi"/>
                <w:color w:val="000000"/>
                <w:sz w:val="24"/>
                <w:szCs w:val="24"/>
              </w:rPr>
            </w:pPr>
            <w:r w:rsidRPr="005774AC">
              <w:rPr>
                <w:rFonts w:asciiTheme="minorHAnsi" w:hAnsiTheme="minorHAnsi" w:cstheme="minorHAnsi"/>
                <w:color w:val="000000"/>
              </w:rPr>
              <w:t>Developing the preferred solution, verifying the design through prototype demonstration in a real</w:t>
            </w:r>
            <w:r>
              <w:rPr>
                <w:rFonts w:asciiTheme="minorHAnsi" w:hAnsiTheme="minorHAnsi" w:cstheme="minorHAnsi"/>
                <w:color w:val="000000"/>
              </w:rPr>
              <w:t>-</w:t>
            </w:r>
            <w:r w:rsidRPr="005774AC">
              <w:rPr>
                <w:rFonts w:asciiTheme="minorHAnsi" w:hAnsiTheme="minorHAnsi" w:cstheme="minorHAnsi"/>
                <w:color w:val="000000"/>
              </w:rPr>
              <w:t>world (or near real world) environment </w:t>
            </w:r>
            <w:r w:rsidRPr="005774AC">
              <w:rPr>
                <w:rFonts w:ascii="Times New Roman" w:hAnsi="Times New Roman"/>
                <w:color w:val="000000"/>
              </w:rPr>
              <w:t>​</w:t>
            </w:r>
          </w:p>
        </w:tc>
        <w:tc>
          <w:tcPr>
            <w:tcW w:w="2684" w:type="pct"/>
            <w:hideMark/>
          </w:tcPr>
          <w:p w14:paraId="0C197578" w14:textId="5BF42955" w:rsidR="003954E5" w:rsidRPr="005774AC" w:rsidRDefault="003954E5" w:rsidP="00C066B6">
            <w:pPr>
              <w:spacing w:before="0" w:after="0" w:line="240" w:lineRule="auto"/>
              <w:rPr>
                <w:rFonts w:asciiTheme="minorHAnsi" w:hAnsiTheme="minorHAnsi" w:cstheme="minorHAnsi"/>
                <w:color w:val="000000"/>
                <w:sz w:val="24"/>
                <w:szCs w:val="24"/>
                <w:lang w:val="en-US"/>
              </w:rPr>
            </w:pPr>
            <w:r w:rsidRPr="005774AC">
              <w:rPr>
                <w:rFonts w:asciiTheme="minorHAnsi" w:hAnsiTheme="minorHAnsi" w:cstheme="minorHAnsi"/>
                <w:color w:val="000000"/>
              </w:rPr>
              <w:t>On or off-site trials of the solution in a near</w:t>
            </w:r>
            <w:r>
              <w:rPr>
                <w:rFonts w:asciiTheme="minorHAnsi" w:hAnsiTheme="minorHAnsi" w:cstheme="minorHAnsi"/>
                <w:color w:val="000000"/>
              </w:rPr>
              <w:t>-</w:t>
            </w:r>
            <w:r w:rsidRPr="005774AC">
              <w:rPr>
                <w:rFonts w:asciiTheme="minorHAnsi" w:hAnsiTheme="minorHAnsi" w:cstheme="minorHAnsi"/>
                <w:color w:val="000000"/>
              </w:rPr>
              <w:t xml:space="preserve">real or real-world environment, Design risk analysis, including Failure Modes Effects Analysis (FMEA) for future operation, </w:t>
            </w:r>
            <w:r>
              <w:rPr>
                <w:rFonts w:asciiTheme="minorHAnsi" w:hAnsiTheme="minorHAnsi" w:cstheme="minorHAnsi"/>
                <w:color w:val="000000"/>
              </w:rPr>
              <w:t>a</w:t>
            </w:r>
            <w:r w:rsidRPr="005774AC">
              <w:rPr>
                <w:rFonts w:asciiTheme="minorHAnsi" w:hAnsiTheme="minorHAnsi" w:cstheme="minorHAnsi"/>
                <w:color w:val="000000"/>
              </w:rPr>
              <w:t>pproach to departures (how can we deploy the solution), Testing against operational requirements </w:t>
            </w:r>
            <w:r w:rsidRPr="005774AC">
              <w:rPr>
                <w:rFonts w:ascii="Times New Roman" w:hAnsi="Times New Roman"/>
                <w:color w:val="000000"/>
                <w:lang w:val="en-US"/>
              </w:rPr>
              <w:t>​</w:t>
            </w:r>
          </w:p>
        </w:tc>
        <w:tc>
          <w:tcPr>
            <w:tcW w:w="661" w:type="pct"/>
            <w:hideMark/>
          </w:tcPr>
          <w:p w14:paraId="47BC3D68" w14:textId="77777777" w:rsidR="003954E5" w:rsidRPr="005774AC" w:rsidRDefault="003954E5" w:rsidP="00C066B6">
            <w:pPr>
              <w:spacing w:before="0" w:after="0" w:line="240" w:lineRule="auto"/>
              <w:rPr>
                <w:rFonts w:asciiTheme="minorHAnsi" w:hAnsiTheme="minorHAnsi" w:cstheme="minorHAnsi"/>
                <w:color w:val="000000"/>
                <w:sz w:val="24"/>
                <w:szCs w:val="24"/>
              </w:rPr>
            </w:pPr>
            <w:r w:rsidRPr="005774AC">
              <w:rPr>
                <w:rFonts w:asciiTheme="minorHAnsi" w:hAnsiTheme="minorHAnsi" w:cstheme="minorHAnsi"/>
                <w:color w:val="000000"/>
              </w:rPr>
              <w:t>TRL 3-6 </w:t>
            </w:r>
            <w:r w:rsidRPr="005774AC">
              <w:rPr>
                <w:rFonts w:ascii="Times New Roman" w:hAnsi="Times New Roman"/>
                <w:color w:val="000000"/>
              </w:rPr>
              <w:t>​</w:t>
            </w:r>
          </w:p>
        </w:tc>
      </w:tr>
      <w:tr w:rsidR="003954E5" w:rsidRPr="005774AC" w14:paraId="71B48999" w14:textId="77777777" w:rsidTr="003954E5">
        <w:trPr>
          <w:trHeight w:val="1110"/>
        </w:trPr>
        <w:tc>
          <w:tcPr>
            <w:tcW w:w="666" w:type="pct"/>
            <w:hideMark/>
          </w:tcPr>
          <w:p w14:paraId="044E000C" w14:textId="034DE073" w:rsidR="003954E5" w:rsidRPr="005774AC" w:rsidRDefault="003954E5" w:rsidP="00C066B6">
            <w:pPr>
              <w:spacing w:before="0" w:after="0" w:line="240" w:lineRule="auto"/>
              <w:rPr>
                <w:rFonts w:asciiTheme="minorHAnsi" w:hAnsiTheme="minorHAnsi" w:cstheme="minorHAnsi"/>
                <w:color w:val="000000"/>
                <w:sz w:val="24"/>
                <w:szCs w:val="24"/>
              </w:rPr>
            </w:pPr>
            <w:r w:rsidRPr="005774AC">
              <w:rPr>
                <w:rFonts w:asciiTheme="minorHAnsi" w:hAnsiTheme="minorHAnsi" w:cstheme="minorHAnsi"/>
              </w:rPr>
              <w:t>4 </w:t>
            </w:r>
            <w:r w:rsidRPr="005774AC">
              <w:rPr>
                <w:rFonts w:ascii="Times New Roman" w:hAnsi="Times New Roman"/>
                <w:color w:val="000000"/>
              </w:rPr>
              <w:t>​</w:t>
            </w:r>
            <w:r w:rsidRPr="005774AC">
              <w:rPr>
                <w:rFonts w:asciiTheme="minorHAnsi" w:hAnsiTheme="minorHAnsi" w:cstheme="minorHAnsi"/>
                <w:color w:val="000000"/>
              </w:rPr>
              <w:t>Validation and optimisation </w:t>
            </w:r>
            <w:r w:rsidRPr="005774AC">
              <w:rPr>
                <w:rFonts w:ascii="Times New Roman" w:hAnsi="Times New Roman"/>
                <w:color w:val="000000"/>
              </w:rPr>
              <w:t>​</w:t>
            </w:r>
          </w:p>
        </w:tc>
        <w:tc>
          <w:tcPr>
            <w:tcW w:w="989" w:type="pct"/>
            <w:hideMark/>
          </w:tcPr>
          <w:p w14:paraId="3F648B39" w14:textId="77777777" w:rsidR="003954E5" w:rsidRPr="005774AC" w:rsidRDefault="003954E5" w:rsidP="00C066B6">
            <w:pPr>
              <w:spacing w:before="0" w:after="0" w:line="240" w:lineRule="auto"/>
              <w:rPr>
                <w:rFonts w:asciiTheme="minorHAnsi" w:hAnsiTheme="minorHAnsi" w:cstheme="minorHAnsi"/>
                <w:color w:val="000000"/>
                <w:sz w:val="24"/>
                <w:szCs w:val="24"/>
              </w:rPr>
            </w:pPr>
            <w:r w:rsidRPr="005774AC">
              <w:rPr>
                <w:rFonts w:asciiTheme="minorHAnsi" w:hAnsiTheme="minorHAnsi" w:cstheme="minorHAnsi"/>
                <w:color w:val="000000"/>
              </w:rPr>
              <w:t>Scaling up the solution for roll-out or commercialisation </w:t>
            </w:r>
            <w:r w:rsidRPr="005774AC">
              <w:rPr>
                <w:rFonts w:ascii="Times New Roman" w:hAnsi="Times New Roman"/>
                <w:color w:val="000000"/>
              </w:rPr>
              <w:t>​</w:t>
            </w:r>
          </w:p>
        </w:tc>
        <w:tc>
          <w:tcPr>
            <w:tcW w:w="2684" w:type="pct"/>
            <w:hideMark/>
          </w:tcPr>
          <w:p w14:paraId="0F3DF2C3" w14:textId="6F90BCF0" w:rsidR="003954E5" w:rsidRPr="005774AC" w:rsidRDefault="003954E5" w:rsidP="00C066B6">
            <w:pPr>
              <w:spacing w:before="0" w:after="0" w:line="240" w:lineRule="auto"/>
              <w:rPr>
                <w:rFonts w:asciiTheme="minorHAnsi" w:hAnsiTheme="minorHAnsi" w:cstheme="minorHAnsi"/>
                <w:color w:val="000000"/>
                <w:sz w:val="24"/>
                <w:szCs w:val="24"/>
                <w:lang w:val="en-US"/>
              </w:rPr>
            </w:pPr>
            <w:r w:rsidRPr="005774AC">
              <w:rPr>
                <w:rFonts w:asciiTheme="minorHAnsi" w:hAnsiTheme="minorHAnsi" w:cstheme="minorHAnsi"/>
                <w:color w:val="000000"/>
              </w:rPr>
              <w:t xml:space="preserve">Identifying practical routes to market, </w:t>
            </w:r>
            <w:r>
              <w:rPr>
                <w:rFonts w:asciiTheme="minorHAnsi" w:hAnsiTheme="minorHAnsi" w:cstheme="minorHAnsi"/>
                <w:color w:val="000000"/>
              </w:rPr>
              <w:t>d</w:t>
            </w:r>
            <w:r w:rsidRPr="005774AC">
              <w:rPr>
                <w:rFonts w:asciiTheme="minorHAnsi" w:hAnsiTheme="minorHAnsi" w:cstheme="minorHAnsi"/>
                <w:color w:val="000000"/>
              </w:rPr>
              <w:t>evelopment of training or education requirements, Large scale, or late</w:t>
            </w:r>
            <w:r>
              <w:rPr>
                <w:rFonts w:asciiTheme="minorHAnsi" w:hAnsiTheme="minorHAnsi" w:cstheme="minorHAnsi"/>
                <w:color w:val="000000"/>
              </w:rPr>
              <w:t>-</w:t>
            </w:r>
            <w:r w:rsidRPr="005774AC">
              <w:rPr>
                <w:rFonts w:asciiTheme="minorHAnsi" w:hAnsiTheme="minorHAnsi" w:cstheme="minorHAnsi"/>
                <w:color w:val="000000"/>
              </w:rPr>
              <w:t>stage testing (pilots), Fine-tuning to proven operational concepts, Benefits evaluation, review for approval and deployment, standards, or specification development for the innovation.</w:t>
            </w:r>
            <w:r w:rsidRPr="005774AC">
              <w:rPr>
                <w:rFonts w:ascii="Times New Roman" w:hAnsi="Times New Roman"/>
                <w:color w:val="000000"/>
                <w:lang w:val="en-US"/>
              </w:rPr>
              <w:t xml:space="preserve"> ​</w:t>
            </w:r>
          </w:p>
        </w:tc>
        <w:tc>
          <w:tcPr>
            <w:tcW w:w="661" w:type="pct"/>
            <w:hideMark/>
          </w:tcPr>
          <w:p w14:paraId="5696C947" w14:textId="77777777" w:rsidR="003954E5" w:rsidRPr="005774AC" w:rsidRDefault="003954E5" w:rsidP="00C066B6">
            <w:pPr>
              <w:spacing w:before="0" w:after="0" w:line="240" w:lineRule="auto"/>
              <w:rPr>
                <w:rFonts w:asciiTheme="minorHAnsi" w:hAnsiTheme="minorHAnsi" w:cstheme="minorHAnsi"/>
                <w:color w:val="000000"/>
                <w:sz w:val="24"/>
                <w:szCs w:val="24"/>
              </w:rPr>
            </w:pPr>
            <w:r w:rsidRPr="005774AC">
              <w:rPr>
                <w:rFonts w:asciiTheme="minorHAnsi" w:hAnsiTheme="minorHAnsi" w:cstheme="minorHAnsi"/>
                <w:color w:val="000000"/>
              </w:rPr>
              <w:t>TRL 6-8 </w:t>
            </w:r>
            <w:r w:rsidRPr="005774AC">
              <w:rPr>
                <w:rFonts w:ascii="Times New Roman" w:hAnsi="Times New Roman"/>
                <w:color w:val="000000"/>
              </w:rPr>
              <w:t>​</w:t>
            </w:r>
          </w:p>
        </w:tc>
      </w:tr>
      <w:tr w:rsidR="003954E5" w:rsidRPr="005774AC" w14:paraId="23EC0FCD" w14:textId="77777777" w:rsidTr="003954E5">
        <w:trPr>
          <w:trHeight w:val="705"/>
        </w:trPr>
        <w:tc>
          <w:tcPr>
            <w:tcW w:w="666" w:type="pct"/>
            <w:hideMark/>
          </w:tcPr>
          <w:p w14:paraId="11732FFB" w14:textId="551453F8" w:rsidR="003954E5" w:rsidRPr="005774AC" w:rsidRDefault="003954E5" w:rsidP="00C066B6">
            <w:pPr>
              <w:spacing w:before="0" w:after="0" w:line="240" w:lineRule="auto"/>
              <w:rPr>
                <w:rFonts w:asciiTheme="minorHAnsi" w:hAnsiTheme="minorHAnsi" w:cstheme="minorHAnsi"/>
                <w:color w:val="000000"/>
                <w:sz w:val="24"/>
                <w:szCs w:val="24"/>
              </w:rPr>
            </w:pPr>
            <w:r w:rsidRPr="005774AC">
              <w:rPr>
                <w:rFonts w:asciiTheme="minorHAnsi" w:hAnsiTheme="minorHAnsi" w:cstheme="minorHAnsi"/>
              </w:rPr>
              <w:t>5 </w:t>
            </w:r>
            <w:r w:rsidRPr="005774AC">
              <w:rPr>
                <w:rFonts w:ascii="Times New Roman" w:hAnsi="Times New Roman"/>
                <w:color w:val="000000"/>
              </w:rPr>
              <w:t>​</w:t>
            </w:r>
            <w:r w:rsidRPr="005774AC">
              <w:rPr>
                <w:rFonts w:asciiTheme="minorHAnsi" w:hAnsiTheme="minorHAnsi" w:cstheme="minorHAnsi"/>
                <w:color w:val="000000"/>
              </w:rPr>
              <w:t>Deployment and post launch </w:t>
            </w:r>
            <w:r w:rsidRPr="005774AC">
              <w:rPr>
                <w:rFonts w:ascii="Times New Roman" w:hAnsi="Times New Roman"/>
                <w:color w:val="000000"/>
              </w:rPr>
              <w:t>​</w:t>
            </w:r>
          </w:p>
        </w:tc>
        <w:tc>
          <w:tcPr>
            <w:tcW w:w="989" w:type="pct"/>
            <w:hideMark/>
          </w:tcPr>
          <w:p w14:paraId="0B045B7F" w14:textId="77777777" w:rsidR="003954E5" w:rsidRPr="005774AC" w:rsidRDefault="003954E5" w:rsidP="00C066B6">
            <w:pPr>
              <w:spacing w:before="0" w:after="0" w:line="240" w:lineRule="auto"/>
              <w:rPr>
                <w:rFonts w:asciiTheme="minorHAnsi" w:hAnsiTheme="minorHAnsi" w:cstheme="minorHAnsi"/>
                <w:color w:val="000000"/>
                <w:sz w:val="24"/>
                <w:szCs w:val="24"/>
              </w:rPr>
            </w:pPr>
            <w:r w:rsidRPr="005774AC">
              <w:rPr>
                <w:rFonts w:asciiTheme="minorHAnsi" w:hAnsiTheme="minorHAnsi" w:cstheme="minorHAnsi"/>
                <w:color w:val="000000"/>
              </w:rPr>
              <w:t>Implementing or rolling out the solution and assessing its impact </w:t>
            </w:r>
            <w:r w:rsidRPr="005774AC">
              <w:rPr>
                <w:rFonts w:ascii="Times New Roman" w:hAnsi="Times New Roman"/>
                <w:color w:val="000000"/>
              </w:rPr>
              <w:t>​</w:t>
            </w:r>
          </w:p>
        </w:tc>
        <w:tc>
          <w:tcPr>
            <w:tcW w:w="2684" w:type="pct"/>
            <w:hideMark/>
          </w:tcPr>
          <w:p w14:paraId="4136CA2A" w14:textId="77777777" w:rsidR="003954E5" w:rsidRPr="005774AC" w:rsidRDefault="003954E5" w:rsidP="00C066B6">
            <w:pPr>
              <w:spacing w:before="0" w:after="0" w:line="240" w:lineRule="auto"/>
              <w:rPr>
                <w:rFonts w:asciiTheme="minorHAnsi" w:hAnsiTheme="minorHAnsi" w:cstheme="minorHAnsi"/>
                <w:color w:val="000000"/>
                <w:sz w:val="24"/>
                <w:szCs w:val="24"/>
              </w:rPr>
            </w:pPr>
            <w:r w:rsidRPr="005774AC">
              <w:rPr>
                <w:rFonts w:asciiTheme="minorHAnsi" w:hAnsiTheme="minorHAnsi" w:cstheme="minorHAnsi"/>
                <w:color w:val="000000"/>
              </w:rPr>
              <w:t>Roll-out and implementation, Standard/specification finalisation and publication, User training or education, Benefits testing and evaluation, Continuous improvement &amp; lessons learnt for future development. </w:t>
            </w:r>
            <w:r w:rsidRPr="005774AC">
              <w:rPr>
                <w:rFonts w:ascii="Times New Roman" w:hAnsi="Times New Roman"/>
                <w:color w:val="000000"/>
              </w:rPr>
              <w:t>​</w:t>
            </w:r>
          </w:p>
        </w:tc>
        <w:tc>
          <w:tcPr>
            <w:tcW w:w="661" w:type="pct"/>
            <w:hideMark/>
          </w:tcPr>
          <w:p w14:paraId="6DF67B7B" w14:textId="77777777" w:rsidR="003954E5" w:rsidRPr="005774AC" w:rsidRDefault="003954E5" w:rsidP="00C066B6">
            <w:pPr>
              <w:spacing w:before="0" w:after="0" w:line="240" w:lineRule="auto"/>
              <w:rPr>
                <w:rFonts w:asciiTheme="minorHAnsi" w:hAnsiTheme="minorHAnsi" w:cstheme="minorHAnsi"/>
                <w:color w:val="000000"/>
                <w:sz w:val="24"/>
                <w:szCs w:val="24"/>
              </w:rPr>
            </w:pPr>
            <w:r w:rsidRPr="005774AC">
              <w:rPr>
                <w:rFonts w:asciiTheme="minorHAnsi" w:hAnsiTheme="minorHAnsi" w:cstheme="minorHAnsi"/>
                <w:color w:val="000000"/>
              </w:rPr>
              <w:t>TRL 8-9 </w:t>
            </w:r>
            <w:r w:rsidRPr="005774AC">
              <w:rPr>
                <w:rFonts w:ascii="Times New Roman" w:hAnsi="Times New Roman"/>
                <w:color w:val="000000"/>
              </w:rPr>
              <w:t>​</w:t>
            </w:r>
          </w:p>
        </w:tc>
      </w:tr>
    </w:tbl>
    <w:p w14:paraId="1D24C1F7" w14:textId="77777777" w:rsidR="002F32F6" w:rsidRDefault="002F32F6" w:rsidP="00D16317">
      <w:pPr>
        <w:sectPr w:rsidR="002F32F6" w:rsidSect="000112E7">
          <w:pgSz w:w="11906" w:h="16838" w:code="9"/>
          <w:pgMar w:top="1134" w:right="1134" w:bottom="1134" w:left="1134" w:header="709" w:footer="709" w:gutter="0"/>
          <w:cols w:space="708"/>
          <w:titlePg/>
          <w:docGrid w:linePitch="360"/>
        </w:sectPr>
      </w:pPr>
    </w:p>
    <w:p w14:paraId="4C61C67A" w14:textId="330FC265" w:rsidR="00D16317" w:rsidRDefault="00545BD0" w:rsidP="002F32F6">
      <w:pPr>
        <w:pStyle w:val="Heading2"/>
      </w:pPr>
      <w:bookmarkStart w:id="23" w:name="_Toc71120380"/>
      <w:bookmarkStart w:id="24" w:name="_Toc71123338"/>
      <w:r>
        <w:lastRenderedPageBreak/>
        <w:t>Appendix 2 Water Supply and Sewerage Service Areas</w:t>
      </w:r>
      <w:bookmarkEnd w:id="23"/>
      <w:bookmarkEnd w:id="24"/>
    </w:p>
    <w:tbl>
      <w:tblPr>
        <w:tblStyle w:val="Ofwattable"/>
        <w:tblpPr w:leftFromText="180" w:rightFromText="180" w:vertAnchor="text" w:horzAnchor="margin" w:tblpY="59"/>
        <w:tblW w:w="5000" w:type="pct"/>
        <w:tblLook w:val="0620" w:firstRow="1" w:lastRow="0" w:firstColumn="0" w:lastColumn="0" w:noHBand="1" w:noVBand="1"/>
      </w:tblPr>
      <w:tblGrid>
        <w:gridCol w:w="1213"/>
        <w:gridCol w:w="4615"/>
        <w:gridCol w:w="3800"/>
      </w:tblGrid>
      <w:tr w:rsidR="008F1BF2" w:rsidRPr="005632D2" w14:paraId="1AF900C7" w14:textId="77777777" w:rsidTr="008F1BF2">
        <w:trPr>
          <w:cnfStyle w:val="100000000000" w:firstRow="1" w:lastRow="0" w:firstColumn="0" w:lastColumn="0" w:oddVBand="0" w:evenVBand="0" w:oddHBand="0" w:evenHBand="0" w:firstRowFirstColumn="0" w:firstRowLastColumn="0" w:lastRowFirstColumn="0" w:lastRowLastColumn="0"/>
          <w:trHeight w:val="565"/>
        </w:trPr>
        <w:tc>
          <w:tcPr>
            <w:tcW w:w="630" w:type="pct"/>
            <w:vAlign w:val="center"/>
          </w:tcPr>
          <w:p w14:paraId="133EB1BA" w14:textId="77777777" w:rsidR="00D43562" w:rsidRPr="005632D2" w:rsidRDefault="00D43562" w:rsidP="00D43562">
            <w:pPr>
              <w:pStyle w:val="Boxheader"/>
              <w:jc w:val="center"/>
              <w:rPr>
                <w:rFonts w:asciiTheme="minorHAnsi" w:hAnsiTheme="minorHAnsi" w:cstheme="minorHAnsi"/>
                <w:color w:val="000000"/>
                <w:sz w:val="18"/>
                <w:szCs w:val="18"/>
              </w:rPr>
            </w:pPr>
            <w:r w:rsidRPr="005632D2">
              <w:rPr>
                <w:sz w:val="18"/>
                <w:szCs w:val="18"/>
              </w:rPr>
              <w:t>Compan</w:t>
            </w:r>
            <w:r>
              <w:rPr>
                <w:sz w:val="18"/>
                <w:szCs w:val="18"/>
              </w:rPr>
              <w:t>y</w:t>
            </w:r>
          </w:p>
        </w:tc>
        <w:tc>
          <w:tcPr>
            <w:tcW w:w="2397" w:type="pct"/>
            <w:noWrap/>
            <w:vAlign w:val="center"/>
          </w:tcPr>
          <w:p w14:paraId="6734F446" w14:textId="6B31B2D9" w:rsidR="00D43562" w:rsidRPr="007C5D08" w:rsidRDefault="00D43562" w:rsidP="007C5D08">
            <w:pPr>
              <w:pStyle w:val="Boxheader"/>
              <w:ind w:right="105"/>
              <w:jc w:val="center"/>
              <w:rPr>
                <w:sz w:val="18"/>
                <w:szCs w:val="18"/>
              </w:rPr>
            </w:pPr>
            <w:r w:rsidRPr="005632D2">
              <w:rPr>
                <w:sz w:val="18"/>
                <w:szCs w:val="18"/>
              </w:rPr>
              <w:t xml:space="preserve">Water Supply </w:t>
            </w:r>
            <w:r w:rsidR="007C5D08">
              <w:rPr>
                <w:sz w:val="18"/>
                <w:szCs w:val="18"/>
              </w:rPr>
              <w:t>and/or</w:t>
            </w:r>
            <w:r w:rsidRPr="005632D2">
              <w:rPr>
                <w:sz w:val="18"/>
                <w:szCs w:val="18"/>
              </w:rPr>
              <w:t xml:space="preserve"> Sewerage Service Area</w:t>
            </w:r>
          </w:p>
        </w:tc>
        <w:tc>
          <w:tcPr>
            <w:tcW w:w="1973" w:type="pct"/>
            <w:noWrap/>
            <w:vAlign w:val="center"/>
          </w:tcPr>
          <w:p w14:paraId="758C1B1C" w14:textId="77777777" w:rsidR="00D43562" w:rsidRPr="005632D2" w:rsidRDefault="00D43562" w:rsidP="00D43562">
            <w:pPr>
              <w:pStyle w:val="Boxheader"/>
              <w:jc w:val="center"/>
              <w:rPr>
                <w:rFonts w:asciiTheme="minorHAnsi" w:hAnsiTheme="minorHAnsi" w:cstheme="minorHAnsi"/>
                <w:color w:val="000000"/>
                <w:sz w:val="18"/>
                <w:szCs w:val="18"/>
              </w:rPr>
            </w:pPr>
            <w:r w:rsidRPr="005632D2">
              <w:rPr>
                <w:sz w:val="18"/>
                <w:szCs w:val="18"/>
              </w:rPr>
              <w:t>Area Type</w:t>
            </w:r>
          </w:p>
        </w:tc>
      </w:tr>
      <w:tr w:rsidR="008F1BF2" w:rsidRPr="005D19B4" w14:paraId="45937AFF" w14:textId="77777777" w:rsidTr="008F1BF2">
        <w:trPr>
          <w:trHeight w:val="170"/>
        </w:trPr>
        <w:tc>
          <w:tcPr>
            <w:tcW w:w="630" w:type="pct"/>
            <w:vMerge w:val="restart"/>
          </w:tcPr>
          <w:p w14:paraId="5D9F92A8" w14:textId="77777777" w:rsidR="00D43562" w:rsidRPr="005E1D02"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Affinity Water</w:t>
            </w:r>
          </w:p>
          <w:p w14:paraId="4DCA11FE"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5C212ABE"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Fairfield Park &amp; Lower </w:t>
            </w:r>
            <w:proofErr w:type="spellStart"/>
            <w:r w:rsidRPr="005D19B4">
              <w:rPr>
                <w:rFonts w:asciiTheme="minorHAnsi" w:hAnsiTheme="minorHAnsi" w:cstheme="minorHAnsi"/>
                <w:color w:val="000000"/>
                <w:szCs w:val="18"/>
              </w:rPr>
              <w:t>Wilbury</w:t>
            </w:r>
            <w:proofErr w:type="spellEnd"/>
            <w:r w:rsidRPr="005D19B4">
              <w:rPr>
                <w:rFonts w:asciiTheme="minorHAnsi" w:hAnsiTheme="minorHAnsi" w:cstheme="minorHAnsi"/>
                <w:color w:val="000000"/>
                <w:szCs w:val="18"/>
              </w:rPr>
              <w:t xml:space="preserve"> Farm, </w:t>
            </w:r>
            <w:proofErr w:type="spellStart"/>
            <w:r w:rsidRPr="005D19B4">
              <w:rPr>
                <w:rFonts w:asciiTheme="minorHAnsi" w:hAnsiTheme="minorHAnsi" w:cstheme="minorHAnsi"/>
                <w:color w:val="000000"/>
                <w:szCs w:val="18"/>
              </w:rPr>
              <w:t>Arlesey</w:t>
            </w:r>
            <w:proofErr w:type="spellEnd"/>
            <w:r w:rsidRPr="005D19B4">
              <w:rPr>
                <w:rFonts w:asciiTheme="minorHAnsi" w:hAnsiTheme="minorHAnsi" w:cstheme="minorHAnsi"/>
                <w:color w:val="000000"/>
                <w:szCs w:val="18"/>
              </w:rPr>
              <w:t>, Bedfordshire</w:t>
            </w:r>
          </w:p>
        </w:tc>
        <w:tc>
          <w:tcPr>
            <w:tcW w:w="1973" w:type="pct"/>
            <w:noWrap/>
            <w:hideMark/>
          </w:tcPr>
          <w:p w14:paraId="7F71A352"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8F1BF2" w:rsidRPr="005D19B4" w14:paraId="266FD2C0" w14:textId="77777777" w:rsidTr="008F1BF2">
        <w:trPr>
          <w:trHeight w:val="170"/>
        </w:trPr>
        <w:tc>
          <w:tcPr>
            <w:tcW w:w="630" w:type="pct"/>
            <w:vMerge/>
          </w:tcPr>
          <w:p w14:paraId="45E26C5E"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1A6422EC"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Folkestone (Dour)</w:t>
            </w:r>
          </w:p>
        </w:tc>
        <w:tc>
          <w:tcPr>
            <w:tcW w:w="1973" w:type="pct"/>
            <w:noWrap/>
            <w:hideMark/>
          </w:tcPr>
          <w:p w14:paraId="0E9C8A3C"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6CFB1143" w14:textId="77777777" w:rsidTr="008F1BF2">
        <w:trPr>
          <w:trHeight w:val="170"/>
        </w:trPr>
        <w:tc>
          <w:tcPr>
            <w:tcW w:w="630" w:type="pct"/>
            <w:vMerge/>
          </w:tcPr>
          <w:p w14:paraId="2AF4D702"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0DE9379A"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Tendring Hundred (Brett)</w:t>
            </w:r>
          </w:p>
        </w:tc>
        <w:tc>
          <w:tcPr>
            <w:tcW w:w="1973" w:type="pct"/>
            <w:noWrap/>
            <w:hideMark/>
          </w:tcPr>
          <w:p w14:paraId="4706DA8C"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25B6B4B3" w14:textId="77777777" w:rsidTr="008F1BF2">
        <w:trPr>
          <w:trHeight w:val="170"/>
        </w:trPr>
        <w:tc>
          <w:tcPr>
            <w:tcW w:w="630" w:type="pct"/>
            <w:vMerge/>
          </w:tcPr>
          <w:p w14:paraId="76D22076"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76344912"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Three Valleys</w:t>
            </w:r>
          </w:p>
        </w:tc>
        <w:tc>
          <w:tcPr>
            <w:tcW w:w="1973" w:type="pct"/>
            <w:noWrap/>
            <w:hideMark/>
          </w:tcPr>
          <w:p w14:paraId="4EE441A2"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7C154ECA" w14:textId="77777777" w:rsidTr="008F1BF2">
        <w:trPr>
          <w:trHeight w:val="170"/>
        </w:trPr>
        <w:tc>
          <w:tcPr>
            <w:tcW w:w="630" w:type="pct"/>
          </w:tcPr>
          <w:p w14:paraId="6D3F107D" w14:textId="77777777" w:rsidR="00D43562" w:rsidRPr="005E1D02"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Albion Eco Ltd</w:t>
            </w:r>
          </w:p>
        </w:tc>
        <w:tc>
          <w:tcPr>
            <w:tcW w:w="2397" w:type="pct"/>
            <w:noWrap/>
            <w:hideMark/>
          </w:tcPr>
          <w:p w14:paraId="276886F8" w14:textId="77777777" w:rsidR="00D43562" w:rsidRPr="005D19B4" w:rsidRDefault="00D43562"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Shotton</w:t>
            </w:r>
            <w:proofErr w:type="spellEnd"/>
          </w:p>
        </w:tc>
        <w:tc>
          <w:tcPr>
            <w:tcW w:w="1973" w:type="pct"/>
            <w:noWrap/>
            <w:hideMark/>
          </w:tcPr>
          <w:p w14:paraId="700E9FCC"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8F1BF2" w:rsidRPr="005D19B4" w14:paraId="1CAE4369" w14:textId="77777777" w:rsidTr="008F1BF2">
        <w:trPr>
          <w:trHeight w:val="170"/>
        </w:trPr>
        <w:tc>
          <w:tcPr>
            <w:tcW w:w="630" w:type="pct"/>
            <w:vMerge w:val="restart"/>
          </w:tcPr>
          <w:p w14:paraId="587C9AFC" w14:textId="77777777" w:rsidR="00D43562" w:rsidRPr="005E1D02"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Albion Water Limited</w:t>
            </w:r>
          </w:p>
          <w:p w14:paraId="3F529C46"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5F420464"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Castle Hill, Ebbsfleet</w:t>
            </w:r>
          </w:p>
        </w:tc>
        <w:tc>
          <w:tcPr>
            <w:tcW w:w="1973" w:type="pct"/>
            <w:noWrap/>
            <w:hideMark/>
          </w:tcPr>
          <w:p w14:paraId="02AF5DCD"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8F1BF2" w:rsidRPr="005D19B4" w14:paraId="3F6EA8BC" w14:textId="77777777" w:rsidTr="008F1BF2">
        <w:trPr>
          <w:trHeight w:val="170"/>
        </w:trPr>
        <w:tc>
          <w:tcPr>
            <w:tcW w:w="630" w:type="pct"/>
            <w:vMerge/>
          </w:tcPr>
          <w:p w14:paraId="645CE6FD"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5B167291"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Five Oaks Lane, Chigwell</w:t>
            </w:r>
          </w:p>
        </w:tc>
        <w:tc>
          <w:tcPr>
            <w:tcW w:w="1973" w:type="pct"/>
            <w:noWrap/>
            <w:hideMark/>
          </w:tcPr>
          <w:p w14:paraId="07360BC8"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8F1BF2" w:rsidRPr="005D19B4" w14:paraId="41ADC7A6" w14:textId="77777777" w:rsidTr="008F1BF2">
        <w:trPr>
          <w:trHeight w:val="170"/>
        </w:trPr>
        <w:tc>
          <w:tcPr>
            <w:tcW w:w="630" w:type="pct"/>
            <w:vMerge/>
          </w:tcPr>
          <w:p w14:paraId="134C0D2A"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67A1C811"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Knowle Water Meadows, Fareham</w:t>
            </w:r>
          </w:p>
        </w:tc>
        <w:tc>
          <w:tcPr>
            <w:tcW w:w="1973" w:type="pct"/>
            <w:noWrap/>
            <w:hideMark/>
          </w:tcPr>
          <w:p w14:paraId="44851CC7"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8F1BF2" w:rsidRPr="005D19B4" w14:paraId="443E5B47" w14:textId="77777777" w:rsidTr="008F1BF2">
        <w:trPr>
          <w:trHeight w:val="170"/>
        </w:trPr>
        <w:tc>
          <w:tcPr>
            <w:tcW w:w="630" w:type="pct"/>
            <w:vMerge/>
          </w:tcPr>
          <w:p w14:paraId="42D0FE7A"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66BF599F" w14:textId="77777777" w:rsidR="00D43562" w:rsidRPr="005D19B4" w:rsidRDefault="00D43562"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Rissington</w:t>
            </w:r>
            <w:proofErr w:type="spellEnd"/>
            <w:r w:rsidRPr="005D19B4">
              <w:rPr>
                <w:rFonts w:asciiTheme="minorHAnsi" w:hAnsiTheme="minorHAnsi" w:cstheme="minorHAnsi"/>
                <w:color w:val="000000"/>
                <w:szCs w:val="18"/>
              </w:rPr>
              <w:t>, Gloucestershire</w:t>
            </w:r>
          </w:p>
        </w:tc>
        <w:tc>
          <w:tcPr>
            <w:tcW w:w="1973" w:type="pct"/>
            <w:noWrap/>
            <w:hideMark/>
          </w:tcPr>
          <w:p w14:paraId="55DE17A8"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8F1BF2" w:rsidRPr="005D19B4" w14:paraId="1C6754B1" w14:textId="77777777" w:rsidTr="008F1BF2">
        <w:trPr>
          <w:trHeight w:val="170"/>
        </w:trPr>
        <w:tc>
          <w:tcPr>
            <w:tcW w:w="630" w:type="pct"/>
            <w:vMerge w:val="restart"/>
          </w:tcPr>
          <w:p w14:paraId="27408511" w14:textId="77777777" w:rsidR="00D43562" w:rsidRPr="005E1D02"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Anglian Water</w:t>
            </w:r>
          </w:p>
          <w:p w14:paraId="713DA195"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646CCB1C"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Anglian</w:t>
            </w:r>
          </w:p>
        </w:tc>
        <w:tc>
          <w:tcPr>
            <w:tcW w:w="1973" w:type="pct"/>
            <w:noWrap/>
            <w:hideMark/>
          </w:tcPr>
          <w:p w14:paraId="3CB8E649"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79F73CB9" w14:textId="77777777" w:rsidTr="008F1BF2">
        <w:trPr>
          <w:trHeight w:val="170"/>
        </w:trPr>
        <w:tc>
          <w:tcPr>
            <w:tcW w:w="630" w:type="pct"/>
            <w:vMerge/>
          </w:tcPr>
          <w:p w14:paraId="4328B96E"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0C5E9478"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Anglian Water</w:t>
            </w:r>
          </w:p>
        </w:tc>
        <w:tc>
          <w:tcPr>
            <w:tcW w:w="1973" w:type="pct"/>
            <w:noWrap/>
            <w:hideMark/>
          </w:tcPr>
          <w:p w14:paraId="23727B77"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Whole sewerage services area</w:t>
            </w:r>
          </w:p>
        </w:tc>
      </w:tr>
      <w:tr w:rsidR="008F1BF2" w:rsidRPr="005D19B4" w14:paraId="1E116415" w14:textId="77777777" w:rsidTr="008F1BF2">
        <w:trPr>
          <w:trHeight w:val="170"/>
        </w:trPr>
        <w:tc>
          <w:tcPr>
            <w:tcW w:w="630" w:type="pct"/>
            <w:vMerge/>
          </w:tcPr>
          <w:p w14:paraId="1CE183C3"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1288A1BD" w14:textId="77777777" w:rsidR="00D43562" w:rsidRPr="005D19B4" w:rsidRDefault="00D43562"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Buxted</w:t>
            </w:r>
            <w:proofErr w:type="spellEnd"/>
            <w:r w:rsidRPr="005D19B4">
              <w:rPr>
                <w:rFonts w:asciiTheme="minorHAnsi" w:hAnsiTheme="minorHAnsi" w:cstheme="minorHAnsi"/>
                <w:color w:val="000000"/>
                <w:szCs w:val="18"/>
              </w:rPr>
              <w:t xml:space="preserve"> Chicken Farm, </w:t>
            </w:r>
            <w:proofErr w:type="spellStart"/>
            <w:r w:rsidRPr="005D19B4">
              <w:rPr>
                <w:rFonts w:asciiTheme="minorHAnsi" w:hAnsiTheme="minorHAnsi" w:cstheme="minorHAnsi"/>
                <w:color w:val="000000"/>
                <w:szCs w:val="18"/>
              </w:rPr>
              <w:t>Flixton</w:t>
            </w:r>
            <w:proofErr w:type="spellEnd"/>
            <w:r w:rsidRPr="005D19B4">
              <w:rPr>
                <w:rFonts w:asciiTheme="minorHAnsi" w:hAnsiTheme="minorHAnsi" w:cstheme="minorHAnsi"/>
                <w:color w:val="000000"/>
                <w:szCs w:val="18"/>
              </w:rPr>
              <w:t>, Surrey</w:t>
            </w:r>
          </w:p>
        </w:tc>
        <w:tc>
          <w:tcPr>
            <w:tcW w:w="1973" w:type="pct"/>
            <w:noWrap/>
            <w:hideMark/>
          </w:tcPr>
          <w:p w14:paraId="1EB19798"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8F1BF2" w:rsidRPr="005D19B4" w14:paraId="5DD769DD" w14:textId="77777777" w:rsidTr="008F1BF2">
        <w:trPr>
          <w:trHeight w:val="170"/>
        </w:trPr>
        <w:tc>
          <w:tcPr>
            <w:tcW w:w="630" w:type="pct"/>
            <w:vMerge/>
          </w:tcPr>
          <w:p w14:paraId="1C394682"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5C52AAA3" w14:textId="77777777" w:rsidR="00D43562" w:rsidRPr="005D19B4" w:rsidRDefault="00D43562"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Finningley</w:t>
            </w:r>
            <w:proofErr w:type="spellEnd"/>
          </w:p>
        </w:tc>
        <w:tc>
          <w:tcPr>
            <w:tcW w:w="1973" w:type="pct"/>
            <w:noWrap/>
            <w:hideMark/>
          </w:tcPr>
          <w:p w14:paraId="6A691F01"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8F1BF2" w:rsidRPr="005D19B4" w14:paraId="15CE328E" w14:textId="77777777" w:rsidTr="008F1BF2">
        <w:trPr>
          <w:trHeight w:val="170"/>
        </w:trPr>
        <w:tc>
          <w:tcPr>
            <w:tcW w:w="630" w:type="pct"/>
            <w:vMerge/>
          </w:tcPr>
          <w:p w14:paraId="2C0530D5"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5E2F2448"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Hartlepool</w:t>
            </w:r>
          </w:p>
        </w:tc>
        <w:tc>
          <w:tcPr>
            <w:tcW w:w="1973" w:type="pct"/>
            <w:noWrap/>
            <w:hideMark/>
          </w:tcPr>
          <w:p w14:paraId="518FD43E"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577317CE" w14:textId="77777777" w:rsidTr="008F1BF2">
        <w:trPr>
          <w:trHeight w:val="170"/>
        </w:trPr>
        <w:tc>
          <w:tcPr>
            <w:tcW w:w="630" w:type="pct"/>
            <w:vMerge/>
          </w:tcPr>
          <w:p w14:paraId="227637DF"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2C4A2806" w14:textId="77777777" w:rsidR="00D43562" w:rsidRPr="005D19B4" w:rsidRDefault="00D43562"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Northstowe</w:t>
            </w:r>
            <w:proofErr w:type="spellEnd"/>
            <w:r w:rsidRPr="005D19B4">
              <w:rPr>
                <w:rFonts w:asciiTheme="minorHAnsi" w:hAnsiTheme="minorHAnsi" w:cstheme="minorHAnsi"/>
                <w:color w:val="000000"/>
                <w:szCs w:val="18"/>
              </w:rPr>
              <w:t xml:space="preserve"> Phase One</w:t>
            </w:r>
          </w:p>
        </w:tc>
        <w:tc>
          <w:tcPr>
            <w:tcW w:w="1973" w:type="pct"/>
            <w:noWrap/>
            <w:hideMark/>
          </w:tcPr>
          <w:p w14:paraId="33EE48FE"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8F1BF2" w:rsidRPr="005D19B4" w14:paraId="53729349" w14:textId="77777777" w:rsidTr="008F1BF2">
        <w:trPr>
          <w:trHeight w:val="170"/>
        </w:trPr>
        <w:tc>
          <w:tcPr>
            <w:tcW w:w="630" w:type="pct"/>
            <w:vMerge/>
          </w:tcPr>
          <w:p w14:paraId="75652A60"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45179E55"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Woods Meadow, Oulton</w:t>
            </w:r>
          </w:p>
        </w:tc>
        <w:tc>
          <w:tcPr>
            <w:tcW w:w="1973" w:type="pct"/>
            <w:noWrap/>
            <w:hideMark/>
          </w:tcPr>
          <w:p w14:paraId="36220DA7"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8F1BF2" w:rsidRPr="005D19B4" w14:paraId="57C6DBF2" w14:textId="77777777" w:rsidTr="008F1BF2">
        <w:trPr>
          <w:trHeight w:val="170"/>
        </w:trPr>
        <w:tc>
          <w:tcPr>
            <w:tcW w:w="630" w:type="pct"/>
          </w:tcPr>
          <w:p w14:paraId="6D894CA1" w14:textId="77777777" w:rsidR="00D43562" w:rsidRPr="005E1D02"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Bristol Water</w:t>
            </w:r>
          </w:p>
        </w:tc>
        <w:tc>
          <w:tcPr>
            <w:tcW w:w="2397" w:type="pct"/>
            <w:noWrap/>
            <w:hideMark/>
          </w:tcPr>
          <w:p w14:paraId="474DB905"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Bristol</w:t>
            </w:r>
          </w:p>
        </w:tc>
        <w:tc>
          <w:tcPr>
            <w:tcW w:w="1973" w:type="pct"/>
            <w:noWrap/>
            <w:hideMark/>
          </w:tcPr>
          <w:p w14:paraId="0BBFCA77"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Whole water supply area</w:t>
            </w:r>
          </w:p>
        </w:tc>
      </w:tr>
      <w:tr w:rsidR="008F1BF2" w:rsidRPr="005D19B4" w14:paraId="61831AC7" w14:textId="77777777" w:rsidTr="008F1BF2">
        <w:trPr>
          <w:trHeight w:val="170"/>
        </w:trPr>
        <w:tc>
          <w:tcPr>
            <w:tcW w:w="630" w:type="pct"/>
          </w:tcPr>
          <w:p w14:paraId="02F0ACE8" w14:textId="77777777" w:rsidR="00D43562" w:rsidRPr="005E1D02"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County Water Ltd</w:t>
            </w:r>
          </w:p>
        </w:tc>
        <w:tc>
          <w:tcPr>
            <w:tcW w:w="2397" w:type="pct"/>
            <w:noWrap/>
            <w:hideMark/>
          </w:tcPr>
          <w:p w14:paraId="6625F986" w14:textId="77777777" w:rsidR="00D43562" w:rsidRPr="005D19B4" w:rsidRDefault="00D43562"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Heyford</w:t>
            </w:r>
            <w:proofErr w:type="spellEnd"/>
            <w:r w:rsidRPr="005D19B4">
              <w:rPr>
                <w:rFonts w:asciiTheme="minorHAnsi" w:hAnsiTheme="minorHAnsi" w:cstheme="minorHAnsi"/>
                <w:color w:val="000000"/>
                <w:szCs w:val="18"/>
              </w:rPr>
              <w:t xml:space="preserve"> Park</w:t>
            </w:r>
          </w:p>
        </w:tc>
        <w:tc>
          <w:tcPr>
            <w:tcW w:w="1973" w:type="pct"/>
            <w:noWrap/>
            <w:hideMark/>
          </w:tcPr>
          <w:p w14:paraId="59E28131"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8F1BF2" w:rsidRPr="005D19B4" w14:paraId="2F82683D" w14:textId="77777777" w:rsidTr="008F1BF2">
        <w:trPr>
          <w:trHeight w:val="170"/>
        </w:trPr>
        <w:tc>
          <w:tcPr>
            <w:tcW w:w="630" w:type="pct"/>
          </w:tcPr>
          <w:p w14:paraId="7DA7264C" w14:textId="77777777" w:rsidR="00D43562" w:rsidRPr="005E1D02"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Dŵr Cymru</w:t>
            </w:r>
          </w:p>
        </w:tc>
        <w:tc>
          <w:tcPr>
            <w:tcW w:w="2397" w:type="pct"/>
            <w:noWrap/>
            <w:hideMark/>
          </w:tcPr>
          <w:p w14:paraId="107521EE"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Dŵr Cymru</w:t>
            </w:r>
          </w:p>
        </w:tc>
        <w:tc>
          <w:tcPr>
            <w:tcW w:w="1973" w:type="pct"/>
            <w:noWrap/>
            <w:hideMark/>
          </w:tcPr>
          <w:p w14:paraId="78A365B9"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Whole sewerage and water supply services area</w:t>
            </w:r>
          </w:p>
        </w:tc>
      </w:tr>
      <w:tr w:rsidR="008F1BF2" w:rsidRPr="005D19B4" w14:paraId="029DA821" w14:textId="77777777" w:rsidTr="008F1BF2">
        <w:trPr>
          <w:trHeight w:val="170"/>
        </w:trPr>
        <w:tc>
          <w:tcPr>
            <w:tcW w:w="630" w:type="pct"/>
          </w:tcPr>
          <w:p w14:paraId="38E5B3B8" w14:textId="77777777" w:rsidR="00D43562" w:rsidRPr="005E1D02"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Hafren Dyfrdwy</w:t>
            </w:r>
          </w:p>
        </w:tc>
        <w:tc>
          <w:tcPr>
            <w:tcW w:w="2397" w:type="pct"/>
            <w:noWrap/>
            <w:hideMark/>
          </w:tcPr>
          <w:p w14:paraId="5F2C5F3A"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Hafren Dyfrdwy</w:t>
            </w:r>
          </w:p>
        </w:tc>
        <w:tc>
          <w:tcPr>
            <w:tcW w:w="1973" w:type="pct"/>
            <w:noWrap/>
            <w:hideMark/>
          </w:tcPr>
          <w:p w14:paraId="444E158D"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Whole sewerage and water supply services area</w:t>
            </w:r>
          </w:p>
        </w:tc>
      </w:tr>
      <w:tr w:rsidR="007C5D08" w:rsidRPr="005D19B4" w14:paraId="30319D21" w14:textId="77777777" w:rsidTr="008F1BF2">
        <w:trPr>
          <w:trHeight w:val="170"/>
        </w:trPr>
        <w:tc>
          <w:tcPr>
            <w:tcW w:w="630" w:type="pct"/>
            <w:vMerge w:val="restart"/>
          </w:tcPr>
          <w:p w14:paraId="7547AEA9" w14:textId="77777777" w:rsidR="007C5D08" w:rsidRPr="005E1D02"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Icosa Water Services </w:t>
            </w:r>
          </w:p>
          <w:p w14:paraId="5A047DD6" w14:textId="77777777" w:rsidR="007C5D08" w:rsidRPr="005E1D02"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Ltd</w:t>
            </w:r>
          </w:p>
          <w:p w14:paraId="795C4FA2"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6567F256" w14:textId="77777777" w:rsidR="007C5D08" w:rsidRPr="005D19B4" w:rsidRDefault="007C5D08"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Amberstone</w:t>
            </w:r>
            <w:proofErr w:type="spellEnd"/>
            <w:r w:rsidRPr="005D19B4">
              <w:rPr>
                <w:rFonts w:asciiTheme="minorHAnsi" w:hAnsiTheme="minorHAnsi" w:cstheme="minorHAnsi"/>
                <w:color w:val="000000"/>
                <w:szCs w:val="18"/>
              </w:rPr>
              <w:t xml:space="preserve"> Road</w:t>
            </w:r>
          </w:p>
        </w:tc>
        <w:tc>
          <w:tcPr>
            <w:tcW w:w="1973" w:type="pct"/>
            <w:noWrap/>
            <w:hideMark/>
          </w:tcPr>
          <w:p w14:paraId="5FC8AA14"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1A1283B5" w14:textId="77777777" w:rsidTr="008F1BF2">
        <w:trPr>
          <w:trHeight w:val="170"/>
        </w:trPr>
        <w:tc>
          <w:tcPr>
            <w:tcW w:w="630" w:type="pct"/>
            <w:vMerge/>
          </w:tcPr>
          <w:p w14:paraId="7A65C8FC"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2DDC6F1F" w14:textId="77777777" w:rsidR="007C5D08" w:rsidRPr="005D19B4" w:rsidRDefault="007C5D08"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Barnhorn</w:t>
            </w:r>
            <w:proofErr w:type="spellEnd"/>
            <w:r w:rsidRPr="005D19B4">
              <w:rPr>
                <w:rFonts w:asciiTheme="minorHAnsi" w:hAnsiTheme="minorHAnsi" w:cstheme="minorHAnsi"/>
                <w:color w:val="000000"/>
                <w:szCs w:val="18"/>
              </w:rPr>
              <w:t xml:space="preserve"> Green</w:t>
            </w:r>
          </w:p>
        </w:tc>
        <w:tc>
          <w:tcPr>
            <w:tcW w:w="1973" w:type="pct"/>
            <w:noWrap/>
            <w:hideMark/>
          </w:tcPr>
          <w:p w14:paraId="7C9FD099"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61E3F55A" w14:textId="77777777" w:rsidTr="008F1BF2">
        <w:trPr>
          <w:trHeight w:val="170"/>
        </w:trPr>
        <w:tc>
          <w:tcPr>
            <w:tcW w:w="630" w:type="pct"/>
            <w:vMerge/>
          </w:tcPr>
          <w:p w14:paraId="53536FA0"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42EE21CB" w14:textId="77777777" w:rsidR="007C5D08" w:rsidRPr="005D19B4" w:rsidRDefault="007C5D08"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Barty</w:t>
            </w:r>
            <w:proofErr w:type="spellEnd"/>
            <w:r w:rsidRPr="005D19B4">
              <w:rPr>
                <w:rFonts w:asciiTheme="minorHAnsi" w:hAnsiTheme="minorHAnsi" w:cstheme="minorHAnsi"/>
                <w:color w:val="000000"/>
                <w:szCs w:val="18"/>
              </w:rPr>
              <w:t xml:space="preserve"> Farm</w:t>
            </w:r>
          </w:p>
        </w:tc>
        <w:tc>
          <w:tcPr>
            <w:tcW w:w="1973" w:type="pct"/>
            <w:noWrap/>
            <w:hideMark/>
          </w:tcPr>
          <w:p w14:paraId="44934C53"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1A78C72D" w14:textId="77777777" w:rsidTr="008F1BF2">
        <w:trPr>
          <w:trHeight w:val="170"/>
        </w:trPr>
        <w:tc>
          <w:tcPr>
            <w:tcW w:w="630" w:type="pct"/>
            <w:vMerge/>
          </w:tcPr>
          <w:p w14:paraId="01485870"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4F7572E4"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Bedford Road, Lower </w:t>
            </w:r>
            <w:proofErr w:type="spellStart"/>
            <w:r w:rsidRPr="005D19B4">
              <w:rPr>
                <w:rFonts w:asciiTheme="minorHAnsi" w:hAnsiTheme="minorHAnsi" w:cstheme="minorHAnsi"/>
                <w:color w:val="000000"/>
                <w:szCs w:val="18"/>
              </w:rPr>
              <w:t>Stondon</w:t>
            </w:r>
            <w:proofErr w:type="spellEnd"/>
            <w:r w:rsidRPr="005D19B4">
              <w:rPr>
                <w:rFonts w:asciiTheme="minorHAnsi" w:hAnsiTheme="minorHAnsi" w:cstheme="minorHAnsi"/>
                <w:color w:val="000000"/>
                <w:szCs w:val="18"/>
              </w:rPr>
              <w:t>, Bedfordshire</w:t>
            </w:r>
          </w:p>
        </w:tc>
        <w:tc>
          <w:tcPr>
            <w:tcW w:w="1973" w:type="pct"/>
            <w:noWrap/>
            <w:hideMark/>
          </w:tcPr>
          <w:p w14:paraId="67C56321"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783F752D" w14:textId="77777777" w:rsidTr="008F1BF2">
        <w:trPr>
          <w:trHeight w:val="170"/>
        </w:trPr>
        <w:tc>
          <w:tcPr>
            <w:tcW w:w="630" w:type="pct"/>
            <w:vMerge/>
          </w:tcPr>
          <w:p w14:paraId="267DC930"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429C06FC" w14:textId="77777777" w:rsidR="007C5D08" w:rsidRPr="005D19B4" w:rsidRDefault="007C5D08"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Benhall</w:t>
            </w:r>
            <w:proofErr w:type="spellEnd"/>
            <w:r w:rsidRPr="005D19B4">
              <w:rPr>
                <w:rFonts w:asciiTheme="minorHAnsi" w:hAnsiTheme="minorHAnsi" w:cstheme="minorHAnsi"/>
                <w:color w:val="000000"/>
                <w:szCs w:val="18"/>
              </w:rPr>
              <w:t xml:space="preserve"> Mill Road</w:t>
            </w:r>
          </w:p>
        </w:tc>
        <w:tc>
          <w:tcPr>
            <w:tcW w:w="1973" w:type="pct"/>
            <w:noWrap/>
            <w:hideMark/>
          </w:tcPr>
          <w:p w14:paraId="76C4D580"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56B2F61E" w14:textId="77777777" w:rsidTr="008F1BF2">
        <w:trPr>
          <w:trHeight w:val="170"/>
        </w:trPr>
        <w:tc>
          <w:tcPr>
            <w:tcW w:w="630" w:type="pct"/>
            <w:vMerge/>
          </w:tcPr>
          <w:p w14:paraId="357F2BEB"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6AC4B7DA"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Berry Acres, Paignton</w:t>
            </w:r>
          </w:p>
        </w:tc>
        <w:tc>
          <w:tcPr>
            <w:tcW w:w="1973" w:type="pct"/>
            <w:noWrap/>
            <w:hideMark/>
          </w:tcPr>
          <w:p w14:paraId="17CE0C1A"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0686AD47" w14:textId="77777777" w:rsidTr="008F1BF2">
        <w:trPr>
          <w:trHeight w:val="170"/>
        </w:trPr>
        <w:tc>
          <w:tcPr>
            <w:tcW w:w="630" w:type="pct"/>
            <w:vMerge/>
          </w:tcPr>
          <w:p w14:paraId="2A98D157"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43A3B46C" w14:textId="77777777" w:rsidR="007C5D08" w:rsidRPr="005D19B4" w:rsidRDefault="007C5D08"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Bicknor</w:t>
            </w:r>
            <w:proofErr w:type="spellEnd"/>
            <w:r w:rsidRPr="005D19B4">
              <w:rPr>
                <w:rFonts w:asciiTheme="minorHAnsi" w:hAnsiTheme="minorHAnsi" w:cstheme="minorHAnsi"/>
                <w:color w:val="000000"/>
                <w:szCs w:val="18"/>
              </w:rPr>
              <w:t xml:space="preserve"> Wood</w:t>
            </w:r>
          </w:p>
        </w:tc>
        <w:tc>
          <w:tcPr>
            <w:tcW w:w="1973" w:type="pct"/>
            <w:noWrap/>
            <w:hideMark/>
          </w:tcPr>
          <w:p w14:paraId="7A4D6773"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366A598E" w14:textId="77777777" w:rsidTr="008F1BF2">
        <w:trPr>
          <w:trHeight w:val="170"/>
        </w:trPr>
        <w:tc>
          <w:tcPr>
            <w:tcW w:w="630" w:type="pct"/>
            <w:vMerge/>
          </w:tcPr>
          <w:p w14:paraId="77B23210"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0A3795A3" w14:textId="5AC74E13"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Bishop's Lane, </w:t>
            </w:r>
            <w:proofErr w:type="spellStart"/>
            <w:r w:rsidRPr="005D19B4">
              <w:rPr>
                <w:rFonts w:asciiTheme="minorHAnsi" w:hAnsiTheme="minorHAnsi" w:cstheme="minorHAnsi"/>
                <w:color w:val="000000"/>
                <w:szCs w:val="18"/>
              </w:rPr>
              <w:t>Ringmer</w:t>
            </w:r>
            <w:r w:rsidR="00E67EEA">
              <w:rPr>
                <w:rFonts w:asciiTheme="minorHAnsi" w:hAnsiTheme="minorHAnsi" w:cstheme="minorHAnsi"/>
                <w:color w:val="000000"/>
                <w:szCs w:val="18"/>
              </w:rPr>
              <w:t>e</w:t>
            </w:r>
            <w:proofErr w:type="spellEnd"/>
          </w:p>
        </w:tc>
        <w:tc>
          <w:tcPr>
            <w:tcW w:w="1973" w:type="pct"/>
            <w:noWrap/>
            <w:hideMark/>
          </w:tcPr>
          <w:p w14:paraId="11745194"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72382A08" w14:textId="77777777" w:rsidTr="008F1BF2">
        <w:trPr>
          <w:trHeight w:val="170"/>
        </w:trPr>
        <w:tc>
          <w:tcPr>
            <w:tcW w:w="630" w:type="pct"/>
            <w:vMerge/>
          </w:tcPr>
          <w:p w14:paraId="28FA7EAB"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2CDA370C"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Boughton </w:t>
            </w:r>
            <w:proofErr w:type="spellStart"/>
            <w:r w:rsidRPr="005D19B4">
              <w:rPr>
                <w:rFonts w:asciiTheme="minorHAnsi" w:hAnsiTheme="minorHAnsi" w:cstheme="minorHAnsi"/>
                <w:color w:val="000000"/>
                <w:szCs w:val="18"/>
              </w:rPr>
              <w:t>Monchelsea</w:t>
            </w:r>
            <w:proofErr w:type="spellEnd"/>
          </w:p>
        </w:tc>
        <w:tc>
          <w:tcPr>
            <w:tcW w:w="1973" w:type="pct"/>
            <w:noWrap/>
            <w:hideMark/>
          </w:tcPr>
          <w:p w14:paraId="4A7E816E"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5B8D1EA7" w14:textId="77777777" w:rsidTr="008F1BF2">
        <w:trPr>
          <w:trHeight w:val="170"/>
        </w:trPr>
        <w:tc>
          <w:tcPr>
            <w:tcW w:w="630" w:type="pct"/>
            <w:vMerge/>
          </w:tcPr>
          <w:p w14:paraId="6FB16346"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033A63B4"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Broadland Gate</w:t>
            </w:r>
          </w:p>
        </w:tc>
        <w:tc>
          <w:tcPr>
            <w:tcW w:w="1973" w:type="pct"/>
            <w:noWrap/>
            <w:hideMark/>
          </w:tcPr>
          <w:p w14:paraId="720F99D3" w14:textId="77777777" w:rsidR="007C5D08" w:rsidRPr="005D19B4" w:rsidRDefault="007C5D08" w:rsidP="00FB5401">
            <w:pPr>
              <w:spacing w:before="0" w:after="0" w:line="240" w:lineRule="auto"/>
              <w:rPr>
                <w:rFonts w:asciiTheme="minorHAnsi" w:hAnsiTheme="minorHAnsi" w:cstheme="minorHAnsi"/>
                <w:color w:val="000000"/>
                <w:szCs w:val="18"/>
              </w:rPr>
            </w:pPr>
            <w:r w:rsidRPr="005E1D02">
              <w:rPr>
                <w:rFonts w:asciiTheme="minorHAnsi" w:hAnsiTheme="minorHAnsi" w:cstheme="minorHAnsi"/>
                <w:color w:val="000000"/>
                <w:szCs w:val="18"/>
              </w:rPr>
              <w:t>I</w:t>
            </w:r>
            <w:r w:rsidRPr="005D19B4">
              <w:rPr>
                <w:rFonts w:asciiTheme="minorHAnsi" w:hAnsiTheme="minorHAnsi" w:cstheme="minorHAnsi"/>
                <w:color w:val="000000"/>
                <w:szCs w:val="18"/>
              </w:rPr>
              <w:t>nset</w:t>
            </w:r>
          </w:p>
        </w:tc>
      </w:tr>
      <w:tr w:rsidR="007C5D08" w:rsidRPr="005D19B4" w14:paraId="1B7AF1E2" w14:textId="77777777" w:rsidTr="008F1BF2">
        <w:trPr>
          <w:trHeight w:val="170"/>
        </w:trPr>
        <w:tc>
          <w:tcPr>
            <w:tcW w:w="630" w:type="pct"/>
            <w:vMerge/>
          </w:tcPr>
          <w:p w14:paraId="09FE3BF0"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794E13D1" w14:textId="77777777" w:rsidR="007C5D08" w:rsidRPr="005D19B4" w:rsidRDefault="007C5D08"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Brockworth</w:t>
            </w:r>
            <w:proofErr w:type="spellEnd"/>
            <w:r w:rsidRPr="005D19B4">
              <w:rPr>
                <w:rFonts w:asciiTheme="minorHAnsi" w:hAnsiTheme="minorHAnsi" w:cstheme="minorHAnsi"/>
                <w:color w:val="000000"/>
                <w:szCs w:val="18"/>
              </w:rPr>
              <w:t xml:space="preserve"> Phase 3</w:t>
            </w:r>
          </w:p>
        </w:tc>
        <w:tc>
          <w:tcPr>
            <w:tcW w:w="1973" w:type="pct"/>
            <w:noWrap/>
            <w:hideMark/>
          </w:tcPr>
          <w:p w14:paraId="435B2A84"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464D1DCD" w14:textId="77777777" w:rsidTr="008F1BF2">
        <w:trPr>
          <w:trHeight w:val="170"/>
        </w:trPr>
        <w:tc>
          <w:tcPr>
            <w:tcW w:w="630" w:type="pct"/>
            <w:vMerge/>
          </w:tcPr>
          <w:p w14:paraId="569E1C1B"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0AA909B5"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Chapel Gate, Launceston</w:t>
            </w:r>
          </w:p>
        </w:tc>
        <w:tc>
          <w:tcPr>
            <w:tcW w:w="1973" w:type="pct"/>
            <w:noWrap/>
            <w:hideMark/>
          </w:tcPr>
          <w:p w14:paraId="11E62CB0"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11531116" w14:textId="77777777" w:rsidTr="008F1BF2">
        <w:trPr>
          <w:trHeight w:val="170"/>
        </w:trPr>
        <w:tc>
          <w:tcPr>
            <w:tcW w:w="630" w:type="pct"/>
            <w:vMerge/>
          </w:tcPr>
          <w:p w14:paraId="177D0E5A"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339C541C"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Cheriton Road</w:t>
            </w:r>
          </w:p>
        </w:tc>
        <w:tc>
          <w:tcPr>
            <w:tcW w:w="1973" w:type="pct"/>
            <w:noWrap/>
            <w:hideMark/>
          </w:tcPr>
          <w:p w14:paraId="0F537F9B"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21093F46" w14:textId="77777777" w:rsidTr="008F1BF2">
        <w:trPr>
          <w:trHeight w:val="170"/>
        </w:trPr>
        <w:tc>
          <w:tcPr>
            <w:tcW w:w="630" w:type="pct"/>
            <w:vMerge/>
          </w:tcPr>
          <w:p w14:paraId="3AC3402D"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6F81C740"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Coldharbour Road</w:t>
            </w:r>
          </w:p>
        </w:tc>
        <w:tc>
          <w:tcPr>
            <w:tcW w:w="1973" w:type="pct"/>
            <w:noWrap/>
            <w:hideMark/>
          </w:tcPr>
          <w:p w14:paraId="60C5D856"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77C961E5" w14:textId="77777777" w:rsidTr="008F1BF2">
        <w:trPr>
          <w:trHeight w:val="170"/>
        </w:trPr>
        <w:tc>
          <w:tcPr>
            <w:tcW w:w="630" w:type="pct"/>
            <w:vMerge/>
          </w:tcPr>
          <w:p w14:paraId="7ACD26B6"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2B52FC7E"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Common Road, </w:t>
            </w:r>
            <w:proofErr w:type="spellStart"/>
            <w:r w:rsidRPr="005D19B4">
              <w:rPr>
                <w:rFonts w:asciiTheme="minorHAnsi" w:hAnsiTheme="minorHAnsi" w:cstheme="minorHAnsi"/>
                <w:color w:val="000000"/>
                <w:szCs w:val="18"/>
              </w:rPr>
              <w:t>Sissinghurst</w:t>
            </w:r>
            <w:proofErr w:type="spellEnd"/>
          </w:p>
        </w:tc>
        <w:tc>
          <w:tcPr>
            <w:tcW w:w="1973" w:type="pct"/>
            <w:noWrap/>
            <w:hideMark/>
          </w:tcPr>
          <w:p w14:paraId="29AD48AA"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20F29FEF" w14:textId="77777777" w:rsidTr="008F1BF2">
        <w:trPr>
          <w:trHeight w:val="170"/>
        </w:trPr>
        <w:tc>
          <w:tcPr>
            <w:tcW w:w="630" w:type="pct"/>
            <w:vMerge/>
          </w:tcPr>
          <w:p w14:paraId="03BD7A9E"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1715AC95" w14:textId="77777777" w:rsidR="007C5D08" w:rsidRPr="005D19B4" w:rsidRDefault="007C5D08"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Conningbrook</w:t>
            </w:r>
            <w:proofErr w:type="spellEnd"/>
          </w:p>
        </w:tc>
        <w:tc>
          <w:tcPr>
            <w:tcW w:w="1973" w:type="pct"/>
            <w:noWrap/>
            <w:hideMark/>
          </w:tcPr>
          <w:p w14:paraId="358A97E9"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19D87326" w14:textId="77777777" w:rsidTr="008F1BF2">
        <w:trPr>
          <w:trHeight w:val="170"/>
        </w:trPr>
        <w:tc>
          <w:tcPr>
            <w:tcW w:w="630" w:type="pct"/>
            <w:vMerge/>
          </w:tcPr>
          <w:p w14:paraId="16EE68F2"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533CCC94"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Cuckoo Meadows, Phase 3</w:t>
            </w:r>
          </w:p>
        </w:tc>
        <w:tc>
          <w:tcPr>
            <w:tcW w:w="1973" w:type="pct"/>
            <w:noWrap/>
            <w:hideMark/>
          </w:tcPr>
          <w:p w14:paraId="5E811A3D"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657B1432" w14:textId="77777777" w:rsidTr="008F1BF2">
        <w:trPr>
          <w:trHeight w:val="170"/>
        </w:trPr>
        <w:tc>
          <w:tcPr>
            <w:tcW w:w="630" w:type="pct"/>
            <w:vMerge/>
          </w:tcPr>
          <w:p w14:paraId="1FC63C3E"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1301DC49" w14:textId="77777777" w:rsidR="007C5D08" w:rsidRPr="005D19B4" w:rsidRDefault="007C5D08"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Dovers</w:t>
            </w:r>
            <w:proofErr w:type="spellEnd"/>
            <w:r w:rsidRPr="005D19B4">
              <w:rPr>
                <w:rFonts w:asciiTheme="minorHAnsi" w:hAnsiTheme="minorHAnsi" w:cstheme="minorHAnsi"/>
                <w:color w:val="000000"/>
                <w:szCs w:val="18"/>
              </w:rPr>
              <w:t xml:space="preserve"> Corner, Rainham</w:t>
            </w:r>
          </w:p>
        </w:tc>
        <w:tc>
          <w:tcPr>
            <w:tcW w:w="1973" w:type="pct"/>
            <w:noWrap/>
            <w:hideMark/>
          </w:tcPr>
          <w:p w14:paraId="496C941E"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3CE6E815" w14:textId="77777777" w:rsidTr="008F1BF2">
        <w:trPr>
          <w:trHeight w:val="170"/>
        </w:trPr>
        <w:tc>
          <w:tcPr>
            <w:tcW w:w="630" w:type="pct"/>
            <w:vMerge/>
          </w:tcPr>
          <w:p w14:paraId="3DC29F13"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6E5D7EBB"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Erin Court</w:t>
            </w:r>
          </w:p>
        </w:tc>
        <w:tc>
          <w:tcPr>
            <w:tcW w:w="1973" w:type="pct"/>
            <w:noWrap/>
            <w:hideMark/>
          </w:tcPr>
          <w:p w14:paraId="13D3BC2E"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354FB493" w14:textId="77777777" w:rsidTr="008F1BF2">
        <w:trPr>
          <w:trHeight w:val="170"/>
        </w:trPr>
        <w:tc>
          <w:tcPr>
            <w:tcW w:w="630" w:type="pct"/>
            <w:vMerge/>
          </w:tcPr>
          <w:p w14:paraId="01625063"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33B2A8E0" w14:textId="77777777" w:rsidR="007C5D08" w:rsidRPr="005D19B4" w:rsidRDefault="007C5D08"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Fontwell</w:t>
            </w:r>
            <w:proofErr w:type="spellEnd"/>
            <w:r w:rsidRPr="005D19B4">
              <w:rPr>
                <w:rFonts w:asciiTheme="minorHAnsi" w:hAnsiTheme="minorHAnsi" w:cstheme="minorHAnsi"/>
                <w:color w:val="000000"/>
                <w:szCs w:val="18"/>
              </w:rPr>
              <w:t>, Eastergate</w:t>
            </w:r>
          </w:p>
        </w:tc>
        <w:tc>
          <w:tcPr>
            <w:tcW w:w="1973" w:type="pct"/>
            <w:noWrap/>
            <w:hideMark/>
          </w:tcPr>
          <w:p w14:paraId="68057B15"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5E6EBF57" w14:textId="77777777" w:rsidTr="008F1BF2">
        <w:trPr>
          <w:trHeight w:val="170"/>
        </w:trPr>
        <w:tc>
          <w:tcPr>
            <w:tcW w:w="630" w:type="pct"/>
            <w:vMerge/>
          </w:tcPr>
          <w:p w14:paraId="4DCF48C3"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2427471E" w14:textId="77777777" w:rsidR="007C5D08" w:rsidRPr="005D19B4" w:rsidRDefault="007C5D08"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Forstal</w:t>
            </w:r>
            <w:proofErr w:type="spellEnd"/>
            <w:r w:rsidRPr="005D19B4">
              <w:rPr>
                <w:rFonts w:asciiTheme="minorHAnsi" w:hAnsiTheme="minorHAnsi" w:cstheme="minorHAnsi"/>
                <w:color w:val="000000"/>
                <w:szCs w:val="18"/>
              </w:rPr>
              <w:t xml:space="preserve"> Lane, </w:t>
            </w:r>
            <w:proofErr w:type="spellStart"/>
            <w:r w:rsidRPr="005D19B4">
              <w:rPr>
                <w:rFonts w:asciiTheme="minorHAnsi" w:hAnsiTheme="minorHAnsi" w:cstheme="minorHAnsi"/>
                <w:color w:val="000000"/>
                <w:szCs w:val="18"/>
              </w:rPr>
              <w:t>Coxheath</w:t>
            </w:r>
            <w:proofErr w:type="spellEnd"/>
          </w:p>
        </w:tc>
        <w:tc>
          <w:tcPr>
            <w:tcW w:w="1973" w:type="pct"/>
            <w:noWrap/>
            <w:hideMark/>
          </w:tcPr>
          <w:p w14:paraId="11E0216B"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072FBCE2" w14:textId="77777777" w:rsidTr="008F1BF2">
        <w:trPr>
          <w:trHeight w:val="170"/>
        </w:trPr>
        <w:tc>
          <w:tcPr>
            <w:tcW w:w="630" w:type="pct"/>
            <w:vMerge/>
          </w:tcPr>
          <w:p w14:paraId="59AF52A8"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3602E002"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Grantham Road, Waddington</w:t>
            </w:r>
          </w:p>
        </w:tc>
        <w:tc>
          <w:tcPr>
            <w:tcW w:w="1973" w:type="pct"/>
            <w:noWrap/>
            <w:hideMark/>
          </w:tcPr>
          <w:p w14:paraId="27587290"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12093D3A" w14:textId="77777777" w:rsidTr="008F1BF2">
        <w:trPr>
          <w:trHeight w:val="170"/>
        </w:trPr>
        <w:tc>
          <w:tcPr>
            <w:tcW w:w="630" w:type="pct"/>
            <w:vMerge/>
          </w:tcPr>
          <w:p w14:paraId="4D6DD0EA"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08F47E4C"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Greenhill Way</w:t>
            </w:r>
          </w:p>
        </w:tc>
        <w:tc>
          <w:tcPr>
            <w:tcW w:w="1973" w:type="pct"/>
            <w:noWrap/>
            <w:hideMark/>
          </w:tcPr>
          <w:p w14:paraId="269DE28F"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0BFADE8C" w14:textId="77777777" w:rsidTr="008F1BF2">
        <w:trPr>
          <w:trHeight w:val="170"/>
        </w:trPr>
        <w:tc>
          <w:tcPr>
            <w:tcW w:w="630" w:type="pct"/>
            <w:vMerge/>
          </w:tcPr>
          <w:p w14:paraId="077E932B"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1DE09BD6"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Harbour Place, Havant</w:t>
            </w:r>
          </w:p>
        </w:tc>
        <w:tc>
          <w:tcPr>
            <w:tcW w:w="1973" w:type="pct"/>
            <w:noWrap/>
            <w:hideMark/>
          </w:tcPr>
          <w:p w14:paraId="4CC71198"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3497A720" w14:textId="77777777" w:rsidTr="008F1BF2">
        <w:trPr>
          <w:trHeight w:val="170"/>
        </w:trPr>
        <w:tc>
          <w:tcPr>
            <w:tcW w:w="630" w:type="pct"/>
            <w:vMerge/>
          </w:tcPr>
          <w:p w14:paraId="32384AAC"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34956999" w14:textId="77777777" w:rsidR="007C5D08" w:rsidRPr="005D19B4" w:rsidRDefault="007C5D08"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Havenswood</w:t>
            </w:r>
            <w:proofErr w:type="spellEnd"/>
          </w:p>
        </w:tc>
        <w:tc>
          <w:tcPr>
            <w:tcW w:w="1973" w:type="pct"/>
            <w:noWrap/>
            <w:hideMark/>
          </w:tcPr>
          <w:p w14:paraId="6300E680"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78AF7F61" w14:textId="77777777" w:rsidTr="008F1BF2">
        <w:trPr>
          <w:trHeight w:val="170"/>
        </w:trPr>
        <w:tc>
          <w:tcPr>
            <w:tcW w:w="630" w:type="pct"/>
            <w:vMerge/>
          </w:tcPr>
          <w:p w14:paraId="38F33C4F"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665D79B0" w14:textId="77777777" w:rsidR="007C5D08" w:rsidRPr="005D19B4" w:rsidRDefault="007C5D08"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Hinxhill</w:t>
            </w:r>
            <w:proofErr w:type="spellEnd"/>
            <w:r w:rsidRPr="005D19B4">
              <w:rPr>
                <w:rFonts w:asciiTheme="minorHAnsi" w:hAnsiTheme="minorHAnsi" w:cstheme="minorHAnsi"/>
                <w:color w:val="000000"/>
                <w:szCs w:val="18"/>
              </w:rPr>
              <w:t xml:space="preserve"> Park</w:t>
            </w:r>
          </w:p>
        </w:tc>
        <w:tc>
          <w:tcPr>
            <w:tcW w:w="1973" w:type="pct"/>
            <w:noWrap/>
            <w:hideMark/>
          </w:tcPr>
          <w:p w14:paraId="2B1250B8"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63517F81" w14:textId="77777777" w:rsidTr="008F1BF2">
        <w:trPr>
          <w:trHeight w:val="170"/>
        </w:trPr>
        <w:tc>
          <w:tcPr>
            <w:tcW w:w="630" w:type="pct"/>
            <w:vMerge/>
          </w:tcPr>
          <w:p w14:paraId="7FB69296"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1A22897E"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Hogwood Farm</w:t>
            </w:r>
          </w:p>
        </w:tc>
        <w:tc>
          <w:tcPr>
            <w:tcW w:w="1973" w:type="pct"/>
            <w:noWrap/>
            <w:hideMark/>
          </w:tcPr>
          <w:p w14:paraId="3A016A22"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1B12EA6C" w14:textId="77777777" w:rsidTr="008F1BF2">
        <w:trPr>
          <w:trHeight w:val="170"/>
        </w:trPr>
        <w:tc>
          <w:tcPr>
            <w:tcW w:w="630" w:type="pct"/>
            <w:vMerge w:val="restart"/>
          </w:tcPr>
          <w:p w14:paraId="18A19305" w14:textId="77777777" w:rsidR="007C5D08" w:rsidRPr="005E1D02" w:rsidRDefault="007C5D08" w:rsidP="007C5D08">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Icosa Water Services</w:t>
            </w:r>
            <w:r w:rsidRPr="005E1D02">
              <w:rPr>
                <w:rFonts w:asciiTheme="minorHAnsi" w:hAnsiTheme="minorHAnsi" w:cstheme="minorHAnsi"/>
                <w:color w:val="000000"/>
                <w:szCs w:val="18"/>
              </w:rPr>
              <w:br/>
              <w:t>Ltd (</w:t>
            </w:r>
            <w:proofErr w:type="spellStart"/>
            <w:r w:rsidRPr="005E1D02">
              <w:rPr>
                <w:rFonts w:asciiTheme="minorHAnsi" w:hAnsiTheme="minorHAnsi" w:cstheme="minorHAnsi"/>
                <w:color w:val="000000"/>
                <w:szCs w:val="18"/>
              </w:rPr>
              <w:t>Ctd</w:t>
            </w:r>
            <w:proofErr w:type="spellEnd"/>
            <w:r w:rsidRPr="005E1D02">
              <w:rPr>
                <w:rFonts w:asciiTheme="minorHAnsi" w:hAnsiTheme="minorHAnsi" w:cstheme="minorHAnsi"/>
                <w:color w:val="000000"/>
                <w:szCs w:val="18"/>
              </w:rPr>
              <w:t>.)</w:t>
            </w:r>
          </w:p>
          <w:p w14:paraId="2EBAE3DD" w14:textId="77777777" w:rsidR="007C5D08" w:rsidRPr="005E1D02" w:rsidRDefault="007C5D08" w:rsidP="00FB5401">
            <w:pPr>
              <w:spacing w:before="0" w:after="0" w:line="240" w:lineRule="auto"/>
              <w:rPr>
                <w:rFonts w:asciiTheme="minorHAnsi" w:hAnsiTheme="minorHAnsi" w:cstheme="minorHAnsi"/>
                <w:color w:val="000000"/>
                <w:szCs w:val="18"/>
              </w:rPr>
            </w:pPr>
          </w:p>
          <w:p w14:paraId="489559F2"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24A869D7"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Lady Dane Farm</w:t>
            </w:r>
          </w:p>
        </w:tc>
        <w:tc>
          <w:tcPr>
            <w:tcW w:w="1973" w:type="pct"/>
            <w:noWrap/>
            <w:hideMark/>
          </w:tcPr>
          <w:p w14:paraId="6BF1172C"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57BB5B1E" w14:textId="77777777" w:rsidTr="008F1BF2">
        <w:trPr>
          <w:trHeight w:val="170"/>
        </w:trPr>
        <w:tc>
          <w:tcPr>
            <w:tcW w:w="630" w:type="pct"/>
            <w:vMerge/>
          </w:tcPr>
          <w:p w14:paraId="3FB7F964"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0FE74819"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Land at </w:t>
            </w:r>
            <w:proofErr w:type="spellStart"/>
            <w:r w:rsidRPr="005D19B4">
              <w:rPr>
                <w:rFonts w:asciiTheme="minorHAnsi" w:hAnsiTheme="minorHAnsi" w:cstheme="minorHAnsi"/>
                <w:color w:val="000000"/>
                <w:szCs w:val="18"/>
              </w:rPr>
              <w:t>Perrybrook</w:t>
            </w:r>
            <w:proofErr w:type="spellEnd"/>
          </w:p>
        </w:tc>
        <w:tc>
          <w:tcPr>
            <w:tcW w:w="1973" w:type="pct"/>
            <w:noWrap/>
            <w:hideMark/>
          </w:tcPr>
          <w:p w14:paraId="36C5A799"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4180891D" w14:textId="77777777" w:rsidTr="008F1BF2">
        <w:trPr>
          <w:trHeight w:val="170"/>
        </w:trPr>
        <w:tc>
          <w:tcPr>
            <w:tcW w:w="630" w:type="pct"/>
            <w:vMerge/>
          </w:tcPr>
          <w:p w14:paraId="49A37320"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1E847BAD"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Land East of </w:t>
            </w:r>
            <w:proofErr w:type="spellStart"/>
            <w:r w:rsidRPr="005D19B4">
              <w:rPr>
                <w:rFonts w:asciiTheme="minorHAnsi" w:hAnsiTheme="minorHAnsi" w:cstheme="minorHAnsi"/>
                <w:color w:val="000000"/>
                <w:szCs w:val="18"/>
              </w:rPr>
              <w:t>Billingshurst</w:t>
            </w:r>
            <w:proofErr w:type="spellEnd"/>
          </w:p>
        </w:tc>
        <w:tc>
          <w:tcPr>
            <w:tcW w:w="1973" w:type="pct"/>
            <w:noWrap/>
            <w:hideMark/>
          </w:tcPr>
          <w:p w14:paraId="5B8968A6"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062F6EF7" w14:textId="77777777" w:rsidTr="008F1BF2">
        <w:trPr>
          <w:trHeight w:val="170"/>
        </w:trPr>
        <w:tc>
          <w:tcPr>
            <w:tcW w:w="630" w:type="pct"/>
            <w:vMerge/>
          </w:tcPr>
          <w:p w14:paraId="7B18EB15"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05FF84C3"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Land North of </w:t>
            </w:r>
            <w:proofErr w:type="spellStart"/>
            <w:r w:rsidRPr="005D19B4">
              <w:rPr>
                <w:rFonts w:asciiTheme="minorHAnsi" w:hAnsiTheme="minorHAnsi" w:cstheme="minorHAnsi"/>
                <w:color w:val="000000"/>
                <w:szCs w:val="18"/>
              </w:rPr>
              <w:t>Headcorn</w:t>
            </w:r>
            <w:proofErr w:type="spellEnd"/>
            <w:r w:rsidRPr="005D19B4">
              <w:rPr>
                <w:rFonts w:asciiTheme="minorHAnsi" w:hAnsiTheme="minorHAnsi" w:cstheme="minorHAnsi"/>
                <w:color w:val="000000"/>
                <w:szCs w:val="18"/>
              </w:rPr>
              <w:t xml:space="preserve"> Road</w:t>
            </w:r>
          </w:p>
        </w:tc>
        <w:tc>
          <w:tcPr>
            <w:tcW w:w="1973" w:type="pct"/>
            <w:noWrap/>
            <w:hideMark/>
          </w:tcPr>
          <w:p w14:paraId="3694D155"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3214D6B5" w14:textId="77777777" w:rsidTr="008F1BF2">
        <w:trPr>
          <w:trHeight w:val="170"/>
        </w:trPr>
        <w:tc>
          <w:tcPr>
            <w:tcW w:w="630" w:type="pct"/>
            <w:vMerge/>
          </w:tcPr>
          <w:p w14:paraId="64C0BF56"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51793CA1"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Land off Mansfield Road</w:t>
            </w:r>
          </w:p>
        </w:tc>
        <w:tc>
          <w:tcPr>
            <w:tcW w:w="1973" w:type="pct"/>
            <w:noWrap/>
            <w:hideMark/>
          </w:tcPr>
          <w:p w14:paraId="3317C607"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1F833526" w14:textId="77777777" w:rsidTr="008F1BF2">
        <w:trPr>
          <w:trHeight w:val="170"/>
        </w:trPr>
        <w:tc>
          <w:tcPr>
            <w:tcW w:w="630" w:type="pct"/>
            <w:vMerge/>
          </w:tcPr>
          <w:p w14:paraId="647DA143"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42A07A6E"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Lindfield</w:t>
            </w:r>
          </w:p>
        </w:tc>
        <w:tc>
          <w:tcPr>
            <w:tcW w:w="1973" w:type="pct"/>
            <w:noWrap/>
            <w:hideMark/>
          </w:tcPr>
          <w:p w14:paraId="2185A7CD"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27A8D9CB" w14:textId="77777777" w:rsidTr="008F1BF2">
        <w:trPr>
          <w:trHeight w:val="170"/>
        </w:trPr>
        <w:tc>
          <w:tcPr>
            <w:tcW w:w="630" w:type="pct"/>
            <w:vMerge/>
          </w:tcPr>
          <w:p w14:paraId="079AA5D6"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52D8AA9A"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London Road, Hassocks</w:t>
            </w:r>
          </w:p>
        </w:tc>
        <w:tc>
          <w:tcPr>
            <w:tcW w:w="1973" w:type="pct"/>
            <w:noWrap/>
            <w:hideMark/>
          </w:tcPr>
          <w:p w14:paraId="5D15C80F"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1C91FBC7" w14:textId="77777777" w:rsidTr="008F1BF2">
        <w:trPr>
          <w:trHeight w:val="170"/>
        </w:trPr>
        <w:tc>
          <w:tcPr>
            <w:tcW w:w="630" w:type="pct"/>
            <w:vMerge/>
          </w:tcPr>
          <w:p w14:paraId="13B7FB45"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142F343A"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Lower </w:t>
            </w:r>
            <w:proofErr w:type="spellStart"/>
            <w:r w:rsidRPr="005D19B4">
              <w:rPr>
                <w:rFonts w:asciiTheme="minorHAnsi" w:hAnsiTheme="minorHAnsi" w:cstheme="minorHAnsi"/>
                <w:color w:val="000000"/>
                <w:szCs w:val="18"/>
              </w:rPr>
              <w:t>Hoddern</w:t>
            </w:r>
            <w:proofErr w:type="spellEnd"/>
            <w:r w:rsidRPr="005D19B4">
              <w:rPr>
                <w:rFonts w:asciiTheme="minorHAnsi" w:hAnsiTheme="minorHAnsi" w:cstheme="minorHAnsi"/>
                <w:color w:val="000000"/>
                <w:szCs w:val="18"/>
              </w:rPr>
              <w:t xml:space="preserve"> Farm, Peacehaven</w:t>
            </w:r>
          </w:p>
        </w:tc>
        <w:tc>
          <w:tcPr>
            <w:tcW w:w="1973" w:type="pct"/>
            <w:noWrap/>
            <w:hideMark/>
          </w:tcPr>
          <w:p w14:paraId="71F34459"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103EEC43" w14:textId="77777777" w:rsidTr="008F1BF2">
        <w:trPr>
          <w:trHeight w:val="170"/>
        </w:trPr>
        <w:tc>
          <w:tcPr>
            <w:tcW w:w="630" w:type="pct"/>
            <w:vMerge/>
          </w:tcPr>
          <w:p w14:paraId="2774B512"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43533AB9"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Maidstone Road, Charing</w:t>
            </w:r>
          </w:p>
        </w:tc>
        <w:tc>
          <w:tcPr>
            <w:tcW w:w="1973" w:type="pct"/>
            <w:noWrap/>
            <w:hideMark/>
          </w:tcPr>
          <w:p w14:paraId="6B00941C"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360A8042" w14:textId="77777777" w:rsidTr="008F1BF2">
        <w:trPr>
          <w:trHeight w:val="170"/>
        </w:trPr>
        <w:tc>
          <w:tcPr>
            <w:tcW w:w="630" w:type="pct"/>
            <w:vMerge/>
          </w:tcPr>
          <w:p w14:paraId="58FA8401"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1DA70703"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Marden Road, Staplehurst</w:t>
            </w:r>
          </w:p>
        </w:tc>
        <w:tc>
          <w:tcPr>
            <w:tcW w:w="1973" w:type="pct"/>
            <w:noWrap/>
            <w:hideMark/>
          </w:tcPr>
          <w:p w14:paraId="2BC4C01A"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33E78819" w14:textId="77777777" w:rsidTr="008F1BF2">
        <w:trPr>
          <w:trHeight w:val="170"/>
        </w:trPr>
        <w:tc>
          <w:tcPr>
            <w:tcW w:w="630" w:type="pct"/>
            <w:vMerge/>
          </w:tcPr>
          <w:p w14:paraId="4BE74382"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0215C2C6" w14:textId="77777777" w:rsidR="007C5D08" w:rsidRPr="005D19B4" w:rsidRDefault="007C5D08"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Marringdean</w:t>
            </w:r>
            <w:proofErr w:type="spellEnd"/>
            <w:r w:rsidRPr="005D19B4">
              <w:rPr>
                <w:rFonts w:asciiTheme="minorHAnsi" w:hAnsiTheme="minorHAnsi" w:cstheme="minorHAnsi"/>
                <w:color w:val="000000"/>
                <w:szCs w:val="18"/>
              </w:rPr>
              <w:t xml:space="preserve"> Road</w:t>
            </w:r>
          </w:p>
        </w:tc>
        <w:tc>
          <w:tcPr>
            <w:tcW w:w="1973" w:type="pct"/>
            <w:noWrap/>
            <w:hideMark/>
          </w:tcPr>
          <w:p w14:paraId="17DDD2AA"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0EA742F5" w14:textId="77777777" w:rsidTr="008F1BF2">
        <w:trPr>
          <w:trHeight w:val="170"/>
        </w:trPr>
        <w:tc>
          <w:tcPr>
            <w:tcW w:w="630" w:type="pct"/>
            <w:vMerge/>
          </w:tcPr>
          <w:p w14:paraId="545CE45F"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0AB200AF"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Mill Lane, </w:t>
            </w:r>
            <w:proofErr w:type="spellStart"/>
            <w:r w:rsidRPr="005D19B4">
              <w:rPr>
                <w:rFonts w:asciiTheme="minorHAnsi" w:hAnsiTheme="minorHAnsi" w:cstheme="minorHAnsi"/>
                <w:color w:val="000000"/>
                <w:szCs w:val="18"/>
              </w:rPr>
              <w:t>Wingerworth</w:t>
            </w:r>
            <w:proofErr w:type="spellEnd"/>
            <w:r w:rsidRPr="005D19B4">
              <w:rPr>
                <w:rFonts w:asciiTheme="minorHAnsi" w:hAnsiTheme="minorHAnsi" w:cstheme="minorHAnsi"/>
                <w:color w:val="000000"/>
                <w:szCs w:val="18"/>
              </w:rPr>
              <w:t>, Chesterfield</w:t>
            </w:r>
          </w:p>
        </w:tc>
        <w:tc>
          <w:tcPr>
            <w:tcW w:w="1973" w:type="pct"/>
            <w:noWrap/>
            <w:hideMark/>
          </w:tcPr>
          <w:p w14:paraId="69D0E9D3"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0485B911" w14:textId="77777777" w:rsidTr="008F1BF2">
        <w:trPr>
          <w:trHeight w:val="170"/>
        </w:trPr>
        <w:tc>
          <w:tcPr>
            <w:tcW w:w="630" w:type="pct"/>
            <w:vMerge/>
          </w:tcPr>
          <w:p w14:paraId="41C07BC8"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10598C23"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Norwich Road, Thetford</w:t>
            </w:r>
          </w:p>
        </w:tc>
        <w:tc>
          <w:tcPr>
            <w:tcW w:w="1973" w:type="pct"/>
            <w:noWrap/>
            <w:hideMark/>
          </w:tcPr>
          <w:p w14:paraId="5661E471"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3E457395" w14:textId="77777777" w:rsidTr="008F1BF2">
        <w:trPr>
          <w:trHeight w:val="170"/>
        </w:trPr>
        <w:tc>
          <w:tcPr>
            <w:tcW w:w="630" w:type="pct"/>
            <w:vMerge/>
          </w:tcPr>
          <w:p w14:paraId="191977E0"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011896C8"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Old Stowmarket Road, Woolpit</w:t>
            </w:r>
          </w:p>
        </w:tc>
        <w:tc>
          <w:tcPr>
            <w:tcW w:w="1973" w:type="pct"/>
            <w:noWrap/>
            <w:hideMark/>
          </w:tcPr>
          <w:p w14:paraId="275D384C"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754735FA" w14:textId="77777777" w:rsidTr="008F1BF2">
        <w:trPr>
          <w:trHeight w:val="170"/>
        </w:trPr>
        <w:tc>
          <w:tcPr>
            <w:tcW w:w="630" w:type="pct"/>
            <w:vMerge/>
          </w:tcPr>
          <w:p w14:paraId="096FF469"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270010B3" w14:textId="77777777" w:rsidR="007C5D08" w:rsidRPr="005D19B4" w:rsidRDefault="007C5D08"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Ospringe</w:t>
            </w:r>
            <w:proofErr w:type="spellEnd"/>
            <w:r w:rsidRPr="005D19B4">
              <w:rPr>
                <w:rFonts w:asciiTheme="minorHAnsi" w:hAnsiTheme="minorHAnsi" w:cstheme="minorHAnsi"/>
                <w:color w:val="000000"/>
                <w:szCs w:val="18"/>
              </w:rPr>
              <w:t xml:space="preserve"> Parcel A</w:t>
            </w:r>
          </w:p>
        </w:tc>
        <w:tc>
          <w:tcPr>
            <w:tcW w:w="1973" w:type="pct"/>
            <w:noWrap/>
            <w:hideMark/>
          </w:tcPr>
          <w:p w14:paraId="488D717A"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1E7E46A4" w14:textId="77777777" w:rsidTr="008F1BF2">
        <w:trPr>
          <w:trHeight w:val="170"/>
        </w:trPr>
        <w:tc>
          <w:tcPr>
            <w:tcW w:w="630" w:type="pct"/>
            <w:vMerge/>
          </w:tcPr>
          <w:p w14:paraId="47EE9DCC"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28287D31" w14:textId="77777777" w:rsidR="007C5D08" w:rsidRPr="005D19B4" w:rsidRDefault="007C5D08"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Ospringe</w:t>
            </w:r>
            <w:proofErr w:type="spellEnd"/>
            <w:r w:rsidRPr="005D19B4">
              <w:rPr>
                <w:rFonts w:asciiTheme="minorHAnsi" w:hAnsiTheme="minorHAnsi" w:cstheme="minorHAnsi"/>
                <w:color w:val="000000"/>
                <w:szCs w:val="18"/>
              </w:rPr>
              <w:t xml:space="preserve"> Parcel B</w:t>
            </w:r>
          </w:p>
        </w:tc>
        <w:tc>
          <w:tcPr>
            <w:tcW w:w="1973" w:type="pct"/>
            <w:noWrap/>
            <w:hideMark/>
          </w:tcPr>
          <w:p w14:paraId="345791B9"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3FF854D6" w14:textId="77777777" w:rsidTr="008F1BF2">
        <w:trPr>
          <w:trHeight w:val="170"/>
        </w:trPr>
        <w:tc>
          <w:tcPr>
            <w:tcW w:w="630" w:type="pct"/>
            <w:vMerge/>
          </w:tcPr>
          <w:p w14:paraId="6D68D2A6"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696618AC" w14:textId="77777777" w:rsidR="007C5D08" w:rsidRPr="005D19B4" w:rsidRDefault="007C5D08"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Otterham</w:t>
            </w:r>
            <w:proofErr w:type="spellEnd"/>
            <w:r w:rsidRPr="005D19B4">
              <w:rPr>
                <w:rFonts w:asciiTheme="minorHAnsi" w:hAnsiTheme="minorHAnsi" w:cstheme="minorHAnsi"/>
                <w:color w:val="000000"/>
                <w:szCs w:val="18"/>
              </w:rPr>
              <w:t xml:space="preserve"> Quay Lane</w:t>
            </w:r>
          </w:p>
        </w:tc>
        <w:tc>
          <w:tcPr>
            <w:tcW w:w="1973" w:type="pct"/>
            <w:noWrap/>
            <w:hideMark/>
          </w:tcPr>
          <w:p w14:paraId="0CCD6DC2"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150D393A" w14:textId="77777777" w:rsidTr="008F1BF2">
        <w:trPr>
          <w:trHeight w:val="170"/>
        </w:trPr>
        <w:tc>
          <w:tcPr>
            <w:tcW w:w="630" w:type="pct"/>
            <w:vMerge/>
          </w:tcPr>
          <w:p w14:paraId="16136AFF"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01FC6D17"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Paula Rosa, </w:t>
            </w:r>
            <w:proofErr w:type="spellStart"/>
            <w:r w:rsidRPr="005D19B4">
              <w:rPr>
                <w:rFonts w:asciiTheme="minorHAnsi" w:hAnsiTheme="minorHAnsi" w:cstheme="minorHAnsi"/>
                <w:color w:val="000000"/>
                <w:szCs w:val="18"/>
              </w:rPr>
              <w:t>Robell</w:t>
            </w:r>
            <w:proofErr w:type="spellEnd"/>
            <w:r w:rsidRPr="005D19B4">
              <w:rPr>
                <w:rFonts w:asciiTheme="minorHAnsi" w:hAnsiTheme="minorHAnsi" w:cstheme="minorHAnsi"/>
                <w:color w:val="000000"/>
                <w:szCs w:val="18"/>
              </w:rPr>
              <w:t xml:space="preserve"> Way</w:t>
            </w:r>
          </w:p>
        </w:tc>
        <w:tc>
          <w:tcPr>
            <w:tcW w:w="1973" w:type="pct"/>
            <w:noWrap/>
            <w:hideMark/>
          </w:tcPr>
          <w:p w14:paraId="4BF1C486"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70F4177B" w14:textId="77777777" w:rsidTr="008F1BF2">
        <w:trPr>
          <w:trHeight w:val="170"/>
        </w:trPr>
        <w:tc>
          <w:tcPr>
            <w:tcW w:w="630" w:type="pct"/>
            <w:vMerge/>
          </w:tcPr>
          <w:p w14:paraId="375929CE"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72A5A577" w14:textId="77777777" w:rsidR="007C5D08" w:rsidRPr="005D19B4" w:rsidRDefault="007C5D08"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Pembers</w:t>
            </w:r>
            <w:proofErr w:type="spellEnd"/>
            <w:r w:rsidRPr="005D19B4">
              <w:rPr>
                <w:rFonts w:asciiTheme="minorHAnsi" w:hAnsiTheme="minorHAnsi" w:cstheme="minorHAnsi"/>
                <w:color w:val="000000"/>
                <w:szCs w:val="18"/>
              </w:rPr>
              <w:t xml:space="preserve"> Hill, Eastleigh</w:t>
            </w:r>
          </w:p>
        </w:tc>
        <w:tc>
          <w:tcPr>
            <w:tcW w:w="1973" w:type="pct"/>
            <w:noWrap/>
            <w:hideMark/>
          </w:tcPr>
          <w:p w14:paraId="57C9BA12"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1F3990BA" w14:textId="77777777" w:rsidTr="008F1BF2">
        <w:trPr>
          <w:trHeight w:val="170"/>
        </w:trPr>
        <w:tc>
          <w:tcPr>
            <w:tcW w:w="630" w:type="pct"/>
            <w:vMerge/>
          </w:tcPr>
          <w:p w14:paraId="5F35CCCE"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2DFEF63F"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Perry Court Farm</w:t>
            </w:r>
          </w:p>
        </w:tc>
        <w:tc>
          <w:tcPr>
            <w:tcW w:w="1973" w:type="pct"/>
            <w:noWrap/>
            <w:hideMark/>
          </w:tcPr>
          <w:p w14:paraId="29398895"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74B68248" w14:textId="77777777" w:rsidTr="008F1BF2">
        <w:trPr>
          <w:trHeight w:val="170"/>
        </w:trPr>
        <w:tc>
          <w:tcPr>
            <w:tcW w:w="630" w:type="pct"/>
            <w:vMerge/>
          </w:tcPr>
          <w:p w14:paraId="7E71E5D1"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728A703E"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Plover Road, Isle of Sheppey</w:t>
            </w:r>
          </w:p>
        </w:tc>
        <w:tc>
          <w:tcPr>
            <w:tcW w:w="1973" w:type="pct"/>
            <w:noWrap/>
            <w:hideMark/>
          </w:tcPr>
          <w:p w14:paraId="4400FB53"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55306D9A" w14:textId="77777777" w:rsidTr="008F1BF2">
        <w:trPr>
          <w:trHeight w:val="170"/>
        </w:trPr>
        <w:tc>
          <w:tcPr>
            <w:tcW w:w="630" w:type="pct"/>
            <w:vMerge/>
          </w:tcPr>
          <w:p w14:paraId="18B0E9E9"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560A5CE5"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Riverside College, Runcorn</w:t>
            </w:r>
          </w:p>
        </w:tc>
        <w:tc>
          <w:tcPr>
            <w:tcW w:w="1973" w:type="pct"/>
            <w:noWrap/>
            <w:hideMark/>
          </w:tcPr>
          <w:p w14:paraId="669AA172"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6059FB68" w14:textId="77777777" w:rsidTr="008F1BF2">
        <w:trPr>
          <w:trHeight w:val="170"/>
        </w:trPr>
        <w:tc>
          <w:tcPr>
            <w:tcW w:w="630" w:type="pct"/>
            <w:vMerge/>
          </w:tcPr>
          <w:p w14:paraId="3DE988F5"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4337FAF1"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Rochester Riverside</w:t>
            </w:r>
          </w:p>
        </w:tc>
        <w:tc>
          <w:tcPr>
            <w:tcW w:w="1973" w:type="pct"/>
            <w:noWrap/>
            <w:hideMark/>
          </w:tcPr>
          <w:p w14:paraId="55A2C485"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14F9B98A" w14:textId="77777777" w:rsidTr="008F1BF2">
        <w:trPr>
          <w:trHeight w:val="170"/>
        </w:trPr>
        <w:tc>
          <w:tcPr>
            <w:tcW w:w="630" w:type="pct"/>
            <w:vMerge/>
          </w:tcPr>
          <w:p w14:paraId="770E9D7E"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06BCED61"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Rosemead Farm, </w:t>
            </w:r>
            <w:proofErr w:type="spellStart"/>
            <w:r w:rsidRPr="005D19B4">
              <w:rPr>
                <w:rFonts w:asciiTheme="minorHAnsi" w:hAnsiTheme="minorHAnsi" w:cstheme="minorHAnsi"/>
                <w:color w:val="000000"/>
                <w:szCs w:val="18"/>
              </w:rPr>
              <w:t>Horam</w:t>
            </w:r>
            <w:proofErr w:type="spellEnd"/>
          </w:p>
        </w:tc>
        <w:tc>
          <w:tcPr>
            <w:tcW w:w="1973" w:type="pct"/>
            <w:noWrap/>
            <w:hideMark/>
          </w:tcPr>
          <w:p w14:paraId="18EB466E"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4A116282" w14:textId="77777777" w:rsidTr="008F1BF2">
        <w:trPr>
          <w:trHeight w:val="170"/>
        </w:trPr>
        <w:tc>
          <w:tcPr>
            <w:tcW w:w="630" w:type="pct"/>
            <w:vMerge/>
          </w:tcPr>
          <w:p w14:paraId="4B4F92DD"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46C1F6CF" w14:textId="77777777" w:rsidR="007C5D08" w:rsidRPr="005D19B4" w:rsidRDefault="007C5D08"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Rownhams</w:t>
            </w:r>
            <w:proofErr w:type="spellEnd"/>
          </w:p>
        </w:tc>
        <w:tc>
          <w:tcPr>
            <w:tcW w:w="1973" w:type="pct"/>
            <w:noWrap/>
            <w:hideMark/>
          </w:tcPr>
          <w:p w14:paraId="1A264AD4"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37E1E60C" w14:textId="77777777" w:rsidTr="008F1BF2">
        <w:trPr>
          <w:trHeight w:val="170"/>
        </w:trPr>
        <w:tc>
          <w:tcPr>
            <w:tcW w:w="630" w:type="pct"/>
            <w:vMerge/>
          </w:tcPr>
          <w:p w14:paraId="17FCF79C"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5EB3E21A"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Rush Lane</w:t>
            </w:r>
          </w:p>
        </w:tc>
        <w:tc>
          <w:tcPr>
            <w:tcW w:w="1973" w:type="pct"/>
            <w:noWrap/>
            <w:hideMark/>
          </w:tcPr>
          <w:p w14:paraId="35F5F5C2"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0DF10A0A" w14:textId="77777777" w:rsidTr="008F1BF2">
        <w:trPr>
          <w:trHeight w:val="170"/>
        </w:trPr>
        <w:tc>
          <w:tcPr>
            <w:tcW w:w="630" w:type="pct"/>
            <w:vMerge/>
          </w:tcPr>
          <w:p w14:paraId="70433AA4"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5E2D8F13"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Sodbury Road, </w:t>
            </w:r>
            <w:proofErr w:type="spellStart"/>
            <w:r w:rsidRPr="005D19B4">
              <w:rPr>
                <w:rFonts w:asciiTheme="minorHAnsi" w:hAnsiTheme="minorHAnsi" w:cstheme="minorHAnsi"/>
                <w:color w:val="000000"/>
                <w:szCs w:val="18"/>
              </w:rPr>
              <w:t>Wickwar</w:t>
            </w:r>
            <w:proofErr w:type="spellEnd"/>
          </w:p>
        </w:tc>
        <w:tc>
          <w:tcPr>
            <w:tcW w:w="1973" w:type="pct"/>
            <w:noWrap/>
            <w:hideMark/>
          </w:tcPr>
          <w:p w14:paraId="14D6C284"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485349FA" w14:textId="77777777" w:rsidTr="008F1BF2">
        <w:trPr>
          <w:trHeight w:val="170"/>
        </w:trPr>
        <w:tc>
          <w:tcPr>
            <w:tcW w:w="630" w:type="pct"/>
            <w:vMerge/>
          </w:tcPr>
          <w:p w14:paraId="731ACB11"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65ED362C"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Springhead Park</w:t>
            </w:r>
          </w:p>
        </w:tc>
        <w:tc>
          <w:tcPr>
            <w:tcW w:w="1973" w:type="pct"/>
            <w:noWrap/>
            <w:hideMark/>
          </w:tcPr>
          <w:p w14:paraId="58441E82"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52B2C902" w14:textId="77777777" w:rsidTr="008F1BF2">
        <w:trPr>
          <w:trHeight w:val="170"/>
        </w:trPr>
        <w:tc>
          <w:tcPr>
            <w:tcW w:w="630" w:type="pct"/>
            <w:vMerge/>
          </w:tcPr>
          <w:p w14:paraId="3E49D31D"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3134CA77"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Surrey Street</w:t>
            </w:r>
          </w:p>
        </w:tc>
        <w:tc>
          <w:tcPr>
            <w:tcW w:w="1973" w:type="pct"/>
            <w:noWrap/>
            <w:hideMark/>
          </w:tcPr>
          <w:p w14:paraId="51480348"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2C58E3E3" w14:textId="77777777" w:rsidTr="008F1BF2">
        <w:trPr>
          <w:trHeight w:val="170"/>
        </w:trPr>
        <w:tc>
          <w:tcPr>
            <w:tcW w:w="630" w:type="pct"/>
            <w:vMerge/>
          </w:tcPr>
          <w:p w14:paraId="2FD62220"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44E7FBA5"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Sutton Road, Maidstone</w:t>
            </w:r>
          </w:p>
        </w:tc>
        <w:tc>
          <w:tcPr>
            <w:tcW w:w="1973" w:type="pct"/>
            <w:noWrap/>
            <w:hideMark/>
          </w:tcPr>
          <w:p w14:paraId="12ADB080"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6DBC62FD" w14:textId="77777777" w:rsidTr="008F1BF2">
        <w:trPr>
          <w:trHeight w:val="170"/>
        </w:trPr>
        <w:tc>
          <w:tcPr>
            <w:tcW w:w="630" w:type="pct"/>
            <w:vMerge/>
          </w:tcPr>
          <w:p w14:paraId="692B3695"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39D9D808" w14:textId="77777777" w:rsidR="007C5D08" w:rsidRPr="005D19B4" w:rsidRDefault="007C5D08"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Thanington</w:t>
            </w:r>
            <w:proofErr w:type="spellEnd"/>
            <w:r w:rsidRPr="005D19B4">
              <w:rPr>
                <w:rFonts w:asciiTheme="minorHAnsi" w:hAnsiTheme="minorHAnsi" w:cstheme="minorHAnsi"/>
                <w:color w:val="000000"/>
                <w:szCs w:val="18"/>
              </w:rPr>
              <w:t>, Canterbury</w:t>
            </w:r>
          </w:p>
        </w:tc>
        <w:tc>
          <w:tcPr>
            <w:tcW w:w="1973" w:type="pct"/>
            <w:noWrap/>
            <w:hideMark/>
          </w:tcPr>
          <w:p w14:paraId="754185F1"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3C983680" w14:textId="77777777" w:rsidTr="008F1BF2">
        <w:trPr>
          <w:trHeight w:val="170"/>
        </w:trPr>
        <w:tc>
          <w:tcPr>
            <w:tcW w:w="630" w:type="pct"/>
            <w:vMerge/>
          </w:tcPr>
          <w:p w14:paraId="6F2E683D"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6261CE64"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The Hill, </w:t>
            </w:r>
            <w:proofErr w:type="spellStart"/>
            <w:r w:rsidRPr="005D19B4">
              <w:rPr>
                <w:rFonts w:asciiTheme="minorHAnsi" w:hAnsiTheme="minorHAnsi" w:cstheme="minorHAnsi"/>
                <w:color w:val="000000"/>
                <w:szCs w:val="18"/>
              </w:rPr>
              <w:t>Littlebourne</w:t>
            </w:r>
            <w:proofErr w:type="spellEnd"/>
          </w:p>
        </w:tc>
        <w:tc>
          <w:tcPr>
            <w:tcW w:w="1973" w:type="pct"/>
            <w:noWrap/>
            <w:hideMark/>
          </w:tcPr>
          <w:p w14:paraId="5D37B143"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37B9B287" w14:textId="77777777" w:rsidTr="008F1BF2">
        <w:trPr>
          <w:trHeight w:val="170"/>
        </w:trPr>
        <w:tc>
          <w:tcPr>
            <w:tcW w:w="630" w:type="pct"/>
            <w:vMerge/>
          </w:tcPr>
          <w:p w14:paraId="366F9A34"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727B7E3A"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Toddington Lane 910, Littlehampton</w:t>
            </w:r>
          </w:p>
        </w:tc>
        <w:tc>
          <w:tcPr>
            <w:tcW w:w="1973" w:type="pct"/>
            <w:noWrap/>
            <w:hideMark/>
          </w:tcPr>
          <w:p w14:paraId="06A65FE6"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66A3155E" w14:textId="77777777" w:rsidTr="008F1BF2">
        <w:trPr>
          <w:trHeight w:val="170"/>
        </w:trPr>
        <w:tc>
          <w:tcPr>
            <w:tcW w:w="630" w:type="pct"/>
            <w:vMerge/>
          </w:tcPr>
          <w:p w14:paraId="6A02B2D1"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0492EA99"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Toddington Lane, Littlehampton</w:t>
            </w:r>
          </w:p>
        </w:tc>
        <w:tc>
          <w:tcPr>
            <w:tcW w:w="1973" w:type="pct"/>
            <w:noWrap/>
            <w:hideMark/>
          </w:tcPr>
          <w:p w14:paraId="133EADED"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5335D353" w14:textId="77777777" w:rsidTr="008F1BF2">
        <w:trPr>
          <w:trHeight w:val="170"/>
        </w:trPr>
        <w:tc>
          <w:tcPr>
            <w:tcW w:w="630" w:type="pct"/>
            <w:vMerge/>
          </w:tcPr>
          <w:p w14:paraId="1977A0CD"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1D60904C" w14:textId="77777777" w:rsidR="007C5D08" w:rsidRPr="005D19B4" w:rsidRDefault="007C5D08"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Ulcombe</w:t>
            </w:r>
            <w:proofErr w:type="spellEnd"/>
            <w:r w:rsidRPr="005D19B4">
              <w:rPr>
                <w:rFonts w:asciiTheme="minorHAnsi" w:hAnsiTheme="minorHAnsi" w:cstheme="minorHAnsi"/>
                <w:color w:val="000000"/>
                <w:szCs w:val="18"/>
              </w:rPr>
              <w:t xml:space="preserve"> Road, </w:t>
            </w:r>
            <w:proofErr w:type="spellStart"/>
            <w:r w:rsidRPr="005D19B4">
              <w:rPr>
                <w:rFonts w:asciiTheme="minorHAnsi" w:hAnsiTheme="minorHAnsi" w:cstheme="minorHAnsi"/>
                <w:color w:val="000000"/>
                <w:szCs w:val="18"/>
              </w:rPr>
              <w:t>Headcorn</w:t>
            </w:r>
            <w:proofErr w:type="spellEnd"/>
          </w:p>
        </w:tc>
        <w:tc>
          <w:tcPr>
            <w:tcW w:w="1973" w:type="pct"/>
            <w:noWrap/>
            <w:hideMark/>
          </w:tcPr>
          <w:p w14:paraId="1C8C7373"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37E8ABEF" w14:textId="77777777" w:rsidTr="008F1BF2">
        <w:trPr>
          <w:trHeight w:val="170"/>
        </w:trPr>
        <w:tc>
          <w:tcPr>
            <w:tcW w:w="630" w:type="pct"/>
            <w:vMerge/>
          </w:tcPr>
          <w:p w14:paraId="52F8FB1B"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34C6207D"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Union Corner</w:t>
            </w:r>
          </w:p>
        </w:tc>
        <w:tc>
          <w:tcPr>
            <w:tcW w:w="1973" w:type="pct"/>
            <w:noWrap/>
            <w:hideMark/>
          </w:tcPr>
          <w:p w14:paraId="2FD9218B"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3D0164CF" w14:textId="77777777" w:rsidTr="008F1BF2">
        <w:trPr>
          <w:trHeight w:val="170"/>
        </w:trPr>
        <w:tc>
          <w:tcPr>
            <w:tcW w:w="630" w:type="pct"/>
            <w:vMerge/>
          </w:tcPr>
          <w:p w14:paraId="7418D2E0"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775EE085"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West Durrington</w:t>
            </w:r>
          </w:p>
        </w:tc>
        <w:tc>
          <w:tcPr>
            <w:tcW w:w="1973" w:type="pct"/>
            <w:noWrap/>
            <w:hideMark/>
          </w:tcPr>
          <w:p w14:paraId="0DD845FB"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74C63E0A" w14:textId="77777777" w:rsidTr="008F1BF2">
        <w:trPr>
          <w:trHeight w:val="170"/>
        </w:trPr>
        <w:tc>
          <w:tcPr>
            <w:tcW w:w="630" w:type="pct"/>
            <w:vMerge/>
          </w:tcPr>
          <w:p w14:paraId="79851CA2"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02A85EFA"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West End Lane, Henfield</w:t>
            </w:r>
          </w:p>
        </w:tc>
        <w:tc>
          <w:tcPr>
            <w:tcW w:w="1973" w:type="pct"/>
            <w:noWrap/>
            <w:hideMark/>
          </w:tcPr>
          <w:p w14:paraId="1050547F"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1D3BCC3F" w14:textId="77777777" w:rsidTr="008F1BF2">
        <w:trPr>
          <w:trHeight w:val="170"/>
        </w:trPr>
        <w:tc>
          <w:tcPr>
            <w:tcW w:w="630" w:type="pct"/>
            <w:vMerge/>
          </w:tcPr>
          <w:p w14:paraId="7446F56C"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614230BC"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West Raynham</w:t>
            </w:r>
          </w:p>
        </w:tc>
        <w:tc>
          <w:tcPr>
            <w:tcW w:w="1973" w:type="pct"/>
            <w:noWrap/>
            <w:hideMark/>
          </w:tcPr>
          <w:p w14:paraId="435489EB"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118E06B6" w14:textId="77777777" w:rsidTr="008F1BF2">
        <w:trPr>
          <w:trHeight w:val="170"/>
        </w:trPr>
        <w:tc>
          <w:tcPr>
            <w:tcW w:w="630" w:type="pct"/>
            <w:vMerge/>
          </w:tcPr>
          <w:p w14:paraId="1A17587E"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0CAA97D1"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Westridge Village</w:t>
            </w:r>
          </w:p>
        </w:tc>
        <w:tc>
          <w:tcPr>
            <w:tcW w:w="1973" w:type="pct"/>
            <w:noWrap/>
            <w:hideMark/>
          </w:tcPr>
          <w:p w14:paraId="078EEFB1"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27ECA947" w14:textId="77777777" w:rsidTr="008F1BF2">
        <w:trPr>
          <w:trHeight w:val="170"/>
        </w:trPr>
        <w:tc>
          <w:tcPr>
            <w:tcW w:w="630" w:type="pct"/>
            <w:vMerge/>
          </w:tcPr>
          <w:p w14:paraId="10A42A72"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04FCFEFB" w14:textId="77777777" w:rsidR="007C5D08" w:rsidRPr="005D19B4" w:rsidRDefault="007C5D08"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Wetherden</w:t>
            </w:r>
            <w:proofErr w:type="spellEnd"/>
            <w:r w:rsidRPr="005D19B4">
              <w:rPr>
                <w:rFonts w:asciiTheme="minorHAnsi" w:hAnsiTheme="minorHAnsi" w:cstheme="minorHAnsi"/>
                <w:color w:val="000000"/>
                <w:szCs w:val="18"/>
              </w:rPr>
              <w:t xml:space="preserve"> Road</w:t>
            </w:r>
          </w:p>
        </w:tc>
        <w:tc>
          <w:tcPr>
            <w:tcW w:w="1973" w:type="pct"/>
            <w:noWrap/>
            <w:hideMark/>
          </w:tcPr>
          <w:p w14:paraId="78CE930F"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C5D08" w:rsidRPr="005D19B4" w14:paraId="2E8BA05C" w14:textId="77777777" w:rsidTr="008F1BF2">
        <w:trPr>
          <w:trHeight w:val="170"/>
        </w:trPr>
        <w:tc>
          <w:tcPr>
            <w:tcW w:w="630" w:type="pct"/>
            <w:vMerge/>
          </w:tcPr>
          <w:p w14:paraId="3D26C1F7" w14:textId="77777777" w:rsidR="007C5D08" w:rsidRPr="005E1D02" w:rsidRDefault="007C5D08" w:rsidP="00FB5401">
            <w:pPr>
              <w:spacing w:before="0" w:after="0" w:line="240" w:lineRule="auto"/>
              <w:rPr>
                <w:rFonts w:asciiTheme="minorHAnsi" w:hAnsiTheme="minorHAnsi" w:cstheme="minorHAnsi"/>
                <w:color w:val="000000"/>
                <w:szCs w:val="18"/>
              </w:rPr>
            </w:pPr>
          </w:p>
        </w:tc>
        <w:tc>
          <w:tcPr>
            <w:tcW w:w="2397" w:type="pct"/>
            <w:noWrap/>
            <w:hideMark/>
          </w:tcPr>
          <w:p w14:paraId="12EBEAEA"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Whittle Gardens, </w:t>
            </w:r>
            <w:proofErr w:type="spellStart"/>
            <w:r w:rsidRPr="005D19B4">
              <w:rPr>
                <w:rFonts w:asciiTheme="minorHAnsi" w:hAnsiTheme="minorHAnsi" w:cstheme="minorHAnsi"/>
                <w:color w:val="000000"/>
                <w:szCs w:val="18"/>
              </w:rPr>
              <w:t>Innsworth</w:t>
            </w:r>
            <w:proofErr w:type="spellEnd"/>
          </w:p>
        </w:tc>
        <w:tc>
          <w:tcPr>
            <w:tcW w:w="1973" w:type="pct"/>
            <w:noWrap/>
            <w:hideMark/>
          </w:tcPr>
          <w:p w14:paraId="7F9FBFBD" w14:textId="77777777" w:rsidR="007C5D08" w:rsidRPr="005D19B4" w:rsidRDefault="007C5D08"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1CD29C75" w14:textId="77777777" w:rsidTr="008F1BF2">
        <w:trPr>
          <w:trHeight w:val="170"/>
        </w:trPr>
        <w:tc>
          <w:tcPr>
            <w:tcW w:w="630" w:type="pct"/>
            <w:vMerge w:val="restart"/>
          </w:tcPr>
          <w:p w14:paraId="3D93B613" w14:textId="77777777" w:rsidR="007A1EE9" w:rsidRPr="005E1D02"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Independent Water Networks Lt</w:t>
            </w:r>
            <w:r w:rsidRPr="005E1D02">
              <w:rPr>
                <w:rFonts w:asciiTheme="minorHAnsi" w:hAnsiTheme="minorHAnsi" w:cstheme="minorHAnsi"/>
                <w:color w:val="000000"/>
                <w:szCs w:val="18"/>
              </w:rPr>
              <w:t>d</w:t>
            </w:r>
          </w:p>
          <w:p w14:paraId="66BCC9C5"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739586B8"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Archers Court Road (South)</w:t>
            </w:r>
          </w:p>
        </w:tc>
        <w:tc>
          <w:tcPr>
            <w:tcW w:w="1973" w:type="pct"/>
            <w:noWrap/>
            <w:hideMark/>
          </w:tcPr>
          <w:p w14:paraId="4A5E4039"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14261D25" w14:textId="77777777" w:rsidTr="008F1BF2">
        <w:trPr>
          <w:trHeight w:val="170"/>
        </w:trPr>
        <w:tc>
          <w:tcPr>
            <w:tcW w:w="630" w:type="pct"/>
            <w:vMerge/>
          </w:tcPr>
          <w:p w14:paraId="56C8EE7F"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75726E9A"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Ashby Road, Daventry</w:t>
            </w:r>
          </w:p>
        </w:tc>
        <w:tc>
          <w:tcPr>
            <w:tcW w:w="1973" w:type="pct"/>
            <w:noWrap/>
            <w:hideMark/>
          </w:tcPr>
          <w:p w14:paraId="4209FC70"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2AD56E4F" w14:textId="77777777" w:rsidTr="008F1BF2">
        <w:trPr>
          <w:trHeight w:val="170"/>
        </w:trPr>
        <w:tc>
          <w:tcPr>
            <w:tcW w:w="630" w:type="pct"/>
            <w:vMerge/>
          </w:tcPr>
          <w:p w14:paraId="1538E0B9"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4211C93C"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Ashby Road, Tamworth</w:t>
            </w:r>
          </w:p>
        </w:tc>
        <w:tc>
          <w:tcPr>
            <w:tcW w:w="1973" w:type="pct"/>
            <w:noWrap/>
            <w:hideMark/>
          </w:tcPr>
          <w:p w14:paraId="3F61ED32"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430EAE3B" w14:textId="77777777" w:rsidTr="008F1BF2">
        <w:trPr>
          <w:trHeight w:val="170"/>
        </w:trPr>
        <w:tc>
          <w:tcPr>
            <w:tcW w:w="630" w:type="pct"/>
            <w:vMerge/>
          </w:tcPr>
          <w:p w14:paraId="58F589B1"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5EB01F98" w14:textId="77777777" w:rsidR="007A1EE9" w:rsidRPr="005D19B4" w:rsidRDefault="007A1EE9"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Berryfields</w:t>
            </w:r>
            <w:proofErr w:type="spellEnd"/>
            <w:r w:rsidRPr="005D19B4">
              <w:rPr>
                <w:rFonts w:asciiTheme="minorHAnsi" w:hAnsiTheme="minorHAnsi" w:cstheme="minorHAnsi"/>
                <w:color w:val="000000"/>
                <w:szCs w:val="18"/>
              </w:rPr>
              <w:t>, Aylesbury</w:t>
            </w:r>
          </w:p>
        </w:tc>
        <w:tc>
          <w:tcPr>
            <w:tcW w:w="1973" w:type="pct"/>
            <w:noWrap/>
            <w:hideMark/>
          </w:tcPr>
          <w:p w14:paraId="25B8F152"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70E85D54" w14:textId="77777777" w:rsidTr="008F1BF2">
        <w:trPr>
          <w:trHeight w:val="170"/>
        </w:trPr>
        <w:tc>
          <w:tcPr>
            <w:tcW w:w="630" w:type="pct"/>
            <w:vMerge/>
          </w:tcPr>
          <w:p w14:paraId="253EE64D"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7915DBC8"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Bidwell West</w:t>
            </w:r>
          </w:p>
        </w:tc>
        <w:tc>
          <w:tcPr>
            <w:tcW w:w="1973" w:type="pct"/>
            <w:noWrap/>
            <w:hideMark/>
          </w:tcPr>
          <w:p w14:paraId="569D7041"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3738CBEE" w14:textId="77777777" w:rsidTr="008F1BF2">
        <w:trPr>
          <w:trHeight w:val="170"/>
        </w:trPr>
        <w:tc>
          <w:tcPr>
            <w:tcW w:w="630" w:type="pct"/>
            <w:vMerge/>
          </w:tcPr>
          <w:p w14:paraId="1D51590D"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54D2132D"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Bidwell West plus variation</w:t>
            </w:r>
          </w:p>
        </w:tc>
        <w:tc>
          <w:tcPr>
            <w:tcW w:w="1973" w:type="pct"/>
            <w:noWrap/>
            <w:hideMark/>
          </w:tcPr>
          <w:p w14:paraId="1A367BD1"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0FDD31CE" w14:textId="77777777" w:rsidTr="008F1BF2">
        <w:trPr>
          <w:trHeight w:val="170"/>
        </w:trPr>
        <w:tc>
          <w:tcPr>
            <w:tcW w:w="630" w:type="pct"/>
            <w:vMerge/>
          </w:tcPr>
          <w:p w14:paraId="18F43C7C"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6CC11E69"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Bishops Stortford</w:t>
            </w:r>
          </w:p>
        </w:tc>
        <w:tc>
          <w:tcPr>
            <w:tcW w:w="1973" w:type="pct"/>
            <w:noWrap/>
            <w:hideMark/>
          </w:tcPr>
          <w:p w14:paraId="47B89948"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20EDAC76" w14:textId="77777777" w:rsidTr="008F1BF2">
        <w:trPr>
          <w:trHeight w:val="170"/>
        </w:trPr>
        <w:tc>
          <w:tcPr>
            <w:tcW w:w="630" w:type="pct"/>
            <w:vMerge/>
          </w:tcPr>
          <w:p w14:paraId="33CC6CBA"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4473DA96"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Blythe Valley Park</w:t>
            </w:r>
          </w:p>
        </w:tc>
        <w:tc>
          <w:tcPr>
            <w:tcW w:w="1973" w:type="pct"/>
            <w:noWrap/>
            <w:hideMark/>
          </w:tcPr>
          <w:p w14:paraId="2B957D1E"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1F139835" w14:textId="77777777" w:rsidTr="008F1BF2">
        <w:trPr>
          <w:trHeight w:val="170"/>
        </w:trPr>
        <w:tc>
          <w:tcPr>
            <w:tcW w:w="630" w:type="pct"/>
            <w:vMerge/>
          </w:tcPr>
          <w:p w14:paraId="58FDE60F"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1F6FBA53" w14:textId="77777777" w:rsidR="007A1EE9" w:rsidRPr="005D19B4" w:rsidRDefault="007A1EE9"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Breary</w:t>
            </w:r>
            <w:proofErr w:type="spellEnd"/>
            <w:r w:rsidRPr="005D19B4">
              <w:rPr>
                <w:rFonts w:asciiTheme="minorHAnsi" w:hAnsiTheme="minorHAnsi" w:cstheme="minorHAnsi"/>
                <w:color w:val="000000"/>
                <w:szCs w:val="18"/>
              </w:rPr>
              <w:t xml:space="preserve"> Lane</w:t>
            </w:r>
          </w:p>
        </w:tc>
        <w:tc>
          <w:tcPr>
            <w:tcW w:w="1973" w:type="pct"/>
            <w:noWrap/>
            <w:hideMark/>
          </w:tcPr>
          <w:p w14:paraId="1C4BB2B5"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5B464EF1" w14:textId="77777777" w:rsidTr="008F1BF2">
        <w:trPr>
          <w:trHeight w:val="170"/>
        </w:trPr>
        <w:tc>
          <w:tcPr>
            <w:tcW w:w="630" w:type="pct"/>
            <w:vMerge/>
          </w:tcPr>
          <w:p w14:paraId="48A057D6" w14:textId="77777777" w:rsidR="007A1EE9" w:rsidRPr="005E1D02" w:rsidRDefault="007A1EE9" w:rsidP="007A1EE9">
            <w:pPr>
              <w:spacing w:before="0" w:after="0" w:line="240" w:lineRule="auto"/>
              <w:rPr>
                <w:rFonts w:asciiTheme="minorHAnsi" w:hAnsiTheme="minorHAnsi" w:cstheme="minorHAnsi"/>
                <w:color w:val="000000"/>
                <w:szCs w:val="18"/>
              </w:rPr>
            </w:pPr>
          </w:p>
        </w:tc>
        <w:tc>
          <w:tcPr>
            <w:tcW w:w="2397" w:type="pct"/>
            <w:noWrap/>
            <w:hideMark/>
          </w:tcPr>
          <w:p w14:paraId="4A568EC0"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Castle Hill, Ebbsfleet</w:t>
            </w:r>
          </w:p>
        </w:tc>
        <w:tc>
          <w:tcPr>
            <w:tcW w:w="1973" w:type="pct"/>
            <w:noWrap/>
            <w:hideMark/>
          </w:tcPr>
          <w:p w14:paraId="75AF25B4"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5176AE09" w14:textId="77777777" w:rsidTr="008F1BF2">
        <w:trPr>
          <w:trHeight w:val="170"/>
        </w:trPr>
        <w:tc>
          <w:tcPr>
            <w:tcW w:w="630" w:type="pct"/>
            <w:vMerge/>
          </w:tcPr>
          <w:p w14:paraId="334F6AC3"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08BF944F"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Chester Road, </w:t>
            </w:r>
            <w:proofErr w:type="spellStart"/>
            <w:r w:rsidRPr="005D19B4">
              <w:rPr>
                <w:rFonts w:asciiTheme="minorHAnsi" w:hAnsiTheme="minorHAnsi" w:cstheme="minorHAnsi"/>
                <w:color w:val="000000"/>
                <w:szCs w:val="18"/>
              </w:rPr>
              <w:t>Pennywell</w:t>
            </w:r>
            <w:proofErr w:type="spellEnd"/>
            <w:r w:rsidRPr="005D19B4">
              <w:rPr>
                <w:rFonts w:asciiTheme="minorHAnsi" w:hAnsiTheme="minorHAnsi" w:cstheme="minorHAnsi"/>
                <w:color w:val="000000"/>
                <w:szCs w:val="18"/>
              </w:rPr>
              <w:t>, Sunderland</w:t>
            </w:r>
          </w:p>
        </w:tc>
        <w:tc>
          <w:tcPr>
            <w:tcW w:w="1973" w:type="pct"/>
            <w:noWrap/>
            <w:hideMark/>
          </w:tcPr>
          <w:p w14:paraId="38A94988"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2E542C8B" w14:textId="77777777" w:rsidTr="008F1BF2">
        <w:trPr>
          <w:trHeight w:val="170"/>
        </w:trPr>
        <w:tc>
          <w:tcPr>
            <w:tcW w:w="630" w:type="pct"/>
            <w:vMerge/>
          </w:tcPr>
          <w:p w14:paraId="50FF81FC"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752A7DE8" w14:textId="77777777" w:rsidR="007A1EE9" w:rsidRPr="005D19B4" w:rsidRDefault="007A1EE9"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Chilmington</w:t>
            </w:r>
            <w:proofErr w:type="spellEnd"/>
            <w:r w:rsidRPr="005D19B4">
              <w:rPr>
                <w:rFonts w:asciiTheme="minorHAnsi" w:hAnsiTheme="minorHAnsi" w:cstheme="minorHAnsi"/>
                <w:color w:val="000000"/>
                <w:szCs w:val="18"/>
              </w:rPr>
              <w:t xml:space="preserve"> Green</w:t>
            </w:r>
          </w:p>
        </w:tc>
        <w:tc>
          <w:tcPr>
            <w:tcW w:w="1973" w:type="pct"/>
            <w:noWrap/>
            <w:hideMark/>
          </w:tcPr>
          <w:p w14:paraId="7A2D138E"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3C94DABF" w14:textId="77777777" w:rsidTr="008F1BF2">
        <w:trPr>
          <w:trHeight w:val="170"/>
        </w:trPr>
        <w:tc>
          <w:tcPr>
            <w:tcW w:w="630" w:type="pct"/>
            <w:vMerge/>
          </w:tcPr>
          <w:p w14:paraId="6E3D9102"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4AF0E2A0"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Chilton Woods, Sudbury, Suffolk</w:t>
            </w:r>
          </w:p>
        </w:tc>
        <w:tc>
          <w:tcPr>
            <w:tcW w:w="1973" w:type="pct"/>
            <w:noWrap/>
            <w:hideMark/>
          </w:tcPr>
          <w:p w14:paraId="1632F95B"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42DD6074" w14:textId="77777777" w:rsidTr="008F1BF2">
        <w:trPr>
          <w:trHeight w:val="170"/>
        </w:trPr>
        <w:tc>
          <w:tcPr>
            <w:tcW w:w="630" w:type="pct"/>
            <w:vMerge/>
          </w:tcPr>
          <w:p w14:paraId="35989E30"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3AF9783F"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Church Lane, Cayton, Scarborough</w:t>
            </w:r>
          </w:p>
        </w:tc>
        <w:tc>
          <w:tcPr>
            <w:tcW w:w="1973" w:type="pct"/>
            <w:noWrap/>
            <w:hideMark/>
          </w:tcPr>
          <w:p w14:paraId="0F86D671"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3EA5969E" w14:textId="77777777" w:rsidTr="008F1BF2">
        <w:trPr>
          <w:trHeight w:val="170"/>
        </w:trPr>
        <w:tc>
          <w:tcPr>
            <w:tcW w:w="630" w:type="pct"/>
            <w:vMerge/>
          </w:tcPr>
          <w:p w14:paraId="41CA0CD8"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7F5B97FA" w14:textId="77777777" w:rsidR="007A1EE9" w:rsidRPr="005D19B4" w:rsidRDefault="007A1EE9"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Clipstone</w:t>
            </w:r>
            <w:proofErr w:type="spellEnd"/>
            <w:r w:rsidRPr="005D19B4">
              <w:rPr>
                <w:rFonts w:asciiTheme="minorHAnsi" w:hAnsiTheme="minorHAnsi" w:cstheme="minorHAnsi"/>
                <w:color w:val="000000"/>
                <w:szCs w:val="18"/>
              </w:rPr>
              <w:t xml:space="preserve"> Park</w:t>
            </w:r>
          </w:p>
        </w:tc>
        <w:tc>
          <w:tcPr>
            <w:tcW w:w="1973" w:type="pct"/>
            <w:noWrap/>
            <w:hideMark/>
          </w:tcPr>
          <w:p w14:paraId="77E24608"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1E3B62D8" w14:textId="77777777" w:rsidTr="008F1BF2">
        <w:trPr>
          <w:trHeight w:val="170"/>
        </w:trPr>
        <w:tc>
          <w:tcPr>
            <w:tcW w:w="630" w:type="pct"/>
            <w:vMerge/>
          </w:tcPr>
          <w:p w14:paraId="71901306"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3F36AF09"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Cockering Road</w:t>
            </w:r>
          </w:p>
        </w:tc>
        <w:tc>
          <w:tcPr>
            <w:tcW w:w="1973" w:type="pct"/>
            <w:noWrap/>
            <w:hideMark/>
          </w:tcPr>
          <w:p w14:paraId="2FE5CECD"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03EF3E14" w14:textId="77777777" w:rsidTr="008F1BF2">
        <w:trPr>
          <w:trHeight w:val="170"/>
        </w:trPr>
        <w:tc>
          <w:tcPr>
            <w:tcW w:w="630" w:type="pct"/>
            <w:vMerge w:val="restart"/>
          </w:tcPr>
          <w:p w14:paraId="7AF9E86F" w14:textId="77777777" w:rsidR="007A1EE9" w:rsidRPr="005E1D02" w:rsidRDefault="007A1EE9" w:rsidP="007A1EE9">
            <w:pPr>
              <w:spacing w:before="0" w:after="0" w:line="240" w:lineRule="auto"/>
              <w:rPr>
                <w:rFonts w:asciiTheme="minorHAnsi" w:hAnsiTheme="minorHAnsi" w:cstheme="minorHAnsi"/>
                <w:color w:val="000000"/>
                <w:szCs w:val="18"/>
              </w:rPr>
            </w:pPr>
            <w:r w:rsidRPr="005E1D02">
              <w:rPr>
                <w:rFonts w:asciiTheme="minorHAnsi" w:hAnsiTheme="minorHAnsi" w:cstheme="minorHAnsi"/>
                <w:color w:val="000000"/>
                <w:szCs w:val="18"/>
              </w:rPr>
              <w:t>Independent Water Network Lt</w:t>
            </w:r>
            <w:r>
              <w:rPr>
                <w:rFonts w:asciiTheme="minorHAnsi" w:hAnsiTheme="minorHAnsi" w:cstheme="minorHAnsi"/>
                <w:color w:val="000000"/>
                <w:szCs w:val="18"/>
              </w:rPr>
              <w:t xml:space="preserve">d </w:t>
            </w:r>
            <w:r w:rsidRPr="005E1D02">
              <w:rPr>
                <w:rFonts w:asciiTheme="minorHAnsi" w:hAnsiTheme="minorHAnsi" w:cstheme="minorHAnsi"/>
                <w:color w:val="000000"/>
                <w:szCs w:val="18"/>
              </w:rPr>
              <w:t>(</w:t>
            </w:r>
            <w:proofErr w:type="spellStart"/>
            <w:r w:rsidRPr="005E1D02">
              <w:rPr>
                <w:rFonts w:asciiTheme="minorHAnsi" w:hAnsiTheme="minorHAnsi" w:cstheme="minorHAnsi"/>
                <w:color w:val="000000"/>
                <w:szCs w:val="18"/>
              </w:rPr>
              <w:t>Ctd</w:t>
            </w:r>
            <w:proofErr w:type="spellEnd"/>
            <w:r w:rsidRPr="005E1D02">
              <w:rPr>
                <w:rFonts w:asciiTheme="minorHAnsi" w:hAnsiTheme="minorHAnsi" w:cstheme="minorHAnsi"/>
                <w:color w:val="000000"/>
                <w:szCs w:val="18"/>
              </w:rPr>
              <w:t>.)</w:t>
            </w:r>
          </w:p>
          <w:p w14:paraId="674BC02C" w14:textId="77777777" w:rsidR="007A1EE9" w:rsidRPr="005E1D02" w:rsidRDefault="007A1EE9" w:rsidP="007A1EE9">
            <w:pPr>
              <w:spacing w:before="0" w:after="0" w:line="240" w:lineRule="auto"/>
              <w:rPr>
                <w:rFonts w:asciiTheme="minorHAnsi" w:hAnsiTheme="minorHAnsi" w:cstheme="minorHAnsi"/>
                <w:color w:val="000000"/>
                <w:szCs w:val="18"/>
              </w:rPr>
            </w:pPr>
          </w:p>
        </w:tc>
        <w:tc>
          <w:tcPr>
            <w:tcW w:w="2397" w:type="pct"/>
            <w:noWrap/>
            <w:hideMark/>
          </w:tcPr>
          <w:p w14:paraId="601851AB"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Colney Lane</w:t>
            </w:r>
          </w:p>
        </w:tc>
        <w:tc>
          <w:tcPr>
            <w:tcW w:w="1973" w:type="pct"/>
            <w:noWrap/>
            <w:hideMark/>
          </w:tcPr>
          <w:p w14:paraId="2001E65D"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12BD5780" w14:textId="77777777" w:rsidTr="008F1BF2">
        <w:trPr>
          <w:trHeight w:val="170"/>
        </w:trPr>
        <w:tc>
          <w:tcPr>
            <w:tcW w:w="630" w:type="pct"/>
            <w:vMerge/>
          </w:tcPr>
          <w:p w14:paraId="0C2D32E7"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3D066CC8"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Cowdray Centre</w:t>
            </w:r>
          </w:p>
        </w:tc>
        <w:tc>
          <w:tcPr>
            <w:tcW w:w="1973" w:type="pct"/>
            <w:noWrap/>
            <w:hideMark/>
          </w:tcPr>
          <w:p w14:paraId="3A881C95"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3C61C6FE" w14:textId="77777777" w:rsidTr="008F1BF2">
        <w:trPr>
          <w:trHeight w:val="170"/>
        </w:trPr>
        <w:tc>
          <w:tcPr>
            <w:tcW w:w="630" w:type="pct"/>
            <w:vMerge/>
          </w:tcPr>
          <w:p w14:paraId="04D2750A"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18E0A234"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Deer Park, Southampton</w:t>
            </w:r>
          </w:p>
        </w:tc>
        <w:tc>
          <w:tcPr>
            <w:tcW w:w="1973" w:type="pct"/>
            <w:noWrap/>
            <w:hideMark/>
          </w:tcPr>
          <w:p w14:paraId="7CBB66C0"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2CE09A79" w14:textId="77777777" w:rsidTr="008F1BF2">
        <w:trPr>
          <w:trHeight w:val="170"/>
        </w:trPr>
        <w:tc>
          <w:tcPr>
            <w:tcW w:w="630" w:type="pct"/>
            <w:vMerge/>
          </w:tcPr>
          <w:p w14:paraId="0E1BBFD7"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599B4C1B"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Eastern Quarry, Ebbsfleet</w:t>
            </w:r>
          </w:p>
        </w:tc>
        <w:tc>
          <w:tcPr>
            <w:tcW w:w="1973" w:type="pct"/>
            <w:noWrap/>
            <w:hideMark/>
          </w:tcPr>
          <w:p w14:paraId="35C3A012"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4D92FFC6" w14:textId="77777777" w:rsidTr="008F1BF2">
        <w:trPr>
          <w:trHeight w:val="170"/>
        </w:trPr>
        <w:tc>
          <w:tcPr>
            <w:tcW w:w="630" w:type="pct"/>
            <w:vMerge/>
          </w:tcPr>
          <w:p w14:paraId="3F92D5D2"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7F21A629"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Europa Way</w:t>
            </w:r>
          </w:p>
        </w:tc>
        <w:tc>
          <w:tcPr>
            <w:tcW w:w="1973" w:type="pct"/>
            <w:noWrap/>
            <w:hideMark/>
          </w:tcPr>
          <w:p w14:paraId="48F08109"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2D685344" w14:textId="77777777" w:rsidTr="008F1BF2">
        <w:trPr>
          <w:trHeight w:val="170"/>
        </w:trPr>
        <w:tc>
          <w:tcPr>
            <w:tcW w:w="630" w:type="pct"/>
            <w:vMerge/>
          </w:tcPr>
          <w:p w14:paraId="1B6B300A"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7A1EB2B1"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Factory Lane</w:t>
            </w:r>
          </w:p>
        </w:tc>
        <w:tc>
          <w:tcPr>
            <w:tcW w:w="1973" w:type="pct"/>
            <w:noWrap/>
            <w:hideMark/>
          </w:tcPr>
          <w:p w14:paraId="06BA1FF3"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190184D9" w14:textId="77777777" w:rsidTr="008F1BF2">
        <w:trPr>
          <w:trHeight w:val="170"/>
        </w:trPr>
        <w:tc>
          <w:tcPr>
            <w:tcW w:w="630" w:type="pct"/>
            <w:vMerge/>
          </w:tcPr>
          <w:p w14:paraId="164F3511"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77B38D16" w14:textId="77777777" w:rsidR="007A1EE9" w:rsidRPr="005D19B4" w:rsidRDefault="007A1EE9"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Forgewood</w:t>
            </w:r>
            <w:proofErr w:type="spellEnd"/>
            <w:r w:rsidRPr="005D19B4">
              <w:rPr>
                <w:rFonts w:asciiTheme="minorHAnsi" w:hAnsiTheme="minorHAnsi" w:cstheme="minorHAnsi"/>
                <w:color w:val="000000"/>
                <w:szCs w:val="18"/>
              </w:rPr>
              <w:t>, Crawley</w:t>
            </w:r>
          </w:p>
        </w:tc>
        <w:tc>
          <w:tcPr>
            <w:tcW w:w="1973" w:type="pct"/>
            <w:noWrap/>
            <w:hideMark/>
          </w:tcPr>
          <w:p w14:paraId="3E3882DF"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6F19E231" w14:textId="77777777" w:rsidTr="008F1BF2">
        <w:trPr>
          <w:trHeight w:val="170"/>
        </w:trPr>
        <w:tc>
          <w:tcPr>
            <w:tcW w:w="630" w:type="pct"/>
            <w:vMerge/>
          </w:tcPr>
          <w:p w14:paraId="6A523885"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6F4F2F4A"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Former Nestle Factory, Nestle's Avenue, Hayes</w:t>
            </w:r>
          </w:p>
        </w:tc>
        <w:tc>
          <w:tcPr>
            <w:tcW w:w="1973" w:type="pct"/>
            <w:noWrap/>
            <w:hideMark/>
          </w:tcPr>
          <w:p w14:paraId="4BD61614"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64621F22" w14:textId="77777777" w:rsidTr="008F1BF2">
        <w:trPr>
          <w:trHeight w:val="170"/>
        </w:trPr>
        <w:tc>
          <w:tcPr>
            <w:tcW w:w="630" w:type="pct"/>
            <w:vMerge/>
          </w:tcPr>
          <w:p w14:paraId="4F076557"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69C7980A"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Great Billing Way, Northampton</w:t>
            </w:r>
          </w:p>
        </w:tc>
        <w:tc>
          <w:tcPr>
            <w:tcW w:w="1973" w:type="pct"/>
            <w:noWrap/>
            <w:hideMark/>
          </w:tcPr>
          <w:p w14:paraId="2920A4E1"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340B2EF1" w14:textId="77777777" w:rsidTr="008F1BF2">
        <w:trPr>
          <w:trHeight w:val="170"/>
        </w:trPr>
        <w:tc>
          <w:tcPr>
            <w:tcW w:w="630" w:type="pct"/>
            <w:vMerge/>
          </w:tcPr>
          <w:p w14:paraId="23513B90"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7E66BF7A"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Greenwich Millennium Village</w:t>
            </w:r>
          </w:p>
        </w:tc>
        <w:tc>
          <w:tcPr>
            <w:tcW w:w="1973" w:type="pct"/>
            <w:noWrap/>
            <w:hideMark/>
          </w:tcPr>
          <w:p w14:paraId="46CCA60E"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39F9C2A1" w14:textId="77777777" w:rsidTr="008F1BF2">
        <w:trPr>
          <w:trHeight w:val="170"/>
        </w:trPr>
        <w:tc>
          <w:tcPr>
            <w:tcW w:w="630" w:type="pct"/>
            <w:vMerge/>
          </w:tcPr>
          <w:p w14:paraId="2C14B4CF"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31693A33" w14:textId="77777777" w:rsidR="007A1EE9" w:rsidRPr="005D19B4" w:rsidRDefault="007A1EE9"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Greetwell</w:t>
            </w:r>
            <w:proofErr w:type="spellEnd"/>
            <w:r w:rsidRPr="005D19B4">
              <w:rPr>
                <w:rFonts w:asciiTheme="minorHAnsi" w:hAnsiTheme="minorHAnsi" w:cstheme="minorHAnsi"/>
                <w:color w:val="000000"/>
                <w:szCs w:val="18"/>
              </w:rPr>
              <w:t xml:space="preserve"> Fields</w:t>
            </w:r>
          </w:p>
        </w:tc>
        <w:tc>
          <w:tcPr>
            <w:tcW w:w="1973" w:type="pct"/>
            <w:noWrap/>
            <w:hideMark/>
          </w:tcPr>
          <w:p w14:paraId="2CEA7791"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16342200" w14:textId="77777777" w:rsidTr="008F1BF2">
        <w:trPr>
          <w:trHeight w:val="170"/>
        </w:trPr>
        <w:tc>
          <w:tcPr>
            <w:tcW w:w="630" w:type="pct"/>
            <w:vMerge/>
          </w:tcPr>
          <w:p w14:paraId="3DAC62DF"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1959CA53"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Harbour Place, Havant</w:t>
            </w:r>
          </w:p>
        </w:tc>
        <w:tc>
          <w:tcPr>
            <w:tcW w:w="1973" w:type="pct"/>
            <w:noWrap/>
            <w:hideMark/>
          </w:tcPr>
          <w:p w14:paraId="24B3864E"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6DB74136" w14:textId="77777777" w:rsidTr="008F1BF2">
        <w:trPr>
          <w:trHeight w:val="170"/>
        </w:trPr>
        <w:tc>
          <w:tcPr>
            <w:tcW w:w="630" w:type="pct"/>
            <w:vMerge/>
          </w:tcPr>
          <w:p w14:paraId="69090E4C"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1B767192"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Henley Road</w:t>
            </w:r>
          </w:p>
        </w:tc>
        <w:tc>
          <w:tcPr>
            <w:tcW w:w="1973" w:type="pct"/>
            <w:noWrap/>
            <w:hideMark/>
          </w:tcPr>
          <w:p w14:paraId="29EFC076"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20103080" w14:textId="77777777" w:rsidTr="008F1BF2">
        <w:trPr>
          <w:trHeight w:val="170"/>
        </w:trPr>
        <w:tc>
          <w:tcPr>
            <w:tcW w:w="630" w:type="pct"/>
            <w:vMerge/>
          </w:tcPr>
          <w:p w14:paraId="2A4DA65C"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7FF3E711" w14:textId="77777777" w:rsidR="007A1EE9" w:rsidRPr="005D19B4" w:rsidRDefault="007A1EE9"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Ings</w:t>
            </w:r>
            <w:proofErr w:type="spellEnd"/>
            <w:r w:rsidRPr="005D19B4">
              <w:rPr>
                <w:rFonts w:asciiTheme="minorHAnsi" w:hAnsiTheme="minorHAnsi" w:cstheme="minorHAnsi"/>
                <w:color w:val="000000"/>
                <w:szCs w:val="18"/>
              </w:rPr>
              <w:t xml:space="preserve"> Lane</w:t>
            </w:r>
          </w:p>
        </w:tc>
        <w:tc>
          <w:tcPr>
            <w:tcW w:w="1973" w:type="pct"/>
            <w:noWrap/>
            <w:hideMark/>
          </w:tcPr>
          <w:p w14:paraId="4AF47A9A"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44B6A185" w14:textId="77777777" w:rsidTr="008F1BF2">
        <w:trPr>
          <w:trHeight w:val="170"/>
        </w:trPr>
        <w:tc>
          <w:tcPr>
            <w:tcW w:w="630" w:type="pct"/>
            <w:vMerge/>
          </w:tcPr>
          <w:p w14:paraId="28216E13"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2588A4FF"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King's Cross Central</w:t>
            </w:r>
          </w:p>
        </w:tc>
        <w:tc>
          <w:tcPr>
            <w:tcW w:w="1973" w:type="pct"/>
            <w:noWrap/>
            <w:hideMark/>
          </w:tcPr>
          <w:p w14:paraId="062E992A"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67EE5B13" w14:textId="77777777" w:rsidTr="008F1BF2">
        <w:trPr>
          <w:trHeight w:val="170"/>
        </w:trPr>
        <w:tc>
          <w:tcPr>
            <w:tcW w:w="630" w:type="pct"/>
            <w:vMerge/>
          </w:tcPr>
          <w:p w14:paraId="2D5F4D2D"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3C20735E"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Lambton Park</w:t>
            </w:r>
          </w:p>
        </w:tc>
        <w:tc>
          <w:tcPr>
            <w:tcW w:w="1973" w:type="pct"/>
            <w:noWrap/>
            <w:hideMark/>
          </w:tcPr>
          <w:p w14:paraId="43F6A395"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54A57875" w14:textId="77777777" w:rsidTr="008F1BF2">
        <w:trPr>
          <w:trHeight w:val="170"/>
        </w:trPr>
        <w:tc>
          <w:tcPr>
            <w:tcW w:w="630" w:type="pct"/>
            <w:vMerge/>
          </w:tcPr>
          <w:p w14:paraId="3E28E0D6"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41465206" w14:textId="77777777" w:rsidR="007A1EE9" w:rsidRPr="005D19B4" w:rsidRDefault="007A1EE9"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Limebrook</w:t>
            </w:r>
            <w:proofErr w:type="spellEnd"/>
            <w:r w:rsidRPr="005D19B4">
              <w:rPr>
                <w:rFonts w:asciiTheme="minorHAnsi" w:hAnsiTheme="minorHAnsi" w:cstheme="minorHAnsi"/>
                <w:color w:val="000000"/>
                <w:szCs w:val="18"/>
              </w:rPr>
              <w:t xml:space="preserve"> Way</w:t>
            </w:r>
          </w:p>
        </w:tc>
        <w:tc>
          <w:tcPr>
            <w:tcW w:w="1973" w:type="pct"/>
            <w:noWrap/>
            <w:hideMark/>
          </w:tcPr>
          <w:p w14:paraId="41C599AE"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027DE6F4" w14:textId="77777777" w:rsidTr="008F1BF2">
        <w:trPr>
          <w:trHeight w:val="170"/>
        </w:trPr>
        <w:tc>
          <w:tcPr>
            <w:tcW w:w="630" w:type="pct"/>
            <w:vMerge/>
          </w:tcPr>
          <w:p w14:paraId="6B0B0EF2"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22495014"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Lincolnshire Lakes, Scunthorpe</w:t>
            </w:r>
          </w:p>
        </w:tc>
        <w:tc>
          <w:tcPr>
            <w:tcW w:w="1973" w:type="pct"/>
            <w:noWrap/>
            <w:hideMark/>
          </w:tcPr>
          <w:p w14:paraId="7191D3F9"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36C75BAF" w14:textId="77777777" w:rsidTr="008F1BF2">
        <w:trPr>
          <w:trHeight w:val="170"/>
        </w:trPr>
        <w:tc>
          <w:tcPr>
            <w:tcW w:w="630" w:type="pct"/>
            <w:vMerge/>
          </w:tcPr>
          <w:p w14:paraId="3311DCE8"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4F5487F3"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Long Croft Road, </w:t>
            </w:r>
            <w:proofErr w:type="spellStart"/>
            <w:r w:rsidRPr="005D19B4">
              <w:rPr>
                <w:rFonts w:asciiTheme="minorHAnsi" w:hAnsiTheme="minorHAnsi" w:cstheme="minorHAnsi"/>
                <w:color w:val="000000"/>
                <w:szCs w:val="18"/>
              </w:rPr>
              <w:t>Stannion</w:t>
            </w:r>
            <w:proofErr w:type="spellEnd"/>
            <w:r w:rsidRPr="005D19B4">
              <w:rPr>
                <w:rFonts w:asciiTheme="minorHAnsi" w:hAnsiTheme="minorHAnsi" w:cstheme="minorHAnsi"/>
                <w:color w:val="000000"/>
                <w:szCs w:val="18"/>
              </w:rPr>
              <w:t>, Corby</w:t>
            </w:r>
          </w:p>
        </w:tc>
        <w:tc>
          <w:tcPr>
            <w:tcW w:w="1973" w:type="pct"/>
            <w:noWrap/>
            <w:hideMark/>
          </w:tcPr>
          <w:p w14:paraId="78F053AF"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75FD7D45" w14:textId="77777777" w:rsidTr="008F1BF2">
        <w:trPr>
          <w:trHeight w:val="170"/>
        </w:trPr>
        <w:tc>
          <w:tcPr>
            <w:tcW w:w="630" w:type="pct"/>
            <w:vMerge/>
          </w:tcPr>
          <w:p w14:paraId="19150CD6"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579A336D" w14:textId="77777777" w:rsidR="007A1EE9" w:rsidRPr="005D19B4" w:rsidRDefault="007A1EE9"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Malyons</w:t>
            </w:r>
            <w:proofErr w:type="spellEnd"/>
            <w:r w:rsidRPr="005D19B4">
              <w:rPr>
                <w:rFonts w:asciiTheme="minorHAnsi" w:hAnsiTheme="minorHAnsi" w:cstheme="minorHAnsi"/>
                <w:color w:val="000000"/>
                <w:szCs w:val="18"/>
              </w:rPr>
              <w:t xml:space="preserve"> Lane</w:t>
            </w:r>
          </w:p>
        </w:tc>
        <w:tc>
          <w:tcPr>
            <w:tcW w:w="1973" w:type="pct"/>
            <w:noWrap/>
            <w:hideMark/>
          </w:tcPr>
          <w:p w14:paraId="51B3B397"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19EE964A" w14:textId="77777777" w:rsidTr="008F1BF2">
        <w:trPr>
          <w:trHeight w:val="170"/>
        </w:trPr>
        <w:tc>
          <w:tcPr>
            <w:tcW w:w="630" w:type="pct"/>
            <w:vMerge/>
          </w:tcPr>
          <w:p w14:paraId="18BBC2F8"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76336428"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Manor Road, Norwich, Norfolk</w:t>
            </w:r>
          </w:p>
        </w:tc>
        <w:tc>
          <w:tcPr>
            <w:tcW w:w="1973" w:type="pct"/>
            <w:noWrap/>
            <w:hideMark/>
          </w:tcPr>
          <w:p w14:paraId="2C9637FC"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17B9DE10" w14:textId="77777777" w:rsidTr="008F1BF2">
        <w:trPr>
          <w:trHeight w:val="170"/>
        </w:trPr>
        <w:tc>
          <w:tcPr>
            <w:tcW w:w="630" w:type="pct"/>
            <w:vMerge/>
          </w:tcPr>
          <w:p w14:paraId="71086341"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69D4B4AA"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Manse Farm</w:t>
            </w:r>
          </w:p>
        </w:tc>
        <w:tc>
          <w:tcPr>
            <w:tcW w:w="1973" w:type="pct"/>
            <w:noWrap/>
            <w:hideMark/>
          </w:tcPr>
          <w:p w14:paraId="2023C7EF"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23544341" w14:textId="77777777" w:rsidTr="008F1BF2">
        <w:trPr>
          <w:trHeight w:val="170"/>
        </w:trPr>
        <w:tc>
          <w:tcPr>
            <w:tcW w:w="630" w:type="pct"/>
            <w:vMerge/>
          </w:tcPr>
          <w:p w14:paraId="5088D52B"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2C66A5CB"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Market Place, South Cave</w:t>
            </w:r>
          </w:p>
        </w:tc>
        <w:tc>
          <w:tcPr>
            <w:tcW w:w="1973" w:type="pct"/>
            <w:noWrap/>
            <w:hideMark/>
          </w:tcPr>
          <w:p w14:paraId="78F3280C"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4516B1C4" w14:textId="77777777" w:rsidTr="008F1BF2">
        <w:trPr>
          <w:trHeight w:val="170"/>
        </w:trPr>
        <w:tc>
          <w:tcPr>
            <w:tcW w:w="630" w:type="pct"/>
            <w:vMerge/>
          </w:tcPr>
          <w:p w14:paraId="72A4E7DB"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3B5FB532"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Martello Lakes</w:t>
            </w:r>
          </w:p>
        </w:tc>
        <w:tc>
          <w:tcPr>
            <w:tcW w:w="1973" w:type="pct"/>
            <w:noWrap/>
            <w:hideMark/>
          </w:tcPr>
          <w:p w14:paraId="61B703B9"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38769D81" w14:textId="77777777" w:rsidTr="008F1BF2">
        <w:trPr>
          <w:trHeight w:val="170"/>
        </w:trPr>
        <w:tc>
          <w:tcPr>
            <w:tcW w:w="630" w:type="pct"/>
            <w:vMerge/>
          </w:tcPr>
          <w:p w14:paraId="12AE72B7"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49738709"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Minster Way, Beverley</w:t>
            </w:r>
          </w:p>
        </w:tc>
        <w:tc>
          <w:tcPr>
            <w:tcW w:w="1973" w:type="pct"/>
            <w:noWrap/>
            <w:hideMark/>
          </w:tcPr>
          <w:p w14:paraId="701032B8"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17EDC335" w14:textId="77777777" w:rsidTr="008F1BF2">
        <w:trPr>
          <w:trHeight w:val="170"/>
        </w:trPr>
        <w:tc>
          <w:tcPr>
            <w:tcW w:w="630" w:type="pct"/>
            <w:vMerge/>
          </w:tcPr>
          <w:p w14:paraId="39851DA1"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42CE7311"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Monk Bridge, Whitehall Road, Leeds</w:t>
            </w:r>
          </w:p>
        </w:tc>
        <w:tc>
          <w:tcPr>
            <w:tcW w:w="1973" w:type="pct"/>
            <w:noWrap/>
            <w:hideMark/>
          </w:tcPr>
          <w:p w14:paraId="66EAEB8D" w14:textId="5199695C" w:rsidR="007A1EE9" w:rsidRPr="005E1D02" w:rsidRDefault="007A1EE9" w:rsidP="00FB5401">
            <w:pPr>
              <w:spacing w:before="0" w:after="0" w:line="240" w:lineRule="auto"/>
              <w:rPr>
                <w:rFonts w:asciiTheme="minorHAnsi" w:hAnsiTheme="minorHAnsi" w:cstheme="minorHAnsi"/>
                <w:color w:val="000000"/>
                <w:szCs w:val="18"/>
              </w:rPr>
            </w:pPr>
            <w:r w:rsidRPr="005E1D02">
              <w:rPr>
                <w:rFonts w:asciiTheme="minorHAnsi" w:hAnsiTheme="minorHAnsi" w:cstheme="minorHAnsi"/>
                <w:color w:val="000000"/>
                <w:szCs w:val="18"/>
              </w:rPr>
              <w:t>I</w:t>
            </w:r>
            <w:r w:rsidRPr="005D19B4">
              <w:rPr>
                <w:rFonts w:asciiTheme="minorHAnsi" w:hAnsiTheme="minorHAnsi" w:cstheme="minorHAnsi"/>
                <w:color w:val="000000"/>
                <w:szCs w:val="18"/>
              </w:rPr>
              <w:t>nse</w:t>
            </w:r>
            <w:r w:rsidR="00D71164">
              <w:rPr>
                <w:rFonts w:asciiTheme="minorHAnsi" w:hAnsiTheme="minorHAnsi" w:cstheme="minorHAnsi"/>
                <w:color w:val="000000"/>
                <w:szCs w:val="18"/>
              </w:rPr>
              <w:t>t</w:t>
            </w:r>
          </w:p>
          <w:p w14:paraId="5D5B703D" w14:textId="77777777" w:rsidR="007A1EE9" w:rsidRPr="005D19B4" w:rsidRDefault="007A1EE9" w:rsidP="00FB5401">
            <w:pPr>
              <w:spacing w:before="0" w:after="0" w:line="240" w:lineRule="auto"/>
              <w:rPr>
                <w:rFonts w:asciiTheme="minorHAnsi" w:hAnsiTheme="minorHAnsi" w:cstheme="minorHAnsi"/>
                <w:color w:val="000000"/>
                <w:szCs w:val="18"/>
              </w:rPr>
            </w:pPr>
          </w:p>
        </w:tc>
      </w:tr>
      <w:tr w:rsidR="007A1EE9" w:rsidRPr="005D19B4" w14:paraId="5D3A0187" w14:textId="77777777" w:rsidTr="008F1BF2">
        <w:trPr>
          <w:trHeight w:val="170"/>
        </w:trPr>
        <w:tc>
          <w:tcPr>
            <w:tcW w:w="630" w:type="pct"/>
            <w:vMerge/>
          </w:tcPr>
          <w:p w14:paraId="52BF39EE"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0D1E4AFD"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Newmarket Road</w:t>
            </w:r>
          </w:p>
        </w:tc>
        <w:tc>
          <w:tcPr>
            <w:tcW w:w="1973" w:type="pct"/>
            <w:noWrap/>
            <w:hideMark/>
          </w:tcPr>
          <w:p w14:paraId="5E2F721F"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1A775538" w14:textId="77777777" w:rsidTr="008F1BF2">
        <w:trPr>
          <w:trHeight w:val="170"/>
        </w:trPr>
        <w:tc>
          <w:tcPr>
            <w:tcW w:w="630" w:type="pct"/>
            <w:vMerge/>
          </w:tcPr>
          <w:p w14:paraId="155971F6"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23759CA5"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Nightingale Quarter, Derby</w:t>
            </w:r>
          </w:p>
        </w:tc>
        <w:tc>
          <w:tcPr>
            <w:tcW w:w="1973" w:type="pct"/>
            <w:noWrap/>
            <w:hideMark/>
          </w:tcPr>
          <w:p w14:paraId="72073B35"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25C74013" w14:textId="77777777" w:rsidTr="008F1BF2">
        <w:trPr>
          <w:trHeight w:val="170"/>
        </w:trPr>
        <w:tc>
          <w:tcPr>
            <w:tcW w:w="630" w:type="pct"/>
            <w:vMerge/>
          </w:tcPr>
          <w:p w14:paraId="6F0D0DA6"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62D17E02"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North </w:t>
            </w:r>
            <w:proofErr w:type="spellStart"/>
            <w:r w:rsidRPr="005D19B4">
              <w:rPr>
                <w:rFonts w:asciiTheme="minorHAnsi" w:hAnsiTheme="minorHAnsi" w:cstheme="minorHAnsi"/>
                <w:color w:val="000000"/>
                <w:szCs w:val="18"/>
              </w:rPr>
              <w:t>Whiteley</w:t>
            </w:r>
            <w:proofErr w:type="spellEnd"/>
          </w:p>
        </w:tc>
        <w:tc>
          <w:tcPr>
            <w:tcW w:w="1973" w:type="pct"/>
            <w:noWrap/>
            <w:hideMark/>
          </w:tcPr>
          <w:p w14:paraId="19DBF15D"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04CF2D42" w14:textId="77777777" w:rsidTr="008F1BF2">
        <w:trPr>
          <w:trHeight w:val="170"/>
        </w:trPr>
        <w:tc>
          <w:tcPr>
            <w:tcW w:w="630" w:type="pct"/>
            <w:vMerge/>
          </w:tcPr>
          <w:p w14:paraId="67F1D0B9"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42E12F69"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Norwich Road, Acle</w:t>
            </w:r>
          </w:p>
        </w:tc>
        <w:tc>
          <w:tcPr>
            <w:tcW w:w="1973" w:type="pct"/>
            <w:noWrap/>
            <w:hideMark/>
          </w:tcPr>
          <w:p w14:paraId="53E49FB1"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39E50DE7" w14:textId="77777777" w:rsidTr="008F1BF2">
        <w:trPr>
          <w:trHeight w:val="170"/>
        </w:trPr>
        <w:tc>
          <w:tcPr>
            <w:tcW w:w="630" w:type="pct"/>
            <w:vMerge/>
          </w:tcPr>
          <w:p w14:paraId="1B07FC4B"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1C668F62"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Oakham Phase 1 and 2</w:t>
            </w:r>
          </w:p>
        </w:tc>
        <w:tc>
          <w:tcPr>
            <w:tcW w:w="1973" w:type="pct"/>
            <w:noWrap/>
            <w:hideMark/>
          </w:tcPr>
          <w:p w14:paraId="259756AE"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26776CC6" w14:textId="77777777" w:rsidTr="008F1BF2">
        <w:trPr>
          <w:trHeight w:val="170"/>
        </w:trPr>
        <w:tc>
          <w:tcPr>
            <w:tcW w:w="630" w:type="pct"/>
            <w:vMerge/>
          </w:tcPr>
          <w:p w14:paraId="235335B4"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4A400B9D"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Oakwood Park</w:t>
            </w:r>
          </w:p>
        </w:tc>
        <w:tc>
          <w:tcPr>
            <w:tcW w:w="1973" w:type="pct"/>
            <w:noWrap/>
            <w:hideMark/>
          </w:tcPr>
          <w:p w14:paraId="160A5BFB"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38D9A03F" w14:textId="77777777" w:rsidTr="008F1BF2">
        <w:trPr>
          <w:trHeight w:val="170"/>
        </w:trPr>
        <w:tc>
          <w:tcPr>
            <w:tcW w:w="630" w:type="pct"/>
            <w:vMerge/>
          </w:tcPr>
          <w:p w14:paraId="4E94B16F"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3967D06F" w14:textId="77777777" w:rsidR="007A1EE9" w:rsidRPr="005D19B4" w:rsidRDefault="007A1EE9"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Otterham</w:t>
            </w:r>
            <w:proofErr w:type="spellEnd"/>
            <w:r w:rsidRPr="005D19B4">
              <w:rPr>
                <w:rFonts w:asciiTheme="minorHAnsi" w:hAnsiTheme="minorHAnsi" w:cstheme="minorHAnsi"/>
                <w:color w:val="000000"/>
                <w:szCs w:val="18"/>
              </w:rPr>
              <w:t xml:space="preserve"> Quay Lane</w:t>
            </w:r>
          </w:p>
        </w:tc>
        <w:tc>
          <w:tcPr>
            <w:tcW w:w="1973" w:type="pct"/>
            <w:noWrap/>
            <w:hideMark/>
          </w:tcPr>
          <w:p w14:paraId="5EB3F562"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38169C68" w14:textId="77777777" w:rsidTr="008F1BF2">
        <w:trPr>
          <w:trHeight w:val="170"/>
        </w:trPr>
        <w:tc>
          <w:tcPr>
            <w:tcW w:w="630" w:type="pct"/>
            <w:vMerge/>
          </w:tcPr>
          <w:p w14:paraId="0FE55D18"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6D310AC7"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Palfrey Bungalow</w:t>
            </w:r>
          </w:p>
        </w:tc>
        <w:tc>
          <w:tcPr>
            <w:tcW w:w="1973" w:type="pct"/>
            <w:noWrap/>
            <w:hideMark/>
          </w:tcPr>
          <w:p w14:paraId="0D7762D1"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442D3C07" w14:textId="77777777" w:rsidTr="008F1BF2">
        <w:trPr>
          <w:trHeight w:val="170"/>
        </w:trPr>
        <w:tc>
          <w:tcPr>
            <w:tcW w:w="630" w:type="pct"/>
            <w:vMerge/>
          </w:tcPr>
          <w:p w14:paraId="567B0943"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491F341E"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Parklands</w:t>
            </w:r>
          </w:p>
        </w:tc>
        <w:tc>
          <w:tcPr>
            <w:tcW w:w="1973" w:type="pct"/>
            <w:noWrap/>
            <w:hideMark/>
          </w:tcPr>
          <w:p w14:paraId="4D1F4880"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600F0449" w14:textId="77777777" w:rsidTr="008F1BF2">
        <w:trPr>
          <w:trHeight w:val="170"/>
        </w:trPr>
        <w:tc>
          <w:tcPr>
            <w:tcW w:w="630" w:type="pct"/>
            <w:vMerge/>
          </w:tcPr>
          <w:p w14:paraId="1664B71B"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30D14321" w14:textId="77777777" w:rsidR="007A1EE9" w:rsidRPr="005D19B4" w:rsidRDefault="007A1EE9"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Pitty</w:t>
            </w:r>
            <w:proofErr w:type="spellEnd"/>
            <w:r w:rsidRPr="005D19B4">
              <w:rPr>
                <w:rFonts w:asciiTheme="minorHAnsi" w:hAnsiTheme="minorHAnsi" w:cstheme="minorHAnsi"/>
                <w:color w:val="000000"/>
                <w:szCs w:val="18"/>
              </w:rPr>
              <w:t xml:space="preserve"> Close Farm</w:t>
            </w:r>
          </w:p>
        </w:tc>
        <w:tc>
          <w:tcPr>
            <w:tcW w:w="1973" w:type="pct"/>
            <w:noWrap/>
            <w:hideMark/>
          </w:tcPr>
          <w:p w14:paraId="670904EE"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1F1A9B9A" w14:textId="77777777" w:rsidTr="008F1BF2">
        <w:trPr>
          <w:trHeight w:val="170"/>
        </w:trPr>
        <w:tc>
          <w:tcPr>
            <w:tcW w:w="630" w:type="pct"/>
            <w:vMerge/>
          </w:tcPr>
          <w:p w14:paraId="3B245EF4"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7D5B88D5"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Prebend Lane</w:t>
            </w:r>
          </w:p>
        </w:tc>
        <w:tc>
          <w:tcPr>
            <w:tcW w:w="1973" w:type="pct"/>
            <w:noWrap/>
            <w:hideMark/>
          </w:tcPr>
          <w:p w14:paraId="3B9D5D8C"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58CA8481" w14:textId="77777777" w:rsidTr="008F1BF2">
        <w:trPr>
          <w:trHeight w:val="170"/>
        </w:trPr>
        <w:tc>
          <w:tcPr>
            <w:tcW w:w="630" w:type="pct"/>
            <w:vMerge/>
          </w:tcPr>
          <w:p w14:paraId="5AD03152"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0000F07C"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Priors Hall, Corby</w:t>
            </w:r>
          </w:p>
        </w:tc>
        <w:tc>
          <w:tcPr>
            <w:tcW w:w="1973" w:type="pct"/>
            <w:noWrap/>
            <w:hideMark/>
          </w:tcPr>
          <w:p w14:paraId="3F16626B"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27C55CEA" w14:textId="77777777" w:rsidTr="008F1BF2">
        <w:trPr>
          <w:trHeight w:val="170"/>
        </w:trPr>
        <w:tc>
          <w:tcPr>
            <w:tcW w:w="630" w:type="pct"/>
            <w:vMerge/>
          </w:tcPr>
          <w:p w14:paraId="6C4A2420"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7358C29A" w14:textId="77777777" w:rsidR="007A1EE9" w:rsidRPr="005D19B4" w:rsidRDefault="007A1EE9"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Rowtree</w:t>
            </w:r>
            <w:proofErr w:type="spellEnd"/>
            <w:r w:rsidRPr="005D19B4">
              <w:rPr>
                <w:rFonts w:asciiTheme="minorHAnsi" w:hAnsiTheme="minorHAnsi" w:cstheme="minorHAnsi"/>
                <w:color w:val="000000"/>
                <w:szCs w:val="18"/>
              </w:rPr>
              <w:t xml:space="preserve"> Park, </w:t>
            </w:r>
            <w:proofErr w:type="spellStart"/>
            <w:r w:rsidRPr="005D19B4">
              <w:rPr>
                <w:rFonts w:asciiTheme="minorHAnsi" w:hAnsiTheme="minorHAnsi" w:cstheme="minorHAnsi"/>
                <w:color w:val="000000"/>
                <w:szCs w:val="18"/>
              </w:rPr>
              <w:t>Collingtree</w:t>
            </w:r>
            <w:proofErr w:type="spellEnd"/>
            <w:r w:rsidRPr="005D19B4">
              <w:rPr>
                <w:rFonts w:asciiTheme="minorHAnsi" w:hAnsiTheme="minorHAnsi" w:cstheme="minorHAnsi"/>
                <w:color w:val="000000"/>
                <w:szCs w:val="18"/>
              </w:rPr>
              <w:t>, Northampton</w:t>
            </w:r>
          </w:p>
        </w:tc>
        <w:tc>
          <w:tcPr>
            <w:tcW w:w="1973" w:type="pct"/>
            <w:noWrap/>
            <w:hideMark/>
          </w:tcPr>
          <w:p w14:paraId="2F2E8C33"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2BEB81FD" w14:textId="77777777" w:rsidTr="008F1BF2">
        <w:trPr>
          <w:trHeight w:val="170"/>
        </w:trPr>
        <w:tc>
          <w:tcPr>
            <w:tcW w:w="630" w:type="pct"/>
            <w:vMerge/>
          </w:tcPr>
          <w:p w14:paraId="598A556C"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2AFBF6F6" w14:textId="77777777" w:rsidR="007A1EE9" w:rsidRPr="005D19B4" w:rsidRDefault="007A1EE9"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Salhouse</w:t>
            </w:r>
            <w:proofErr w:type="spellEnd"/>
            <w:r w:rsidRPr="005D19B4">
              <w:rPr>
                <w:rFonts w:asciiTheme="minorHAnsi" w:hAnsiTheme="minorHAnsi" w:cstheme="minorHAnsi"/>
                <w:color w:val="000000"/>
                <w:szCs w:val="18"/>
              </w:rPr>
              <w:t xml:space="preserve"> Road</w:t>
            </w:r>
          </w:p>
        </w:tc>
        <w:tc>
          <w:tcPr>
            <w:tcW w:w="1973" w:type="pct"/>
            <w:noWrap/>
            <w:hideMark/>
          </w:tcPr>
          <w:p w14:paraId="1F3E1655"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7E6C6EAA" w14:textId="77777777" w:rsidTr="008F1BF2">
        <w:trPr>
          <w:trHeight w:val="170"/>
        </w:trPr>
        <w:tc>
          <w:tcPr>
            <w:tcW w:w="630" w:type="pct"/>
            <w:vMerge/>
          </w:tcPr>
          <w:p w14:paraId="04E688DA"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1B1CC0AE" w14:textId="77777777" w:rsidR="007A1EE9" w:rsidRPr="005D19B4" w:rsidRDefault="007A1EE9"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Salhouse</w:t>
            </w:r>
            <w:proofErr w:type="spellEnd"/>
            <w:r w:rsidRPr="005D19B4">
              <w:rPr>
                <w:rFonts w:asciiTheme="minorHAnsi" w:hAnsiTheme="minorHAnsi" w:cstheme="minorHAnsi"/>
                <w:color w:val="000000"/>
                <w:szCs w:val="18"/>
              </w:rPr>
              <w:t xml:space="preserve"> Road 3, Norwich</w:t>
            </w:r>
          </w:p>
        </w:tc>
        <w:tc>
          <w:tcPr>
            <w:tcW w:w="1973" w:type="pct"/>
            <w:noWrap/>
            <w:hideMark/>
          </w:tcPr>
          <w:p w14:paraId="39189081"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03EE22B1" w14:textId="77777777" w:rsidTr="008F1BF2">
        <w:trPr>
          <w:trHeight w:val="170"/>
        </w:trPr>
        <w:tc>
          <w:tcPr>
            <w:tcW w:w="630" w:type="pct"/>
            <w:vMerge/>
          </w:tcPr>
          <w:p w14:paraId="20DE6CBE"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0FFE679A" w14:textId="77777777" w:rsidR="007A1EE9" w:rsidRPr="005D19B4" w:rsidRDefault="007A1EE9"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Shopwhykes</w:t>
            </w:r>
            <w:proofErr w:type="spellEnd"/>
            <w:r w:rsidRPr="005D19B4">
              <w:rPr>
                <w:rFonts w:asciiTheme="minorHAnsi" w:hAnsiTheme="minorHAnsi" w:cstheme="minorHAnsi"/>
                <w:color w:val="000000"/>
                <w:szCs w:val="18"/>
              </w:rPr>
              <w:t xml:space="preserve"> Lakes</w:t>
            </w:r>
          </w:p>
        </w:tc>
        <w:tc>
          <w:tcPr>
            <w:tcW w:w="1973" w:type="pct"/>
            <w:noWrap/>
            <w:hideMark/>
          </w:tcPr>
          <w:p w14:paraId="2DD949BA"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761A3AE4" w14:textId="77777777" w:rsidTr="008F1BF2">
        <w:trPr>
          <w:trHeight w:val="170"/>
        </w:trPr>
        <w:tc>
          <w:tcPr>
            <w:tcW w:w="630" w:type="pct"/>
            <w:vMerge/>
          </w:tcPr>
          <w:p w14:paraId="61B583AA"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0B8906C6"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St Giles Park</w:t>
            </w:r>
          </w:p>
        </w:tc>
        <w:tc>
          <w:tcPr>
            <w:tcW w:w="1973" w:type="pct"/>
            <w:noWrap/>
            <w:hideMark/>
          </w:tcPr>
          <w:p w14:paraId="22D590A1"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1EC57B44" w14:textId="77777777" w:rsidTr="008F1BF2">
        <w:trPr>
          <w:trHeight w:val="170"/>
        </w:trPr>
        <w:tc>
          <w:tcPr>
            <w:tcW w:w="630" w:type="pct"/>
            <w:vMerge/>
          </w:tcPr>
          <w:p w14:paraId="675224D4"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555BB759"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Stoneham Lane, Eastleigh</w:t>
            </w:r>
          </w:p>
        </w:tc>
        <w:tc>
          <w:tcPr>
            <w:tcW w:w="1973" w:type="pct"/>
            <w:noWrap/>
            <w:hideMark/>
          </w:tcPr>
          <w:p w14:paraId="3A95C579"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4BBD78E6" w14:textId="77777777" w:rsidTr="008F1BF2">
        <w:trPr>
          <w:trHeight w:val="170"/>
        </w:trPr>
        <w:tc>
          <w:tcPr>
            <w:tcW w:w="630" w:type="pct"/>
            <w:vMerge/>
          </w:tcPr>
          <w:p w14:paraId="19169E0C"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13B9EAA2" w14:textId="77777777" w:rsidR="007A1EE9" w:rsidRPr="005D19B4" w:rsidRDefault="007A1EE9"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Stumpcross</w:t>
            </w:r>
            <w:proofErr w:type="spellEnd"/>
            <w:r w:rsidRPr="005D19B4">
              <w:rPr>
                <w:rFonts w:asciiTheme="minorHAnsi" w:hAnsiTheme="minorHAnsi" w:cstheme="minorHAnsi"/>
                <w:color w:val="000000"/>
                <w:szCs w:val="18"/>
              </w:rPr>
              <w:t xml:space="preserve"> Lane, Pontefract</w:t>
            </w:r>
          </w:p>
        </w:tc>
        <w:tc>
          <w:tcPr>
            <w:tcW w:w="1973" w:type="pct"/>
            <w:noWrap/>
            <w:hideMark/>
          </w:tcPr>
          <w:p w14:paraId="5E6B0C23"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59166407" w14:textId="77777777" w:rsidTr="008F1BF2">
        <w:trPr>
          <w:trHeight w:val="170"/>
        </w:trPr>
        <w:tc>
          <w:tcPr>
            <w:tcW w:w="630" w:type="pct"/>
            <w:vMerge/>
          </w:tcPr>
          <w:p w14:paraId="3ED3F5C2"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6487E406"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Sutton Road, Maidstone</w:t>
            </w:r>
          </w:p>
        </w:tc>
        <w:tc>
          <w:tcPr>
            <w:tcW w:w="1973" w:type="pct"/>
            <w:noWrap/>
            <w:hideMark/>
          </w:tcPr>
          <w:p w14:paraId="4C439E22"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26F2F201" w14:textId="77777777" w:rsidTr="008F1BF2">
        <w:trPr>
          <w:trHeight w:val="170"/>
        </w:trPr>
        <w:tc>
          <w:tcPr>
            <w:tcW w:w="630" w:type="pct"/>
            <w:vMerge/>
          </w:tcPr>
          <w:p w14:paraId="4B084D0A"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18805313"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The Bridge, Dartford</w:t>
            </w:r>
          </w:p>
        </w:tc>
        <w:tc>
          <w:tcPr>
            <w:tcW w:w="1973" w:type="pct"/>
            <w:noWrap/>
            <w:hideMark/>
          </w:tcPr>
          <w:p w14:paraId="0DFFBC99"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70E0674C" w14:textId="77777777" w:rsidTr="008F1BF2">
        <w:trPr>
          <w:trHeight w:val="170"/>
        </w:trPr>
        <w:tc>
          <w:tcPr>
            <w:tcW w:w="630" w:type="pct"/>
            <w:vMerge/>
          </w:tcPr>
          <w:p w14:paraId="513AE196"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5AED0D6F" w14:textId="77777777" w:rsidR="007A1EE9" w:rsidRPr="005D19B4" w:rsidRDefault="007A1EE9"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Throckley</w:t>
            </w:r>
            <w:proofErr w:type="spellEnd"/>
            <w:r w:rsidRPr="005D19B4">
              <w:rPr>
                <w:rFonts w:asciiTheme="minorHAnsi" w:hAnsiTheme="minorHAnsi" w:cstheme="minorHAnsi"/>
                <w:color w:val="000000"/>
                <w:szCs w:val="18"/>
              </w:rPr>
              <w:t xml:space="preserve"> North</w:t>
            </w:r>
          </w:p>
        </w:tc>
        <w:tc>
          <w:tcPr>
            <w:tcW w:w="1973" w:type="pct"/>
            <w:noWrap/>
            <w:hideMark/>
          </w:tcPr>
          <w:p w14:paraId="53294246"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6803A162" w14:textId="77777777" w:rsidTr="008F1BF2">
        <w:trPr>
          <w:trHeight w:val="170"/>
        </w:trPr>
        <w:tc>
          <w:tcPr>
            <w:tcW w:w="630" w:type="pct"/>
            <w:vMerge/>
          </w:tcPr>
          <w:p w14:paraId="6BE7AFB7"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324CE8E8"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Turners Hill Road, West Sussex</w:t>
            </w:r>
          </w:p>
        </w:tc>
        <w:tc>
          <w:tcPr>
            <w:tcW w:w="1973" w:type="pct"/>
            <w:noWrap/>
            <w:hideMark/>
          </w:tcPr>
          <w:p w14:paraId="4B8FD5A3"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7A1EE9" w:rsidRPr="005D19B4" w14:paraId="0EC3444A" w14:textId="77777777" w:rsidTr="008F1BF2">
        <w:trPr>
          <w:trHeight w:val="170"/>
        </w:trPr>
        <w:tc>
          <w:tcPr>
            <w:tcW w:w="630" w:type="pct"/>
            <w:vMerge/>
          </w:tcPr>
          <w:p w14:paraId="6E531E44" w14:textId="77777777" w:rsidR="007A1EE9" w:rsidRPr="005E1D02" w:rsidRDefault="007A1EE9" w:rsidP="00FB5401">
            <w:pPr>
              <w:spacing w:before="0" w:after="0" w:line="240" w:lineRule="auto"/>
              <w:rPr>
                <w:rFonts w:asciiTheme="minorHAnsi" w:hAnsiTheme="minorHAnsi" w:cstheme="minorHAnsi"/>
                <w:color w:val="000000"/>
                <w:szCs w:val="18"/>
              </w:rPr>
            </w:pPr>
          </w:p>
        </w:tc>
        <w:tc>
          <w:tcPr>
            <w:tcW w:w="2397" w:type="pct"/>
            <w:noWrap/>
            <w:hideMark/>
          </w:tcPr>
          <w:p w14:paraId="05BD059A"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Windmill Views, Barnham</w:t>
            </w:r>
          </w:p>
        </w:tc>
        <w:tc>
          <w:tcPr>
            <w:tcW w:w="1973" w:type="pct"/>
            <w:noWrap/>
            <w:hideMark/>
          </w:tcPr>
          <w:p w14:paraId="3F8C91D4" w14:textId="77777777" w:rsidR="007A1EE9" w:rsidRPr="005D19B4" w:rsidRDefault="007A1EE9"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0D627D13" w14:textId="77777777" w:rsidTr="008F1BF2">
        <w:trPr>
          <w:trHeight w:val="170"/>
        </w:trPr>
        <w:tc>
          <w:tcPr>
            <w:tcW w:w="630" w:type="pct"/>
            <w:vMerge w:val="restart"/>
          </w:tcPr>
          <w:p w14:paraId="741F8F4A" w14:textId="77777777" w:rsidR="00D71164" w:rsidRPr="005E1D02"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Leep Networks (Water) Limited</w:t>
            </w:r>
          </w:p>
          <w:p w14:paraId="79C903DD"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2FA62A66"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Chatham Waters, Gillingham</w:t>
            </w:r>
          </w:p>
        </w:tc>
        <w:tc>
          <w:tcPr>
            <w:tcW w:w="1973" w:type="pct"/>
            <w:noWrap/>
            <w:hideMark/>
          </w:tcPr>
          <w:p w14:paraId="14B5614D"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64DBFD7F" w14:textId="77777777" w:rsidTr="008F1BF2">
        <w:trPr>
          <w:trHeight w:val="170"/>
        </w:trPr>
        <w:tc>
          <w:tcPr>
            <w:tcW w:w="630" w:type="pct"/>
            <w:vMerge/>
          </w:tcPr>
          <w:p w14:paraId="1664FAED"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3AFB1257"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Liverpool International Business Park</w:t>
            </w:r>
          </w:p>
        </w:tc>
        <w:tc>
          <w:tcPr>
            <w:tcW w:w="1973" w:type="pct"/>
            <w:noWrap/>
            <w:hideMark/>
          </w:tcPr>
          <w:p w14:paraId="4CFB6EF1"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43F939AC" w14:textId="77777777" w:rsidTr="008F1BF2">
        <w:trPr>
          <w:trHeight w:val="170"/>
        </w:trPr>
        <w:tc>
          <w:tcPr>
            <w:tcW w:w="630" w:type="pct"/>
            <w:vMerge/>
          </w:tcPr>
          <w:p w14:paraId="6698EB31"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1383B2E3"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No.1 Old Trafford</w:t>
            </w:r>
          </w:p>
        </w:tc>
        <w:tc>
          <w:tcPr>
            <w:tcW w:w="1973" w:type="pct"/>
            <w:noWrap/>
            <w:hideMark/>
          </w:tcPr>
          <w:p w14:paraId="3E725A26"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06706EDA" w14:textId="77777777" w:rsidTr="008F1BF2">
        <w:trPr>
          <w:trHeight w:val="170"/>
        </w:trPr>
        <w:tc>
          <w:tcPr>
            <w:tcW w:w="630" w:type="pct"/>
            <w:vMerge/>
          </w:tcPr>
          <w:p w14:paraId="4B265B78"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198FD839"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Media City, Salford Quays</w:t>
            </w:r>
          </w:p>
        </w:tc>
        <w:tc>
          <w:tcPr>
            <w:tcW w:w="1973" w:type="pct"/>
            <w:noWrap/>
            <w:hideMark/>
          </w:tcPr>
          <w:p w14:paraId="3E66BD14"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57EF2DE8" w14:textId="77777777" w:rsidTr="008F1BF2">
        <w:trPr>
          <w:trHeight w:val="170"/>
        </w:trPr>
        <w:tc>
          <w:tcPr>
            <w:tcW w:w="630" w:type="pct"/>
            <w:vMerge/>
          </w:tcPr>
          <w:p w14:paraId="225958B8"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58AD552C"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Abbotswood, Romsey</w:t>
            </w:r>
          </w:p>
        </w:tc>
        <w:tc>
          <w:tcPr>
            <w:tcW w:w="1973" w:type="pct"/>
            <w:noWrap/>
            <w:hideMark/>
          </w:tcPr>
          <w:p w14:paraId="0CA95A05"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73B3AD5C" w14:textId="77777777" w:rsidTr="008F1BF2">
        <w:trPr>
          <w:trHeight w:val="170"/>
        </w:trPr>
        <w:tc>
          <w:tcPr>
            <w:tcW w:w="630" w:type="pct"/>
            <w:vMerge/>
          </w:tcPr>
          <w:p w14:paraId="0DC1110D"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42B7C530"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Barking Riverside Phase 1</w:t>
            </w:r>
          </w:p>
        </w:tc>
        <w:tc>
          <w:tcPr>
            <w:tcW w:w="1973" w:type="pct"/>
            <w:noWrap/>
            <w:hideMark/>
          </w:tcPr>
          <w:p w14:paraId="1F149563"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6EFD253B" w14:textId="77777777" w:rsidTr="008F1BF2">
        <w:trPr>
          <w:trHeight w:val="170"/>
        </w:trPr>
        <w:tc>
          <w:tcPr>
            <w:tcW w:w="630" w:type="pct"/>
            <w:vMerge/>
          </w:tcPr>
          <w:p w14:paraId="4F0E9DAE"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7EC3EE67"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Barking Riverside Phase 2,3,4</w:t>
            </w:r>
          </w:p>
        </w:tc>
        <w:tc>
          <w:tcPr>
            <w:tcW w:w="1973" w:type="pct"/>
            <w:noWrap/>
            <w:hideMark/>
          </w:tcPr>
          <w:p w14:paraId="3D9DEF96"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47E9EF01" w14:textId="77777777" w:rsidTr="008F1BF2">
        <w:trPr>
          <w:trHeight w:val="170"/>
        </w:trPr>
        <w:tc>
          <w:tcPr>
            <w:tcW w:w="630" w:type="pct"/>
            <w:vMerge/>
          </w:tcPr>
          <w:p w14:paraId="008A3D2D"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52599AD3"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Brewery Square, Dorchester South</w:t>
            </w:r>
          </w:p>
        </w:tc>
        <w:tc>
          <w:tcPr>
            <w:tcW w:w="1973" w:type="pct"/>
            <w:noWrap/>
            <w:hideMark/>
          </w:tcPr>
          <w:p w14:paraId="52956253"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0E1E4E50" w14:textId="77777777" w:rsidTr="008F1BF2">
        <w:trPr>
          <w:trHeight w:val="170"/>
        </w:trPr>
        <w:tc>
          <w:tcPr>
            <w:tcW w:w="630" w:type="pct"/>
            <w:vMerge w:val="restart"/>
          </w:tcPr>
          <w:p w14:paraId="056734F7" w14:textId="2551189D" w:rsidR="00D71164" w:rsidRPr="005E1D02"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Leep Networks (Water) </w:t>
            </w:r>
            <w:r w:rsidRPr="005E1D02">
              <w:rPr>
                <w:rFonts w:asciiTheme="minorHAnsi" w:hAnsiTheme="minorHAnsi" w:cstheme="minorHAnsi"/>
                <w:color w:val="000000"/>
                <w:szCs w:val="18"/>
              </w:rPr>
              <w:br/>
              <w:t>Limited</w:t>
            </w:r>
            <w:r>
              <w:rPr>
                <w:rFonts w:asciiTheme="minorHAnsi" w:hAnsiTheme="minorHAnsi" w:cstheme="minorHAnsi"/>
                <w:color w:val="000000"/>
                <w:szCs w:val="18"/>
              </w:rPr>
              <w:t xml:space="preserve"> (</w:t>
            </w:r>
            <w:proofErr w:type="spellStart"/>
            <w:r>
              <w:rPr>
                <w:rFonts w:asciiTheme="minorHAnsi" w:hAnsiTheme="minorHAnsi" w:cstheme="minorHAnsi"/>
                <w:color w:val="000000"/>
                <w:szCs w:val="18"/>
              </w:rPr>
              <w:t>Ctd</w:t>
            </w:r>
            <w:proofErr w:type="spellEnd"/>
            <w:r>
              <w:rPr>
                <w:rFonts w:asciiTheme="minorHAnsi" w:hAnsiTheme="minorHAnsi" w:cstheme="minorHAnsi"/>
                <w:color w:val="000000"/>
                <w:szCs w:val="18"/>
              </w:rPr>
              <w:t>.)</w:t>
            </w:r>
          </w:p>
          <w:p w14:paraId="7482E5EE"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5CBBE33B"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Bromley Common</w:t>
            </w:r>
          </w:p>
        </w:tc>
        <w:tc>
          <w:tcPr>
            <w:tcW w:w="1973" w:type="pct"/>
            <w:noWrap/>
            <w:hideMark/>
          </w:tcPr>
          <w:p w14:paraId="2F092D5E"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1A51E196" w14:textId="77777777" w:rsidTr="008F1BF2">
        <w:trPr>
          <w:trHeight w:val="170"/>
        </w:trPr>
        <w:tc>
          <w:tcPr>
            <w:tcW w:w="630" w:type="pct"/>
            <w:vMerge/>
          </w:tcPr>
          <w:p w14:paraId="42C902C1"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347B8EF0"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Chestnut Avenue, Eastleigh</w:t>
            </w:r>
          </w:p>
        </w:tc>
        <w:tc>
          <w:tcPr>
            <w:tcW w:w="1973" w:type="pct"/>
            <w:noWrap/>
            <w:hideMark/>
          </w:tcPr>
          <w:p w14:paraId="03276B74"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7443E265" w14:textId="77777777" w:rsidTr="008F1BF2">
        <w:trPr>
          <w:trHeight w:val="170"/>
        </w:trPr>
        <w:tc>
          <w:tcPr>
            <w:tcW w:w="630" w:type="pct"/>
            <w:vMerge/>
          </w:tcPr>
          <w:p w14:paraId="524803EC"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2FCB49B4"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Embassy Gardens Phase 1, Nine Elms, London</w:t>
            </w:r>
          </w:p>
        </w:tc>
        <w:tc>
          <w:tcPr>
            <w:tcW w:w="1973" w:type="pct"/>
            <w:noWrap/>
            <w:hideMark/>
          </w:tcPr>
          <w:p w14:paraId="24D7577B"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2AE8A453" w14:textId="77777777" w:rsidTr="008F1BF2">
        <w:trPr>
          <w:trHeight w:val="170"/>
        </w:trPr>
        <w:tc>
          <w:tcPr>
            <w:tcW w:w="630" w:type="pct"/>
            <w:vMerge/>
          </w:tcPr>
          <w:p w14:paraId="6B513F4A"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26F5EACD"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Embassy Gardens Phase 2, Nine Elms, London</w:t>
            </w:r>
          </w:p>
        </w:tc>
        <w:tc>
          <w:tcPr>
            <w:tcW w:w="1973" w:type="pct"/>
            <w:noWrap/>
            <w:hideMark/>
          </w:tcPr>
          <w:p w14:paraId="433D8A1F"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7E5577DD" w14:textId="77777777" w:rsidTr="008F1BF2">
        <w:trPr>
          <w:trHeight w:val="170"/>
        </w:trPr>
        <w:tc>
          <w:tcPr>
            <w:tcW w:w="630" w:type="pct"/>
            <w:vMerge/>
          </w:tcPr>
          <w:p w14:paraId="39F4CE8F"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7FA50595" w14:textId="77777777" w:rsidR="00D71164" w:rsidRPr="005D19B4" w:rsidRDefault="00D71164"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Emersons</w:t>
            </w:r>
            <w:proofErr w:type="spellEnd"/>
            <w:r w:rsidRPr="005D19B4">
              <w:rPr>
                <w:rFonts w:asciiTheme="minorHAnsi" w:hAnsiTheme="minorHAnsi" w:cstheme="minorHAnsi"/>
                <w:color w:val="000000"/>
                <w:szCs w:val="18"/>
              </w:rPr>
              <w:t xml:space="preserve"> Green, South Gloucestershire</w:t>
            </w:r>
          </w:p>
        </w:tc>
        <w:tc>
          <w:tcPr>
            <w:tcW w:w="1973" w:type="pct"/>
            <w:noWrap/>
            <w:hideMark/>
          </w:tcPr>
          <w:p w14:paraId="78D429D3"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6A1E308B" w14:textId="77777777" w:rsidTr="008F1BF2">
        <w:trPr>
          <w:trHeight w:val="170"/>
        </w:trPr>
        <w:tc>
          <w:tcPr>
            <w:tcW w:w="630" w:type="pct"/>
            <w:vMerge/>
          </w:tcPr>
          <w:p w14:paraId="2FE44F00"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64B77443" w14:textId="77777777" w:rsidR="00D71164" w:rsidRPr="005D19B4" w:rsidRDefault="00D71164"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Emersons</w:t>
            </w:r>
            <w:proofErr w:type="spellEnd"/>
            <w:r w:rsidRPr="005D19B4">
              <w:rPr>
                <w:rFonts w:asciiTheme="minorHAnsi" w:hAnsiTheme="minorHAnsi" w:cstheme="minorHAnsi"/>
                <w:color w:val="000000"/>
                <w:szCs w:val="18"/>
              </w:rPr>
              <w:t xml:space="preserve"> Green Gateway, South Gloucestershire</w:t>
            </w:r>
          </w:p>
        </w:tc>
        <w:tc>
          <w:tcPr>
            <w:tcW w:w="1973" w:type="pct"/>
            <w:noWrap/>
            <w:hideMark/>
          </w:tcPr>
          <w:p w14:paraId="6CF41032"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749796C8" w14:textId="77777777" w:rsidTr="008F1BF2">
        <w:trPr>
          <w:trHeight w:val="170"/>
        </w:trPr>
        <w:tc>
          <w:tcPr>
            <w:tcW w:w="630" w:type="pct"/>
            <w:vMerge/>
          </w:tcPr>
          <w:p w14:paraId="2339315E"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6427BA10"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Farndon Road, Market Harborough</w:t>
            </w:r>
          </w:p>
        </w:tc>
        <w:tc>
          <w:tcPr>
            <w:tcW w:w="1973" w:type="pct"/>
            <w:noWrap/>
            <w:hideMark/>
          </w:tcPr>
          <w:p w14:paraId="6319ECA0"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36D310B1" w14:textId="77777777" w:rsidTr="008F1BF2">
        <w:trPr>
          <w:trHeight w:val="170"/>
        </w:trPr>
        <w:tc>
          <w:tcPr>
            <w:tcW w:w="630" w:type="pct"/>
            <w:vMerge/>
          </w:tcPr>
          <w:p w14:paraId="76805CA1"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356E94EF"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Graylingwell Park, Chichester</w:t>
            </w:r>
          </w:p>
        </w:tc>
        <w:tc>
          <w:tcPr>
            <w:tcW w:w="1973" w:type="pct"/>
            <w:noWrap/>
            <w:hideMark/>
          </w:tcPr>
          <w:p w14:paraId="6E5465D2"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0534696E" w14:textId="77777777" w:rsidTr="008F1BF2">
        <w:trPr>
          <w:trHeight w:val="170"/>
        </w:trPr>
        <w:tc>
          <w:tcPr>
            <w:tcW w:w="630" w:type="pct"/>
            <w:vMerge/>
          </w:tcPr>
          <w:p w14:paraId="5A342340"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1D393CFF"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Great Western Park, Didcot</w:t>
            </w:r>
          </w:p>
        </w:tc>
        <w:tc>
          <w:tcPr>
            <w:tcW w:w="1973" w:type="pct"/>
            <w:noWrap/>
            <w:hideMark/>
          </w:tcPr>
          <w:p w14:paraId="37E5C7F2"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428B0DA9" w14:textId="77777777" w:rsidTr="008F1BF2">
        <w:trPr>
          <w:trHeight w:val="170"/>
        </w:trPr>
        <w:tc>
          <w:tcPr>
            <w:tcW w:w="630" w:type="pct"/>
            <w:vMerge/>
          </w:tcPr>
          <w:p w14:paraId="46BD649F"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6ACA026C"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Hale </w:t>
            </w:r>
            <w:proofErr w:type="spellStart"/>
            <w:proofErr w:type="gramStart"/>
            <w:r w:rsidRPr="005D19B4">
              <w:rPr>
                <w:rFonts w:asciiTheme="minorHAnsi" w:hAnsiTheme="minorHAnsi" w:cstheme="minorHAnsi"/>
                <w:color w:val="000000"/>
                <w:szCs w:val="18"/>
              </w:rPr>
              <w:t>Village,Tottenham</w:t>
            </w:r>
            <w:proofErr w:type="spellEnd"/>
            <w:proofErr w:type="gramEnd"/>
          </w:p>
        </w:tc>
        <w:tc>
          <w:tcPr>
            <w:tcW w:w="1973" w:type="pct"/>
            <w:noWrap/>
            <w:hideMark/>
          </w:tcPr>
          <w:p w14:paraId="62CBE131"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1864493A" w14:textId="77777777" w:rsidTr="008F1BF2">
        <w:trPr>
          <w:trHeight w:val="170"/>
        </w:trPr>
        <w:tc>
          <w:tcPr>
            <w:tcW w:w="630" w:type="pct"/>
            <w:vMerge/>
          </w:tcPr>
          <w:p w14:paraId="6B97E5B5"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3D543E60"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Heart </w:t>
            </w:r>
            <w:proofErr w:type="gramStart"/>
            <w:r w:rsidRPr="005D19B4">
              <w:rPr>
                <w:rFonts w:asciiTheme="minorHAnsi" w:hAnsiTheme="minorHAnsi" w:cstheme="minorHAnsi"/>
                <w:color w:val="000000"/>
                <w:szCs w:val="18"/>
              </w:rPr>
              <w:t>Of</w:t>
            </w:r>
            <w:proofErr w:type="gramEnd"/>
            <w:r w:rsidRPr="005D19B4">
              <w:rPr>
                <w:rFonts w:asciiTheme="minorHAnsi" w:hAnsiTheme="minorHAnsi" w:cstheme="minorHAnsi"/>
                <w:color w:val="000000"/>
                <w:szCs w:val="18"/>
              </w:rPr>
              <w:t xml:space="preserve"> East Greenwich</w:t>
            </w:r>
          </w:p>
        </w:tc>
        <w:tc>
          <w:tcPr>
            <w:tcW w:w="1973" w:type="pct"/>
            <w:noWrap/>
            <w:hideMark/>
          </w:tcPr>
          <w:p w14:paraId="63E9B8D2"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026B1CC7" w14:textId="77777777" w:rsidTr="008F1BF2">
        <w:trPr>
          <w:trHeight w:val="170"/>
        </w:trPr>
        <w:tc>
          <w:tcPr>
            <w:tcW w:w="630" w:type="pct"/>
            <w:vMerge/>
          </w:tcPr>
          <w:p w14:paraId="5A59EFFD"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4758A669"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Hills Farm Lane, Horsham</w:t>
            </w:r>
          </w:p>
        </w:tc>
        <w:tc>
          <w:tcPr>
            <w:tcW w:w="1973" w:type="pct"/>
            <w:noWrap/>
            <w:hideMark/>
          </w:tcPr>
          <w:p w14:paraId="2EF4DA65"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6F191992" w14:textId="77777777" w:rsidTr="008F1BF2">
        <w:trPr>
          <w:trHeight w:val="170"/>
        </w:trPr>
        <w:tc>
          <w:tcPr>
            <w:tcW w:w="630" w:type="pct"/>
            <w:vMerge/>
          </w:tcPr>
          <w:p w14:paraId="623BA7BA"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259E7592"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Kennet Island Phase 5 and 6</w:t>
            </w:r>
          </w:p>
        </w:tc>
        <w:tc>
          <w:tcPr>
            <w:tcW w:w="1973" w:type="pct"/>
            <w:noWrap/>
            <w:hideMark/>
          </w:tcPr>
          <w:p w14:paraId="4B113B34"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4C9F4626" w14:textId="77777777" w:rsidTr="008F1BF2">
        <w:trPr>
          <w:trHeight w:val="170"/>
        </w:trPr>
        <w:tc>
          <w:tcPr>
            <w:tcW w:w="630" w:type="pct"/>
            <w:vMerge/>
          </w:tcPr>
          <w:p w14:paraId="30F6F485"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0D0F5D2C"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Kennet Island Phase 5 and 6, Reading</w:t>
            </w:r>
          </w:p>
        </w:tc>
        <w:tc>
          <w:tcPr>
            <w:tcW w:w="1973" w:type="pct"/>
            <w:noWrap/>
            <w:hideMark/>
          </w:tcPr>
          <w:p w14:paraId="21762612"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62C6F942" w14:textId="77777777" w:rsidTr="008F1BF2">
        <w:trPr>
          <w:trHeight w:val="170"/>
        </w:trPr>
        <w:tc>
          <w:tcPr>
            <w:tcW w:w="630" w:type="pct"/>
            <w:vMerge/>
          </w:tcPr>
          <w:p w14:paraId="1552EFD5"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29C7718E"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Kennet Island Phase 7, Reading</w:t>
            </w:r>
          </w:p>
        </w:tc>
        <w:tc>
          <w:tcPr>
            <w:tcW w:w="1973" w:type="pct"/>
            <w:noWrap/>
            <w:hideMark/>
          </w:tcPr>
          <w:p w14:paraId="635C30BF"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0B431605" w14:textId="77777777" w:rsidTr="008F1BF2">
        <w:trPr>
          <w:trHeight w:val="170"/>
        </w:trPr>
        <w:tc>
          <w:tcPr>
            <w:tcW w:w="630" w:type="pct"/>
            <w:vMerge/>
          </w:tcPr>
          <w:p w14:paraId="06554C12"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11540205"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Kingsbrook</w:t>
            </w:r>
          </w:p>
        </w:tc>
        <w:tc>
          <w:tcPr>
            <w:tcW w:w="1973" w:type="pct"/>
            <w:noWrap/>
            <w:hideMark/>
          </w:tcPr>
          <w:p w14:paraId="5EDE2520"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5ABE7AA3" w14:textId="77777777" w:rsidTr="008F1BF2">
        <w:trPr>
          <w:trHeight w:val="170"/>
        </w:trPr>
        <w:tc>
          <w:tcPr>
            <w:tcW w:w="630" w:type="pct"/>
            <w:vMerge/>
          </w:tcPr>
          <w:p w14:paraId="27B065AE"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35398FF7" w14:textId="77777777" w:rsidR="00D71164" w:rsidRPr="005D19B4" w:rsidRDefault="00D71164"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Kingsmere</w:t>
            </w:r>
            <w:proofErr w:type="spellEnd"/>
          </w:p>
        </w:tc>
        <w:tc>
          <w:tcPr>
            <w:tcW w:w="1973" w:type="pct"/>
            <w:noWrap/>
            <w:hideMark/>
          </w:tcPr>
          <w:p w14:paraId="7C54C2B4"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47AE3AAE" w14:textId="77777777" w:rsidTr="008F1BF2">
        <w:trPr>
          <w:trHeight w:val="170"/>
        </w:trPr>
        <w:tc>
          <w:tcPr>
            <w:tcW w:w="630" w:type="pct"/>
            <w:vMerge/>
          </w:tcPr>
          <w:p w14:paraId="587393CF"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64FA48CF"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Marine Wharf, Deptford</w:t>
            </w:r>
          </w:p>
        </w:tc>
        <w:tc>
          <w:tcPr>
            <w:tcW w:w="1973" w:type="pct"/>
            <w:noWrap/>
            <w:hideMark/>
          </w:tcPr>
          <w:p w14:paraId="70C81A84"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0CF67C59" w14:textId="77777777" w:rsidTr="008F1BF2">
        <w:trPr>
          <w:trHeight w:val="170"/>
        </w:trPr>
        <w:tc>
          <w:tcPr>
            <w:tcW w:w="630" w:type="pct"/>
            <w:vMerge/>
          </w:tcPr>
          <w:p w14:paraId="020E0174"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6E5A6341"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Millharbour, Millwall</w:t>
            </w:r>
          </w:p>
        </w:tc>
        <w:tc>
          <w:tcPr>
            <w:tcW w:w="1973" w:type="pct"/>
            <w:noWrap/>
            <w:hideMark/>
          </w:tcPr>
          <w:p w14:paraId="1C9EA396"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4723004B" w14:textId="77777777" w:rsidTr="008F1BF2">
        <w:trPr>
          <w:trHeight w:val="170"/>
        </w:trPr>
        <w:tc>
          <w:tcPr>
            <w:tcW w:w="630" w:type="pct"/>
            <w:vMerge/>
          </w:tcPr>
          <w:p w14:paraId="670D276A"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7EADF97A"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New South Quarter, Croydon</w:t>
            </w:r>
          </w:p>
        </w:tc>
        <w:tc>
          <w:tcPr>
            <w:tcW w:w="1973" w:type="pct"/>
            <w:noWrap/>
            <w:hideMark/>
          </w:tcPr>
          <w:p w14:paraId="7348B3B4"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50EDE585" w14:textId="77777777" w:rsidTr="008F1BF2">
        <w:trPr>
          <w:trHeight w:val="170"/>
        </w:trPr>
        <w:tc>
          <w:tcPr>
            <w:tcW w:w="630" w:type="pct"/>
            <w:vMerge/>
          </w:tcPr>
          <w:p w14:paraId="24CF197C"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38117487"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Newlands, Waterlooville</w:t>
            </w:r>
          </w:p>
        </w:tc>
        <w:tc>
          <w:tcPr>
            <w:tcW w:w="1973" w:type="pct"/>
            <w:noWrap/>
            <w:hideMark/>
          </w:tcPr>
          <w:p w14:paraId="10B027A7"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3A0279C0" w14:textId="77777777" w:rsidTr="008F1BF2">
        <w:trPr>
          <w:trHeight w:val="170"/>
        </w:trPr>
        <w:tc>
          <w:tcPr>
            <w:tcW w:w="630" w:type="pct"/>
            <w:vMerge/>
          </w:tcPr>
          <w:p w14:paraId="518AED77"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59C4D960"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Norwich Common, Wymondham</w:t>
            </w:r>
          </w:p>
        </w:tc>
        <w:tc>
          <w:tcPr>
            <w:tcW w:w="1973" w:type="pct"/>
            <w:noWrap/>
            <w:hideMark/>
          </w:tcPr>
          <w:p w14:paraId="6FD42E56"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2BAC95AF" w14:textId="77777777" w:rsidTr="008F1BF2">
        <w:trPr>
          <w:trHeight w:val="170"/>
        </w:trPr>
        <w:tc>
          <w:tcPr>
            <w:tcW w:w="630" w:type="pct"/>
            <w:vMerge/>
          </w:tcPr>
          <w:p w14:paraId="0C0592CB"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4CDD39A1"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 xml:space="preserve">Parc </w:t>
            </w:r>
            <w:proofErr w:type="spellStart"/>
            <w:r w:rsidRPr="005D19B4">
              <w:rPr>
                <w:rFonts w:asciiTheme="minorHAnsi" w:hAnsiTheme="minorHAnsi" w:cstheme="minorHAnsi"/>
                <w:color w:val="000000"/>
                <w:szCs w:val="18"/>
              </w:rPr>
              <w:t>Llanilid</w:t>
            </w:r>
            <w:proofErr w:type="spellEnd"/>
          </w:p>
        </w:tc>
        <w:tc>
          <w:tcPr>
            <w:tcW w:w="1973" w:type="pct"/>
            <w:noWrap/>
            <w:hideMark/>
          </w:tcPr>
          <w:p w14:paraId="5DF8C50E"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0047C0A4" w14:textId="77777777" w:rsidTr="008F1BF2">
        <w:trPr>
          <w:trHeight w:val="170"/>
        </w:trPr>
        <w:tc>
          <w:tcPr>
            <w:tcW w:w="630" w:type="pct"/>
            <w:vMerge/>
          </w:tcPr>
          <w:p w14:paraId="16F72E1F"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23B1230C"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Park Views, Epsom</w:t>
            </w:r>
          </w:p>
        </w:tc>
        <w:tc>
          <w:tcPr>
            <w:tcW w:w="1973" w:type="pct"/>
            <w:noWrap/>
            <w:hideMark/>
          </w:tcPr>
          <w:p w14:paraId="5D9A3749"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156759CF" w14:textId="77777777" w:rsidTr="008F1BF2">
        <w:trPr>
          <w:trHeight w:val="170"/>
        </w:trPr>
        <w:tc>
          <w:tcPr>
            <w:tcW w:w="630" w:type="pct"/>
            <w:vMerge/>
          </w:tcPr>
          <w:p w14:paraId="5BB6143D"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73335EFF"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Prince of Wales Drive, Battersea</w:t>
            </w:r>
          </w:p>
        </w:tc>
        <w:tc>
          <w:tcPr>
            <w:tcW w:w="1973" w:type="pct"/>
            <w:noWrap/>
            <w:hideMark/>
          </w:tcPr>
          <w:p w14:paraId="14D04803"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3F25FB94" w14:textId="77777777" w:rsidTr="008F1BF2">
        <w:trPr>
          <w:trHeight w:val="170"/>
        </w:trPr>
        <w:tc>
          <w:tcPr>
            <w:tcW w:w="630" w:type="pct"/>
            <w:vMerge/>
          </w:tcPr>
          <w:p w14:paraId="38ED0EF3"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79635551"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RAM Quarter, Wandsworth</w:t>
            </w:r>
          </w:p>
        </w:tc>
        <w:tc>
          <w:tcPr>
            <w:tcW w:w="1973" w:type="pct"/>
            <w:noWrap/>
            <w:hideMark/>
          </w:tcPr>
          <w:p w14:paraId="72CD0AD8"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44B32A3B" w14:textId="77777777" w:rsidTr="008F1BF2">
        <w:trPr>
          <w:trHeight w:val="170"/>
        </w:trPr>
        <w:tc>
          <w:tcPr>
            <w:tcW w:w="630" w:type="pct"/>
            <w:vMerge/>
          </w:tcPr>
          <w:p w14:paraId="2F312107"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0ACCCF3B" w14:textId="77777777" w:rsidR="00D71164" w:rsidRPr="005D19B4" w:rsidRDefault="00D71164"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Riverlight</w:t>
            </w:r>
            <w:proofErr w:type="spellEnd"/>
            <w:r w:rsidRPr="005D19B4">
              <w:rPr>
                <w:rFonts w:asciiTheme="minorHAnsi" w:hAnsiTheme="minorHAnsi" w:cstheme="minorHAnsi"/>
                <w:color w:val="000000"/>
                <w:szCs w:val="18"/>
              </w:rPr>
              <w:t>, Battersea</w:t>
            </w:r>
          </w:p>
        </w:tc>
        <w:tc>
          <w:tcPr>
            <w:tcW w:w="1973" w:type="pct"/>
            <w:noWrap/>
            <w:hideMark/>
          </w:tcPr>
          <w:p w14:paraId="6E36BB0F"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17B0F345" w14:textId="77777777" w:rsidTr="008F1BF2">
        <w:trPr>
          <w:trHeight w:val="170"/>
        </w:trPr>
        <w:tc>
          <w:tcPr>
            <w:tcW w:w="630" w:type="pct"/>
            <w:vMerge/>
          </w:tcPr>
          <w:p w14:paraId="2867F5F9"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37541172"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The Portway and Castle Way, Old Sarum, Wiltshire</w:t>
            </w:r>
          </w:p>
        </w:tc>
        <w:tc>
          <w:tcPr>
            <w:tcW w:w="1973" w:type="pct"/>
            <w:noWrap/>
            <w:hideMark/>
          </w:tcPr>
          <w:p w14:paraId="2F2E20E6"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D71164" w:rsidRPr="005D19B4" w14:paraId="25C3CD1F" w14:textId="77777777" w:rsidTr="008F1BF2">
        <w:trPr>
          <w:trHeight w:val="170"/>
        </w:trPr>
        <w:tc>
          <w:tcPr>
            <w:tcW w:w="630" w:type="pct"/>
            <w:vMerge/>
          </w:tcPr>
          <w:p w14:paraId="7A715E20" w14:textId="77777777" w:rsidR="00D71164" w:rsidRPr="005E1D02" w:rsidRDefault="00D71164" w:rsidP="00FB5401">
            <w:pPr>
              <w:spacing w:before="0" w:after="0" w:line="240" w:lineRule="auto"/>
              <w:rPr>
                <w:rFonts w:asciiTheme="minorHAnsi" w:hAnsiTheme="minorHAnsi" w:cstheme="minorHAnsi"/>
                <w:color w:val="000000"/>
                <w:szCs w:val="18"/>
              </w:rPr>
            </w:pPr>
          </w:p>
        </w:tc>
        <w:tc>
          <w:tcPr>
            <w:tcW w:w="2397" w:type="pct"/>
            <w:noWrap/>
            <w:hideMark/>
          </w:tcPr>
          <w:p w14:paraId="6A34FD70"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White City</w:t>
            </w:r>
          </w:p>
        </w:tc>
        <w:tc>
          <w:tcPr>
            <w:tcW w:w="1973" w:type="pct"/>
            <w:noWrap/>
            <w:hideMark/>
          </w:tcPr>
          <w:p w14:paraId="0DEBAFCC" w14:textId="77777777" w:rsidR="00D71164" w:rsidRPr="005D19B4" w:rsidRDefault="00D71164"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8F1BF2" w:rsidRPr="005D19B4" w14:paraId="2D8FA330" w14:textId="77777777" w:rsidTr="008F1BF2">
        <w:trPr>
          <w:trHeight w:val="170"/>
        </w:trPr>
        <w:tc>
          <w:tcPr>
            <w:tcW w:w="630" w:type="pct"/>
            <w:vMerge w:val="restart"/>
          </w:tcPr>
          <w:p w14:paraId="63A0F7F3" w14:textId="77777777" w:rsidR="00D43562" w:rsidRPr="005E1D02"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Northumbrian Water</w:t>
            </w:r>
          </w:p>
          <w:p w14:paraId="31550F61"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273BB782"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Essex</w:t>
            </w:r>
          </w:p>
        </w:tc>
        <w:tc>
          <w:tcPr>
            <w:tcW w:w="1973" w:type="pct"/>
            <w:noWrap/>
            <w:hideMark/>
          </w:tcPr>
          <w:p w14:paraId="38FBC3B4"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1DEFD10E" w14:textId="77777777" w:rsidTr="008F1BF2">
        <w:trPr>
          <w:trHeight w:val="170"/>
        </w:trPr>
        <w:tc>
          <w:tcPr>
            <w:tcW w:w="630" w:type="pct"/>
            <w:vMerge/>
          </w:tcPr>
          <w:p w14:paraId="7A743742"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5778E27A"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Northumbria</w:t>
            </w:r>
          </w:p>
        </w:tc>
        <w:tc>
          <w:tcPr>
            <w:tcW w:w="1973" w:type="pct"/>
            <w:noWrap/>
            <w:hideMark/>
          </w:tcPr>
          <w:p w14:paraId="539533C4"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76D37D70" w14:textId="77777777" w:rsidTr="008F1BF2">
        <w:trPr>
          <w:trHeight w:val="170"/>
        </w:trPr>
        <w:tc>
          <w:tcPr>
            <w:tcW w:w="630" w:type="pct"/>
            <w:vMerge/>
          </w:tcPr>
          <w:p w14:paraId="1433BA50"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1F7F59B2"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Northumbrian Water</w:t>
            </w:r>
          </w:p>
        </w:tc>
        <w:tc>
          <w:tcPr>
            <w:tcW w:w="1973" w:type="pct"/>
            <w:noWrap/>
            <w:hideMark/>
          </w:tcPr>
          <w:p w14:paraId="73A0B1D7"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Whole sewerage services area</w:t>
            </w:r>
          </w:p>
        </w:tc>
      </w:tr>
      <w:tr w:rsidR="008F1BF2" w:rsidRPr="005D19B4" w14:paraId="33EDA1BF" w14:textId="77777777" w:rsidTr="008F1BF2">
        <w:trPr>
          <w:trHeight w:val="170"/>
        </w:trPr>
        <w:tc>
          <w:tcPr>
            <w:tcW w:w="630" w:type="pct"/>
            <w:vMerge/>
          </w:tcPr>
          <w:p w14:paraId="2A80271A"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1168DC33"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Suffolk</w:t>
            </w:r>
          </w:p>
        </w:tc>
        <w:tc>
          <w:tcPr>
            <w:tcW w:w="1973" w:type="pct"/>
            <w:noWrap/>
            <w:hideMark/>
          </w:tcPr>
          <w:p w14:paraId="7ED45C80"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21696C9E" w14:textId="77777777" w:rsidTr="008F1BF2">
        <w:trPr>
          <w:trHeight w:val="170"/>
        </w:trPr>
        <w:tc>
          <w:tcPr>
            <w:tcW w:w="630" w:type="pct"/>
          </w:tcPr>
          <w:p w14:paraId="3E62F0FB" w14:textId="77777777" w:rsidR="00D43562" w:rsidRPr="005E1D02"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Portsmouth Water</w:t>
            </w:r>
          </w:p>
        </w:tc>
        <w:tc>
          <w:tcPr>
            <w:tcW w:w="2397" w:type="pct"/>
            <w:noWrap/>
            <w:hideMark/>
          </w:tcPr>
          <w:p w14:paraId="74C3A9CB"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Portsmouth</w:t>
            </w:r>
          </w:p>
        </w:tc>
        <w:tc>
          <w:tcPr>
            <w:tcW w:w="1973" w:type="pct"/>
            <w:noWrap/>
            <w:hideMark/>
          </w:tcPr>
          <w:p w14:paraId="1155BE12"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Whole water supply area</w:t>
            </w:r>
          </w:p>
        </w:tc>
      </w:tr>
      <w:tr w:rsidR="008F1BF2" w:rsidRPr="005D19B4" w14:paraId="6961D4EA" w14:textId="77777777" w:rsidTr="008F1BF2">
        <w:trPr>
          <w:trHeight w:val="170"/>
        </w:trPr>
        <w:tc>
          <w:tcPr>
            <w:tcW w:w="630" w:type="pct"/>
          </w:tcPr>
          <w:p w14:paraId="6478A617" w14:textId="77777777" w:rsidR="00D43562" w:rsidRPr="005E1D02"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SES Water</w:t>
            </w:r>
          </w:p>
        </w:tc>
        <w:tc>
          <w:tcPr>
            <w:tcW w:w="2397" w:type="pct"/>
            <w:noWrap/>
            <w:hideMark/>
          </w:tcPr>
          <w:p w14:paraId="03889F25"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Sutton &amp; East Surrey</w:t>
            </w:r>
          </w:p>
        </w:tc>
        <w:tc>
          <w:tcPr>
            <w:tcW w:w="1973" w:type="pct"/>
            <w:noWrap/>
            <w:hideMark/>
          </w:tcPr>
          <w:p w14:paraId="2B4DF94D"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Whole water supply area</w:t>
            </w:r>
          </w:p>
        </w:tc>
      </w:tr>
      <w:tr w:rsidR="008F1BF2" w:rsidRPr="005D19B4" w14:paraId="30C64153" w14:textId="77777777" w:rsidTr="008F1BF2">
        <w:trPr>
          <w:trHeight w:val="170"/>
        </w:trPr>
        <w:tc>
          <w:tcPr>
            <w:tcW w:w="630" w:type="pct"/>
            <w:vMerge w:val="restart"/>
          </w:tcPr>
          <w:p w14:paraId="6931FBF5" w14:textId="77777777" w:rsidR="00D43562" w:rsidRPr="005E1D02"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Severn Trent Services (Water and Sewerage) Ltd</w:t>
            </w:r>
          </w:p>
        </w:tc>
        <w:tc>
          <w:tcPr>
            <w:tcW w:w="2397" w:type="pct"/>
            <w:noWrap/>
            <w:hideMark/>
          </w:tcPr>
          <w:p w14:paraId="3D9BD5DF" w14:textId="77777777" w:rsidR="00D43562" w:rsidRPr="005D19B4" w:rsidRDefault="00D43562"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Aurum</w:t>
            </w:r>
            <w:proofErr w:type="spellEnd"/>
            <w:r w:rsidRPr="005D19B4">
              <w:rPr>
                <w:rFonts w:asciiTheme="minorHAnsi" w:hAnsiTheme="minorHAnsi" w:cstheme="minorHAnsi"/>
                <w:color w:val="000000"/>
                <w:szCs w:val="18"/>
              </w:rPr>
              <w:t xml:space="preserve"> Green</w:t>
            </w:r>
          </w:p>
        </w:tc>
        <w:tc>
          <w:tcPr>
            <w:tcW w:w="1973" w:type="pct"/>
            <w:noWrap/>
            <w:hideMark/>
          </w:tcPr>
          <w:p w14:paraId="1E68AD1F"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8F1BF2" w:rsidRPr="005D19B4" w14:paraId="60F4F1BF" w14:textId="77777777" w:rsidTr="008F1BF2">
        <w:trPr>
          <w:trHeight w:val="170"/>
        </w:trPr>
        <w:tc>
          <w:tcPr>
            <w:tcW w:w="630" w:type="pct"/>
            <w:vMerge/>
          </w:tcPr>
          <w:p w14:paraId="40C4D66F"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5A632C86"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Wellesley, Aldershot</w:t>
            </w:r>
          </w:p>
        </w:tc>
        <w:tc>
          <w:tcPr>
            <w:tcW w:w="1973" w:type="pct"/>
            <w:noWrap/>
            <w:hideMark/>
          </w:tcPr>
          <w:p w14:paraId="29B00678"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8F1BF2" w:rsidRPr="005D19B4" w14:paraId="54E1F8D8" w14:textId="77777777" w:rsidTr="008F1BF2">
        <w:trPr>
          <w:trHeight w:val="170"/>
        </w:trPr>
        <w:tc>
          <w:tcPr>
            <w:tcW w:w="630" w:type="pct"/>
            <w:vMerge w:val="restart"/>
          </w:tcPr>
          <w:p w14:paraId="2FEB2985" w14:textId="77777777" w:rsidR="00D43562" w:rsidRPr="005E1D02"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Severn Trent Water</w:t>
            </w:r>
          </w:p>
          <w:p w14:paraId="6BA493D4"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23C814EB"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Chester</w:t>
            </w:r>
          </w:p>
        </w:tc>
        <w:tc>
          <w:tcPr>
            <w:tcW w:w="1973" w:type="pct"/>
            <w:noWrap/>
            <w:hideMark/>
          </w:tcPr>
          <w:p w14:paraId="4DD73A3C"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612F69AD" w14:textId="77777777" w:rsidTr="008F1BF2">
        <w:trPr>
          <w:trHeight w:val="170"/>
        </w:trPr>
        <w:tc>
          <w:tcPr>
            <w:tcW w:w="630" w:type="pct"/>
            <w:vMerge/>
          </w:tcPr>
          <w:p w14:paraId="7C1469A1"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36254CA9"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Severn Trent</w:t>
            </w:r>
          </w:p>
        </w:tc>
        <w:tc>
          <w:tcPr>
            <w:tcW w:w="1973" w:type="pct"/>
            <w:noWrap/>
            <w:hideMark/>
          </w:tcPr>
          <w:p w14:paraId="4FFABCF2"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359574E5" w14:textId="77777777" w:rsidTr="008F1BF2">
        <w:trPr>
          <w:trHeight w:val="170"/>
        </w:trPr>
        <w:tc>
          <w:tcPr>
            <w:tcW w:w="630" w:type="pct"/>
            <w:vMerge/>
          </w:tcPr>
          <w:p w14:paraId="72F602E9"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62DAA884"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Severn Trent Water</w:t>
            </w:r>
          </w:p>
        </w:tc>
        <w:tc>
          <w:tcPr>
            <w:tcW w:w="1973" w:type="pct"/>
            <w:noWrap/>
            <w:hideMark/>
          </w:tcPr>
          <w:p w14:paraId="797FC42A"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Whole sewerage services area</w:t>
            </w:r>
          </w:p>
        </w:tc>
      </w:tr>
      <w:tr w:rsidR="008F1BF2" w:rsidRPr="005D19B4" w14:paraId="0783520D" w14:textId="77777777" w:rsidTr="008F1BF2">
        <w:trPr>
          <w:trHeight w:val="170"/>
        </w:trPr>
        <w:tc>
          <w:tcPr>
            <w:tcW w:w="630" w:type="pct"/>
            <w:vMerge w:val="restart"/>
          </w:tcPr>
          <w:p w14:paraId="41B255ED" w14:textId="77777777" w:rsidR="00D43562" w:rsidRPr="005E1D02"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South East Water</w:t>
            </w:r>
          </w:p>
          <w:p w14:paraId="71972BAD"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4F739018"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Kent &amp; Sussex</w:t>
            </w:r>
          </w:p>
        </w:tc>
        <w:tc>
          <w:tcPr>
            <w:tcW w:w="1973" w:type="pct"/>
            <w:noWrap/>
            <w:hideMark/>
          </w:tcPr>
          <w:p w14:paraId="1F6BD97D"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2D6E10C4" w14:textId="77777777" w:rsidTr="008F1BF2">
        <w:trPr>
          <w:trHeight w:val="170"/>
        </w:trPr>
        <w:tc>
          <w:tcPr>
            <w:tcW w:w="630" w:type="pct"/>
            <w:vMerge/>
          </w:tcPr>
          <w:p w14:paraId="53EF74B1"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245C9E71"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Southern</w:t>
            </w:r>
          </w:p>
        </w:tc>
        <w:tc>
          <w:tcPr>
            <w:tcW w:w="1973" w:type="pct"/>
            <w:noWrap/>
            <w:hideMark/>
          </w:tcPr>
          <w:p w14:paraId="10371D5C"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7F590C25" w14:textId="77777777" w:rsidTr="008F1BF2">
        <w:trPr>
          <w:trHeight w:val="170"/>
        </w:trPr>
        <w:tc>
          <w:tcPr>
            <w:tcW w:w="630" w:type="pct"/>
            <w:vMerge w:val="restart"/>
          </w:tcPr>
          <w:p w14:paraId="7285E779" w14:textId="77777777" w:rsidR="00D43562" w:rsidRPr="005E1D02"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South Staffordshire Water</w:t>
            </w:r>
          </w:p>
          <w:p w14:paraId="160DF69C"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30BA76A5" w14:textId="77777777" w:rsidR="00D43562" w:rsidRPr="005D19B4" w:rsidRDefault="00D43562" w:rsidP="00FB5401">
            <w:pPr>
              <w:spacing w:before="0" w:after="0" w:line="240" w:lineRule="auto"/>
              <w:rPr>
                <w:rFonts w:asciiTheme="minorHAnsi" w:hAnsiTheme="minorHAnsi" w:cstheme="minorHAnsi"/>
                <w:color w:val="000000"/>
                <w:szCs w:val="18"/>
              </w:rPr>
            </w:pPr>
            <w:proofErr w:type="spellStart"/>
            <w:r w:rsidRPr="005D19B4">
              <w:rPr>
                <w:rFonts w:asciiTheme="minorHAnsi" w:hAnsiTheme="minorHAnsi" w:cstheme="minorHAnsi"/>
                <w:color w:val="000000"/>
                <w:szCs w:val="18"/>
              </w:rPr>
              <w:t>Cadley</w:t>
            </w:r>
            <w:proofErr w:type="spellEnd"/>
            <w:r w:rsidRPr="005D19B4">
              <w:rPr>
                <w:rFonts w:asciiTheme="minorHAnsi" w:hAnsiTheme="minorHAnsi" w:cstheme="minorHAnsi"/>
                <w:color w:val="000000"/>
                <w:szCs w:val="18"/>
              </w:rPr>
              <w:t xml:space="preserve"> Hill, Walsall</w:t>
            </w:r>
          </w:p>
        </w:tc>
        <w:tc>
          <w:tcPr>
            <w:tcW w:w="1973" w:type="pct"/>
            <w:noWrap/>
            <w:hideMark/>
          </w:tcPr>
          <w:p w14:paraId="7C6665B7"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8F1BF2" w:rsidRPr="005D19B4" w14:paraId="4AF4D151" w14:textId="77777777" w:rsidTr="008F1BF2">
        <w:trPr>
          <w:trHeight w:val="170"/>
        </w:trPr>
        <w:tc>
          <w:tcPr>
            <w:tcW w:w="630" w:type="pct"/>
            <w:vMerge/>
          </w:tcPr>
          <w:p w14:paraId="1633F296"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61EE23CE"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Cambridge</w:t>
            </w:r>
          </w:p>
        </w:tc>
        <w:tc>
          <w:tcPr>
            <w:tcW w:w="1973" w:type="pct"/>
            <w:noWrap/>
            <w:hideMark/>
          </w:tcPr>
          <w:p w14:paraId="07E08256"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3A3377DF" w14:textId="77777777" w:rsidTr="008F1BF2">
        <w:trPr>
          <w:trHeight w:val="170"/>
        </w:trPr>
        <w:tc>
          <w:tcPr>
            <w:tcW w:w="630" w:type="pct"/>
            <w:vMerge/>
          </w:tcPr>
          <w:p w14:paraId="2D0EF37C"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319F9478"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South Staffordshire</w:t>
            </w:r>
          </w:p>
        </w:tc>
        <w:tc>
          <w:tcPr>
            <w:tcW w:w="1973" w:type="pct"/>
            <w:noWrap/>
            <w:hideMark/>
          </w:tcPr>
          <w:p w14:paraId="520F90D1"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3CFC7687" w14:textId="77777777" w:rsidTr="008F1BF2">
        <w:trPr>
          <w:trHeight w:val="170"/>
        </w:trPr>
        <w:tc>
          <w:tcPr>
            <w:tcW w:w="630" w:type="pct"/>
            <w:vMerge/>
          </w:tcPr>
          <w:p w14:paraId="638A6699"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4F8EEB73"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Tamworth West Centurion Way</w:t>
            </w:r>
          </w:p>
        </w:tc>
        <w:tc>
          <w:tcPr>
            <w:tcW w:w="1973" w:type="pct"/>
            <w:noWrap/>
            <w:hideMark/>
          </w:tcPr>
          <w:p w14:paraId="38EB7BE3"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8F1BF2" w:rsidRPr="005D19B4" w14:paraId="2A849AA9" w14:textId="77777777" w:rsidTr="008F1BF2">
        <w:trPr>
          <w:trHeight w:val="170"/>
        </w:trPr>
        <w:tc>
          <w:tcPr>
            <w:tcW w:w="630" w:type="pct"/>
            <w:vMerge w:val="restart"/>
          </w:tcPr>
          <w:p w14:paraId="3C5BE253" w14:textId="77777777" w:rsidR="00D43562" w:rsidRPr="005E1D02"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South West Water</w:t>
            </w:r>
          </w:p>
          <w:p w14:paraId="2C06565B"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0A2BB07C"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Bournemouth</w:t>
            </w:r>
          </w:p>
        </w:tc>
        <w:tc>
          <w:tcPr>
            <w:tcW w:w="1973" w:type="pct"/>
            <w:noWrap/>
            <w:hideMark/>
          </w:tcPr>
          <w:p w14:paraId="491E4D34"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3F2CD33D" w14:textId="77777777" w:rsidTr="008F1BF2">
        <w:trPr>
          <w:trHeight w:val="170"/>
        </w:trPr>
        <w:tc>
          <w:tcPr>
            <w:tcW w:w="630" w:type="pct"/>
            <w:vMerge/>
          </w:tcPr>
          <w:p w14:paraId="3C2E05E9"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4CA57E2E"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Fawley</w:t>
            </w:r>
          </w:p>
        </w:tc>
        <w:tc>
          <w:tcPr>
            <w:tcW w:w="1973" w:type="pct"/>
            <w:noWrap/>
            <w:hideMark/>
          </w:tcPr>
          <w:p w14:paraId="03E68FF1"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24A9F152" w14:textId="77777777" w:rsidTr="008F1BF2">
        <w:trPr>
          <w:trHeight w:val="170"/>
        </w:trPr>
        <w:tc>
          <w:tcPr>
            <w:tcW w:w="630" w:type="pct"/>
            <w:vMerge/>
          </w:tcPr>
          <w:p w14:paraId="35B097F6"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52C2992C"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Isles of Scilly</w:t>
            </w:r>
          </w:p>
        </w:tc>
        <w:tc>
          <w:tcPr>
            <w:tcW w:w="1973" w:type="pct"/>
            <w:noWrap/>
            <w:hideMark/>
          </w:tcPr>
          <w:p w14:paraId="0E7B20E7"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3FB12DC9" w14:textId="77777777" w:rsidTr="008F1BF2">
        <w:trPr>
          <w:trHeight w:val="170"/>
        </w:trPr>
        <w:tc>
          <w:tcPr>
            <w:tcW w:w="630" w:type="pct"/>
            <w:vMerge/>
          </w:tcPr>
          <w:p w14:paraId="269BA17F"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3B8F3C49"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South West</w:t>
            </w:r>
          </w:p>
        </w:tc>
        <w:tc>
          <w:tcPr>
            <w:tcW w:w="1973" w:type="pct"/>
            <w:noWrap/>
            <w:hideMark/>
          </w:tcPr>
          <w:p w14:paraId="01088A60"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576E306B" w14:textId="77777777" w:rsidTr="008F1BF2">
        <w:trPr>
          <w:trHeight w:val="170"/>
        </w:trPr>
        <w:tc>
          <w:tcPr>
            <w:tcW w:w="630" w:type="pct"/>
            <w:vMerge/>
          </w:tcPr>
          <w:p w14:paraId="0B36589B" w14:textId="77777777" w:rsidR="00D43562" w:rsidRPr="005E1D02" w:rsidRDefault="00D43562" w:rsidP="00FB5401">
            <w:pPr>
              <w:spacing w:before="0" w:after="0" w:line="240" w:lineRule="auto"/>
              <w:rPr>
                <w:rFonts w:asciiTheme="minorHAnsi" w:hAnsiTheme="minorHAnsi" w:cstheme="minorHAnsi"/>
                <w:color w:val="000000"/>
                <w:szCs w:val="18"/>
              </w:rPr>
            </w:pPr>
          </w:p>
        </w:tc>
        <w:tc>
          <w:tcPr>
            <w:tcW w:w="2397" w:type="pct"/>
            <w:noWrap/>
            <w:hideMark/>
          </w:tcPr>
          <w:p w14:paraId="3EF1F66B" w14:textId="77777777" w:rsidR="00D43562" w:rsidRPr="005D19B4"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South West Water</w:t>
            </w:r>
          </w:p>
        </w:tc>
        <w:tc>
          <w:tcPr>
            <w:tcW w:w="1973" w:type="pct"/>
            <w:noWrap/>
            <w:hideMark/>
          </w:tcPr>
          <w:p w14:paraId="304FF81A" w14:textId="77777777" w:rsidR="00934228" w:rsidRDefault="00D4356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p w14:paraId="638744FB" w14:textId="4DB1928D" w:rsidR="00934228" w:rsidRPr="005D19B4" w:rsidRDefault="00934228" w:rsidP="00FB5401">
            <w:pPr>
              <w:spacing w:before="0" w:after="0" w:line="240" w:lineRule="auto"/>
              <w:rPr>
                <w:rFonts w:asciiTheme="minorHAnsi" w:hAnsiTheme="minorHAnsi" w:cstheme="minorHAnsi"/>
                <w:color w:val="000000"/>
                <w:szCs w:val="18"/>
              </w:rPr>
            </w:pPr>
          </w:p>
        </w:tc>
      </w:tr>
      <w:tr w:rsidR="008F1BF2" w:rsidRPr="005D19B4" w14:paraId="56C902D2" w14:textId="77777777" w:rsidTr="008F1BF2">
        <w:trPr>
          <w:trHeight w:val="170"/>
        </w:trPr>
        <w:tc>
          <w:tcPr>
            <w:tcW w:w="630" w:type="pct"/>
            <w:vMerge w:val="restart"/>
          </w:tcPr>
          <w:p w14:paraId="0C5F8AB7" w14:textId="2EC49E99" w:rsidR="008F1BF2" w:rsidRPr="005E1D02" w:rsidRDefault="008F1BF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Southern Water</w:t>
            </w:r>
          </w:p>
        </w:tc>
        <w:tc>
          <w:tcPr>
            <w:tcW w:w="2397" w:type="pct"/>
            <w:noWrap/>
            <w:hideMark/>
          </w:tcPr>
          <w:p w14:paraId="48595151" w14:textId="77777777" w:rsidR="008F1BF2" w:rsidRPr="005D19B4" w:rsidRDefault="008F1BF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Hampshire</w:t>
            </w:r>
          </w:p>
        </w:tc>
        <w:tc>
          <w:tcPr>
            <w:tcW w:w="1973" w:type="pct"/>
            <w:noWrap/>
            <w:hideMark/>
          </w:tcPr>
          <w:p w14:paraId="25916B2A" w14:textId="77777777" w:rsidR="008F1BF2" w:rsidRPr="005D19B4" w:rsidRDefault="008F1BF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520868D6" w14:textId="77777777" w:rsidTr="008F1BF2">
        <w:trPr>
          <w:trHeight w:val="170"/>
        </w:trPr>
        <w:tc>
          <w:tcPr>
            <w:tcW w:w="630" w:type="pct"/>
            <w:vMerge/>
          </w:tcPr>
          <w:p w14:paraId="787E26F3" w14:textId="77777777" w:rsidR="008F1BF2" w:rsidRPr="005E1D02" w:rsidRDefault="008F1BF2" w:rsidP="00FB5401">
            <w:pPr>
              <w:spacing w:before="0" w:after="0" w:line="240" w:lineRule="auto"/>
              <w:rPr>
                <w:rFonts w:asciiTheme="minorHAnsi" w:hAnsiTheme="minorHAnsi" w:cstheme="minorHAnsi"/>
                <w:color w:val="000000"/>
                <w:szCs w:val="18"/>
              </w:rPr>
            </w:pPr>
          </w:p>
        </w:tc>
        <w:tc>
          <w:tcPr>
            <w:tcW w:w="2397" w:type="pct"/>
            <w:noWrap/>
            <w:hideMark/>
          </w:tcPr>
          <w:p w14:paraId="1AA9315D" w14:textId="77777777" w:rsidR="008F1BF2" w:rsidRPr="005D19B4" w:rsidRDefault="008F1BF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Hastings</w:t>
            </w:r>
          </w:p>
        </w:tc>
        <w:tc>
          <w:tcPr>
            <w:tcW w:w="1973" w:type="pct"/>
            <w:noWrap/>
            <w:hideMark/>
          </w:tcPr>
          <w:p w14:paraId="67D784A4" w14:textId="77777777" w:rsidR="008F1BF2" w:rsidRPr="005D19B4" w:rsidRDefault="008F1BF2" w:rsidP="00FB5401">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73712D95" w14:textId="77777777" w:rsidTr="008F1BF2">
        <w:trPr>
          <w:trHeight w:val="170"/>
        </w:trPr>
        <w:tc>
          <w:tcPr>
            <w:tcW w:w="630" w:type="pct"/>
            <w:vMerge w:val="restart"/>
          </w:tcPr>
          <w:p w14:paraId="27AAAABE" w14:textId="21FDABBD" w:rsidR="008F1BF2" w:rsidRPr="005E1D02"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Southern Water</w:t>
            </w:r>
            <w:r>
              <w:rPr>
                <w:rFonts w:asciiTheme="minorHAnsi" w:hAnsiTheme="minorHAnsi" w:cstheme="minorHAnsi"/>
                <w:color w:val="000000"/>
                <w:szCs w:val="18"/>
              </w:rPr>
              <w:t xml:space="preserve"> (</w:t>
            </w:r>
            <w:proofErr w:type="spellStart"/>
            <w:r>
              <w:rPr>
                <w:rFonts w:asciiTheme="minorHAnsi" w:hAnsiTheme="minorHAnsi" w:cstheme="minorHAnsi"/>
                <w:color w:val="000000"/>
                <w:szCs w:val="18"/>
              </w:rPr>
              <w:t>ctd</w:t>
            </w:r>
            <w:proofErr w:type="spellEnd"/>
            <w:r>
              <w:rPr>
                <w:rFonts w:asciiTheme="minorHAnsi" w:hAnsiTheme="minorHAnsi" w:cstheme="minorHAnsi"/>
                <w:color w:val="000000"/>
                <w:szCs w:val="18"/>
              </w:rPr>
              <w:t>.)</w:t>
            </w:r>
          </w:p>
        </w:tc>
        <w:tc>
          <w:tcPr>
            <w:tcW w:w="2397" w:type="pct"/>
            <w:noWrap/>
            <w:hideMark/>
          </w:tcPr>
          <w:p w14:paraId="5964FC0F"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Isle of Wight</w:t>
            </w:r>
          </w:p>
        </w:tc>
        <w:tc>
          <w:tcPr>
            <w:tcW w:w="1973" w:type="pct"/>
            <w:noWrap/>
            <w:hideMark/>
          </w:tcPr>
          <w:p w14:paraId="1226BEC4"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44E89898" w14:textId="77777777" w:rsidTr="008F1BF2">
        <w:trPr>
          <w:trHeight w:val="170"/>
        </w:trPr>
        <w:tc>
          <w:tcPr>
            <w:tcW w:w="630" w:type="pct"/>
            <w:vMerge/>
          </w:tcPr>
          <w:p w14:paraId="57EE98CD" w14:textId="77777777" w:rsidR="008F1BF2" w:rsidRPr="005E1D02" w:rsidRDefault="008F1BF2" w:rsidP="008F1BF2">
            <w:pPr>
              <w:spacing w:before="0" w:after="0" w:line="240" w:lineRule="auto"/>
              <w:rPr>
                <w:rFonts w:asciiTheme="minorHAnsi" w:hAnsiTheme="minorHAnsi" w:cstheme="minorHAnsi"/>
                <w:color w:val="000000"/>
                <w:szCs w:val="18"/>
              </w:rPr>
            </w:pPr>
          </w:p>
        </w:tc>
        <w:tc>
          <w:tcPr>
            <w:tcW w:w="2397" w:type="pct"/>
            <w:noWrap/>
            <w:hideMark/>
          </w:tcPr>
          <w:p w14:paraId="7768CB0F"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Medway</w:t>
            </w:r>
          </w:p>
        </w:tc>
        <w:tc>
          <w:tcPr>
            <w:tcW w:w="1973" w:type="pct"/>
            <w:noWrap/>
            <w:hideMark/>
          </w:tcPr>
          <w:p w14:paraId="0A42EF72"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23CF4B9B" w14:textId="77777777" w:rsidTr="008F1BF2">
        <w:trPr>
          <w:trHeight w:val="170"/>
        </w:trPr>
        <w:tc>
          <w:tcPr>
            <w:tcW w:w="630" w:type="pct"/>
            <w:vMerge/>
          </w:tcPr>
          <w:p w14:paraId="2A32D131" w14:textId="77777777" w:rsidR="008F1BF2" w:rsidRPr="005E1D02" w:rsidRDefault="008F1BF2" w:rsidP="008F1BF2">
            <w:pPr>
              <w:spacing w:before="0" w:after="0" w:line="240" w:lineRule="auto"/>
              <w:rPr>
                <w:rFonts w:asciiTheme="minorHAnsi" w:hAnsiTheme="minorHAnsi" w:cstheme="minorHAnsi"/>
                <w:color w:val="000000"/>
                <w:szCs w:val="18"/>
              </w:rPr>
            </w:pPr>
          </w:p>
        </w:tc>
        <w:tc>
          <w:tcPr>
            <w:tcW w:w="2397" w:type="pct"/>
            <w:noWrap/>
            <w:hideMark/>
          </w:tcPr>
          <w:p w14:paraId="7A9013B2"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Southern Water</w:t>
            </w:r>
          </w:p>
        </w:tc>
        <w:tc>
          <w:tcPr>
            <w:tcW w:w="1973" w:type="pct"/>
            <w:noWrap/>
            <w:hideMark/>
          </w:tcPr>
          <w:p w14:paraId="04509E23"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Whole sewerage services area</w:t>
            </w:r>
          </w:p>
        </w:tc>
      </w:tr>
      <w:tr w:rsidR="008F1BF2" w:rsidRPr="005D19B4" w14:paraId="2629AFB6" w14:textId="77777777" w:rsidTr="008F1BF2">
        <w:trPr>
          <w:trHeight w:val="170"/>
        </w:trPr>
        <w:tc>
          <w:tcPr>
            <w:tcW w:w="630" w:type="pct"/>
            <w:vMerge/>
          </w:tcPr>
          <w:p w14:paraId="62943733" w14:textId="77777777" w:rsidR="008F1BF2" w:rsidRPr="005E1D02" w:rsidRDefault="008F1BF2" w:rsidP="008F1BF2">
            <w:pPr>
              <w:spacing w:before="0" w:after="0" w:line="240" w:lineRule="auto"/>
              <w:rPr>
                <w:rFonts w:asciiTheme="minorHAnsi" w:hAnsiTheme="minorHAnsi" w:cstheme="minorHAnsi"/>
                <w:color w:val="000000"/>
                <w:szCs w:val="18"/>
              </w:rPr>
            </w:pPr>
          </w:p>
        </w:tc>
        <w:tc>
          <w:tcPr>
            <w:tcW w:w="2397" w:type="pct"/>
            <w:noWrap/>
            <w:hideMark/>
          </w:tcPr>
          <w:p w14:paraId="6B167AB6"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Sussex</w:t>
            </w:r>
          </w:p>
        </w:tc>
        <w:tc>
          <w:tcPr>
            <w:tcW w:w="1973" w:type="pct"/>
            <w:noWrap/>
            <w:hideMark/>
          </w:tcPr>
          <w:p w14:paraId="586E9A7E"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00ECC536" w14:textId="77777777" w:rsidTr="008F1BF2">
        <w:trPr>
          <w:trHeight w:val="170"/>
        </w:trPr>
        <w:tc>
          <w:tcPr>
            <w:tcW w:w="630" w:type="pct"/>
            <w:vMerge/>
          </w:tcPr>
          <w:p w14:paraId="2846AE16" w14:textId="77777777" w:rsidR="008F1BF2" w:rsidRPr="005E1D02" w:rsidRDefault="008F1BF2" w:rsidP="008F1BF2">
            <w:pPr>
              <w:spacing w:before="0" w:after="0" w:line="240" w:lineRule="auto"/>
              <w:rPr>
                <w:rFonts w:asciiTheme="minorHAnsi" w:hAnsiTheme="minorHAnsi" w:cstheme="minorHAnsi"/>
                <w:color w:val="000000"/>
                <w:szCs w:val="18"/>
              </w:rPr>
            </w:pPr>
          </w:p>
        </w:tc>
        <w:tc>
          <w:tcPr>
            <w:tcW w:w="2397" w:type="pct"/>
            <w:noWrap/>
            <w:hideMark/>
          </w:tcPr>
          <w:p w14:paraId="3A915B15"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Thanet</w:t>
            </w:r>
          </w:p>
        </w:tc>
        <w:tc>
          <w:tcPr>
            <w:tcW w:w="1973" w:type="pct"/>
            <w:noWrap/>
            <w:hideMark/>
          </w:tcPr>
          <w:p w14:paraId="75600D57"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41F00545" w14:textId="77777777" w:rsidTr="008F1BF2">
        <w:trPr>
          <w:trHeight w:val="170"/>
        </w:trPr>
        <w:tc>
          <w:tcPr>
            <w:tcW w:w="630" w:type="pct"/>
            <w:vMerge w:val="restart"/>
          </w:tcPr>
          <w:p w14:paraId="16564CCF" w14:textId="77777777" w:rsidR="008F1BF2" w:rsidRPr="005E1D02"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Thames Water</w:t>
            </w:r>
          </w:p>
          <w:p w14:paraId="07CD70C7" w14:textId="77777777" w:rsidR="008F1BF2" w:rsidRPr="005E1D02" w:rsidRDefault="008F1BF2" w:rsidP="008F1BF2">
            <w:pPr>
              <w:spacing w:before="0" w:after="0" w:line="240" w:lineRule="auto"/>
              <w:rPr>
                <w:rFonts w:asciiTheme="minorHAnsi" w:hAnsiTheme="minorHAnsi" w:cstheme="minorHAnsi"/>
                <w:color w:val="000000"/>
                <w:szCs w:val="18"/>
              </w:rPr>
            </w:pPr>
          </w:p>
        </w:tc>
        <w:tc>
          <w:tcPr>
            <w:tcW w:w="2397" w:type="pct"/>
            <w:noWrap/>
            <w:hideMark/>
          </w:tcPr>
          <w:p w14:paraId="6F6C3D85"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Guildford</w:t>
            </w:r>
          </w:p>
        </w:tc>
        <w:tc>
          <w:tcPr>
            <w:tcW w:w="1973" w:type="pct"/>
            <w:noWrap/>
            <w:hideMark/>
          </w:tcPr>
          <w:p w14:paraId="26811ADB"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2AA17428" w14:textId="77777777" w:rsidTr="008F1BF2">
        <w:trPr>
          <w:trHeight w:val="170"/>
        </w:trPr>
        <w:tc>
          <w:tcPr>
            <w:tcW w:w="630" w:type="pct"/>
            <w:vMerge/>
          </w:tcPr>
          <w:p w14:paraId="30070D5F" w14:textId="77777777" w:rsidR="008F1BF2" w:rsidRPr="005E1D02" w:rsidRDefault="008F1BF2" w:rsidP="008F1BF2">
            <w:pPr>
              <w:spacing w:before="0" w:after="0" w:line="240" w:lineRule="auto"/>
              <w:rPr>
                <w:rFonts w:asciiTheme="minorHAnsi" w:hAnsiTheme="minorHAnsi" w:cstheme="minorHAnsi"/>
                <w:color w:val="000000"/>
                <w:szCs w:val="18"/>
              </w:rPr>
            </w:pPr>
          </w:p>
        </w:tc>
        <w:tc>
          <w:tcPr>
            <w:tcW w:w="2397" w:type="pct"/>
            <w:noWrap/>
            <w:hideMark/>
          </w:tcPr>
          <w:p w14:paraId="1998BF2B"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London</w:t>
            </w:r>
          </w:p>
        </w:tc>
        <w:tc>
          <w:tcPr>
            <w:tcW w:w="1973" w:type="pct"/>
            <w:noWrap/>
            <w:hideMark/>
          </w:tcPr>
          <w:p w14:paraId="13EA9D4E"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6C7846D2" w14:textId="77777777" w:rsidTr="008F1BF2">
        <w:trPr>
          <w:trHeight w:val="170"/>
        </w:trPr>
        <w:tc>
          <w:tcPr>
            <w:tcW w:w="630" w:type="pct"/>
            <w:vMerge/>
          </w:tcPr>
          <w:p w14:paraId="0EF1EC90" w14:textId="77777777" w:rsidR="008F1BF2" w:rsidRPr="005E1D02" w:rsidRDefault="008F1BF2" w:rsidP="008F1BF2">
            <w:pPr>
              <w:spacing w:before="0" w:after="0" w:line="240" w:lineRule="auto"/>
              <w:rPr>
                <w:rFonts w:asciiTheme="minorHAnsi" w:hAnsiTheme="minorHAnsi" w:cstheme="minorHAnsi"/>
                <w:color w:val="000000"/>
                <w:szCs w:val="18"/>
              </w:rPr>
            </w:pPr>
          </w:p>
        </w:tc>
        <w:tc>
          <w:tcPr>
            <w:tcW w:w="2397" w:type="pct"/>
            <w:noWrap/>
            <w:hideMark/>
          </w:tcPr>
          <w:p w14:paraId="720D1578"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SWOX plus</w:t>
            </w:r>
          </w:p>
        </w:tc>
        <w:tc>
          <w:tcPr>
            <w:tcW w:w="1973" w:type="pct"/>
            <w:noWrap/>
            <w:hideMark/>
          </w:tcPr>
          <w:p w14:paraId="7AFD8F88"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Part of water supply area</w:t>
            </w:r>
          </w:p>
        </w:tc>
      </w:tr>
      <w:tr w:rsidR="008F1BF2" w:rsidRPr="005D19B4" w14:paraId="48141441" w14:textId="77777777" w:rsidTr="008F1BF2">
        <w:trPr>
          <w:trHeight w:val="170"/>
        </w:trPr>
        <w:tc>
          <w:tcPr>
            <w:tcW w:w="630" w:type="pct"/>
            <w:vMerge/>
          </w:tcPr>
          <w:p w14:paraId="5D41CE37" w14:textId="77777777" w:rsidR="008F1BF2" w:rsidRPr="005E1D02" w:rsidRDefault="008F1BF2" w:rsidP="008F1BF2">
            <w:pPr>
              <w:spacing w:before="0" w:after="0" w:line="240" w:lineRule="auto"/>
              <w:rPr>
                <w:rFonts w:asciiTheme="minorHAnsi" w:hAnsiTheme="minorHAnsi" w:cstheme="minorHAnsi"/>
                <w:color w:val="000000"/>
                <w:szCs w:val="18"/>
              </w:rPr>
            </w:pPr>
          </w:p>
        </w:tc>
        <w:tc>
          <w:tcPr>
            <w:tcW w:w="2397" w:type="pct"/>
            <w:noWrap/>
            <w:hideMark/>
          </w:tcPr>
          <w:p w14:paraId="4090EB6C"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Thames Water</w:t>
            </w:r>
          </w:p>
        </w:tc>
        <w:tc>
          <w:tcPr>
            <w:tcW w:w="1973" w:type="pct"/>
            <w:noWrap/>
            <w:hideMark/>
          </w:tcPr>
          <w:p w14:paraId="12A4671A"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Whole sewerage services area</w:t>
            </w:r>
          </w:p>
        </w:tc>
      </w:tr>
      <w:tr w:rsidR="008F1BF2" w:rsidRPr="005D19B4" w14:paraId="3EB6DCD0" w14:textId="77777777" w:rsidTr="008F1BF2">
        <w:trPr>
          <w:trHeight w:val="170"/>
        </w:trPr>
        <w:tc>
          <w:tcPr>
            <w:tcW w:w="630" w:type="pct"/>
          </w:tcPr>
          <w:p w14:paraId="4559EA37" w14:textId="77777777" w:rsidR="008F1BF2" w:rsidRPr="005E1D02"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United Utilities</w:t>
            </w:r>
          </w:p>
        </w:tc>
        <w:tc>
          <w:tcPr>
            <w:tcW w:w="2397" w:type="pct"/>
            <w:noWrap/>
            <w:hideMark/>
          </w:tcPr>
          <w:p w14:paraId="257B0956"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United Utilities</w:t>
            </w:r>
          </w:p>
        </w:tc>
        <w:tc>
          <w:tcPr>
            <w:tcW w:w="1973" w:type="pct"/>
            <w:noWrap/>
            <w:hideMark/>
          </w:tcPr>
          <w:p w14:paraId="7C21FB69"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Whole sewerage and water supply services area</w:t>
            </w:r>
          </w:p>
        </w:tc>
      </w:tr>
      <w:tr w:rsidR="008F1BF2" w:rsidRPr="005D19B4" w14:paraId="59645BF9" w14:textId="77777777" w:rsidTr="008F1BF2">
        <w:trPr>
          <w:trHeight w:val="170"/>
        </w:trPr>
        <w:tc>
          <w:tcPr>
            <w:tcW w:w="630" w:type="pct"/>
            <w:vMerge w:val="restart"/>
          </w:tcPr>
          <w:p w14:paraId="0841E02C" w14:textId="77777777" w:rsidR="008F1BF2" w:rsidRPr="005E1D02"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Veolia Water Projects Ltd</w:t>
            </w:r>
          </w:p>
        </w:tc>
        <w:tc>
          <w:tcPr>
            <w:tcW w:w="2397" w:type="pct"/>
            <w:noWrap/>
            <w:hideMark/>
          </w:tcPr>
          <w:p w14:paraId="6241ABD5"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Veolia</w:t>
            </w:r>
          </w:p>
        </w:tc>
        <w:tc>
          <w:tcPr>
            <w:tcW w:w="1973" w:type="pct"/>
            <w:noWrap/>
            <w:hideMark/>
          </w:tcPr>
          <w:p w14:paraId="0C69FEE5"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8F1BF2" w:rsidRPr="005D19B4" w14:paraId="2342678B" w14:textId="77777777" w:rsidTr="008F1BF2">
        <w:trPr>
          <w:trHeight w:val="170"/>
        </w:trPr>
        <w:tc>
          <w:tcPr>
            <w:tcW w:w="630" w:type="pct"/>
            <w:vMerge/>
          </w:tcPr>
          <w:p w14:paraId="7A2955EA" w14:textId="77777777" w:rsidR="008F1BF2" w:rsidRPr="005E1D02" w:rsidRDefault="008F1BF2" w:rsidP="008F1BF2">
            <w:pPr>
              <w:spacing w:before="0" w:after="0" w:line="240" w:lineRule="auto"/>
              <w:rPr>
                <w:rFonts w:asciiTheme="minorHAnsi" w:hAnsiTheme="minorHAnsi" w:cstheme="minorHAnsi"/>
                <w:color w:val="000000"/>
                <w:szCs w:val="18"/>
              </w:rPr>
            </w:pPr>
          </w:p>
        </w:tc>
        <w:tc>
          <w:tcPr>
            <w:tcW w:w="2397" w:type="pct"/>
            <w:noWrap/>
            <w:hideMark/>
          </w:tcPr>
          <w:p w14:paraId="1ED1F8E2"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Veolia Water Services</w:t>
            </w:r>
          </w:p>
        </w:tc>
        <w:tc>
          <w:tcPr>
            <w:tcW w:w="1973" w:type="pct"/>
            <w:noWrap/>
            <w:hideMark/>
          </w:tcPr>
          <w:p w14:paraId="7845A7C7"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8F1BF2" w:rsidRPr="005D19B4" w14:paraId="71FCFDAC" w14:textId="77777777" w:rsidTr="008F1BF2">
        <w:trPr>
          <w:trHeight w:val="170"/>
        </w:trPr>
        <w:tc>
          <w:tcPr>
            <w:tcW w:w="630" w:type="pct"/>
            <w:vMerge w:val="restart"/>
          </w:tcPr>
          <w:p w14:paraId="458B08DA" w14:textId="77777777" w:rsidR="008F1BF2" w:rsidRPr="005E1D02"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Wessex Water</w:t>
            </w:r>
          </w:p>
        </w:tc>
        <w:tc>
          <w:tcPr>
            <w:tcW w:w="2397" w:type="pct"/>
            <w:noWrap/>
            <w:hideMark/>
          </w:tcPr>
          <w:p w14:paraId="01DF665F"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Pork Farms (Bowyers), Trowbridge, Wiltshire</w:t>
            </w:r>
          </w:p>
        </w:tc>
        <w:tc>
          <w:tcPr>
            <w:tcW w:w="1973" w:type="pct"/>
            <w:noWrap/>
            <w:hideMark/>
          </w:tcPr>
          <w:p w14:paraId="7266EF73"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inset</w:t>
            </w:r>
          </w:p>
        </w:tc>
      </w:tr>
      <w:tr w:rsidR="008F1BF2" w:rsidRPr="005D19B4" w14:paraId="50C918B8" w14:textId="77777777" w:rsidTr="008F1BF2">
        <w:trPr>
          <w:trHeight w:val="170"/>
        </w:trPr>
        <w:tc>
          <w:tcPr>
            <w:tcW w:w="630" w:type="pct"/>
            <w:vMerge/>
          </w:tcPr>
          <w:p w14:paraId="119C99D0" w14:textId="77777777" w:rsidR="008F1BF2" w:rsidRPr="005E1D02" w:rsidRDefault="008F1BF2" w:rsidP="008F1BF2">
            <w:pPr>
              <w:spacing w:before="0" w:after="0" w:line="240" w:lineRule="auto"/>
              <w:rPr>
                <w:rFonts w:asciiTheme="minorHAnsi" w:hAnsiTheme="minorHAnsi" w:cstheme="minorHAnsi"/>
                <w:color w:val="000000"/>
                <w:szCs w:val="18"/>
              </w:rPr>
            </w:pPr>
          </w:p>
        </w:tc>
        <w:tc>
          <w:tcPr>
            <w:tcW w:w="2397" w:type="pct"/>
            <w:noWrap/>
            <w:hideMark/>
          </w:tcPr>
          <w:p w14:paraId="3FC56A73"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Wessex</w:t>
            </w:r>
          </w:p>
        </w:tc>
        <w:tc>
          <w:tcPr>
            <w:tcW w:w="1973" w:type="pct"/>
            <w:noWrap/>
            <w:hideMark/>
          </w:tcPr>
          <w:p w14:paraId="139185DD"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Whole water supply area</w:t>
            </w:r>
          </w:p>
        </w:tc>
      </w:tr>
      <w:tr w:rsidR="008F1BF2" w:rsidRPr="005D19B4" w14:paraId="0B356975" w14:textId="77777777" w:rsidTr="008F1BF2">
        <w:trPr>
          <w:trHeight w:val="170"/>
        </w:trPr>
        <w:tc>
          <w:tcPr>
            <w:tcW w:w="630" w:type="pct"/>
            <w:vMerge/>
          </w:tcPr>
          <w:p w14:paraId="4DC635D7" w14:textId="77777777" w:rsidR="008F1BF2" w:rsidRPr="005E1D02" w:rsidRDefault="008F1BF2" w:rsidP="008F1BF2">
            <w:pPr>
              <w:spacing w:before="0" w:after="0" w:line="240" w:lineRule="auto"/>
              <w:rPr>
                <w:rFonts w:asciiTheme="minorHAnsi" w:hAnsiTheme="minorHAnsi" w:cstheme="minorHAnsi"/>
                <w:color w:val="000000"/>
                <w:szCs w:val="18"/>
              </w:rPr>
            </w:pPr>
          </w:p>
        </w:tc>
        <w:tc>
          <w:tcPr>
            <w:tcW w:w="2397" w:type="pct"/>
            <w:noWrap/>
            <w:hideMark/>
          </w:tcPr>
          <w:p w14:paraId="480C61A1"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Wessex Water</w:t>
            </w:r>
          </w:p>
        </w:tc>
        <w:tc>
          <w:tcPr>
            <w:tcW w:w="1973" w:type="pct"/>
            <w:noWrap/>
            <w:hideMark/>
          </w:tcPr>
          <w:p w14:paraId="1E0A463E"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Whole sewerage services area</w:t>
            </w:r>
          </w:p>
        </w:tc>
      </w:tr>
      <w:tr w:rsidR="008F1BF2" w:rsidRPr="005D19B4" w14:paraId="6408E027" w14:textId="77777777" w:rsidTr="008F1BF2">
        <w:trPr>
          <w:trHeight w:val="170"/>
        </w:trPr>
        <w:tc>
          <w:tcPr>
            <w:tcW w:w="630" w:type="pct"/>
            <w:vMerge w:val="restart"/>
          </w:tcPr>
          <w:p w14:paraId="1B1B5212" w14:textId="77777777" w:rsidR="008F1BF2" w:rsidRPr="005E1D02"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Yorkshire Water</w:t>
            </w:r>
          </w:p>
        </w:tc>
        <w:tc>
          <w:tcPr>
            <w:tcW w:w="2397" w:type="pct"/>
            <w:noWrap/>
            <w:hideMark/>
          </w:tcPr>
          <w:p w14:paraId="02284898"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Yorkshire</w:t>
            </w:r>
          </w:p>
        </w:tc>
        <w:tc>
          <w:tcPr>
            <w:tcW w:w="1973" w:type="pct"/>
            <w:noWrap/>
            <w:hideMark/>
          </w:tcPr>
          <w:p w14:paraId="5E75B0B4"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Whole water supply area</w:t>
            </w:r>
          </w:p>
        </w:tc>
      </w:tr>
      <w:tr w:rsidR="008F1BF2" w:rsidRPr="005D19B4" w14:paraId="51F1599F" w14:textId="77777777" w:rsidTr="008F1BF2">
        <w:trPr>
          <w:trHeight w:val="294"/>
        </w:trPr>
        <w:tc>
          <w:tcPr>
            <w:tcW w:w="630" w:type="pct"/>
            <w:vMerge/>
          </w:tcPr>
          <w:p w14:paraId="438C2530" w14:textId="77777777" w:rsidR="008F1BF2" w:rsidRPr="005E1D02" w:rsidRDefault="008F1BF2" w:rsidP="008F1BF2">
            <w:pPr>
              <w:spacing w:before="0" w:after="0" w:line="240" w:lineRule="auto"/>
              <w:rPr>
                <w:rFonts w:asciiTheme="minorHAnsi" w:hAnsiTheme="minorHAnsi" w:cstheme="minorHAnsi"/>
                <w:color w:val="000000"/>
                <w:szCs w:val="18"/>
              </w:rPr>
            </w:pPr>
          </w:p>
        </w:tc>
        <w:tc>
          <w:tcPr>
            <w:tcW w:w="2397" w:type="pct"/>
            <w:noWrap/>
            <w:hideMark/>
          </w:tcPr>
          <w:p w14:paraId="727B874A"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Yorkshire Water</w:t>
            </w:r>
          </w:p>
        </w:tc>
        <w:tc>
          <w:tcPr>
            <w:tcW w:w="1973" w:type="pct"/>
            <w:noWrap/>
            <w:hideMark/>
          </w:tcPr>
          <w:p w14:paraId="08020E75" w14:textId="77777777" w:rsidR="008F1BF2" w:rsidRPr="005D19B4" w:rsidRDefault="008F1BF2" w:rsidP="008F1BF2">
            <w:pPr>
              <w:spacing w:before="0" w:after="0" w:line="240" w:lineRule="auto"/>
              <w:rPr>
                <w:rFonts w:asciiTheme="minorHAnsi" w:hAnsiTheme="minorHAnsi" w:cstheme="minorHAnsi"/>
                <w:color w:val="000000"/>
                <w:szCs w:val="18"/>
              </w:rPr>
            </w:pPr>
            <w:r w:rsidRPr="005D19B4">
              <w:rPr>
                <w:rFonts w:asciiTheme="minorHAnsi" w:hAnsiTheme="minorHAnsi" w:cstheme="minorHAnsi"/>
                <w:color w:val="000000"/>
                <w:szCs w:val="18"/>
              </w:rPr>
              <w:t>Whole sewerage services area</w:t>
            </w:r>
          </w:p>
        </w:tc>
      </w:tr>
    </w:tbl>
    <w:p w14:paraId="366329DE" w14:textId="77777777" w:rsidR="00395DFD" w:rsidRPr="00AC43EA" w:rsidRDefault="00395DFD" w:rsidP="00395DFD">
      <w:pPr>
        <w:rPr>
          <w:rFonts w:asciiTheme="minorHAnsi" w:hAnsiTheme="minorHAnsi" w:cstheme="minorHAnsi"/>
          <w:sz w:val="20"/>
          <w:szCs w:val="20"/>
        </w:rPr>
      </w:pPr>
      <w:r w:rsidRPr="00AC43EA">
        <w:rPr>
          <w:rFonts w:asciiTheme="minorHAnsi" w:hAnsiTheme="minorHAnsi" w:cstheme="minorHAnsi"/>
          <w:sz w:val="20"/>
          <w:szCs w:val="20"/>
        </w:rPr>
        <w:t xml:space="preserve">This list is as used in the geographic areas </w:t>
      </w:r>
      <w:hyperlink r:id="rId22" w:anchor="datasources" w:tgtFrame="_blank" w:history="1">
        <w:r w:rsidRPr="00AC43EA">
          <w:rPr>
            <w:rFonts w:asciiTheme="minorHAnsi" w:hAnsiTheme="minorHAnsi" w:cstheme="minorHAnsi"/>
            <w:sz w:val="20"/>
            <w:szCs w:val="20"/>
          </w:rPr>
          <w:t xml:space="preserve">published </w:t>
        </w:r>
        <w:r w:rsidRPr="00AC43EA">
          <w:rPr>
            <w:rStyle w:val="Hyperlink"/>
            <w:rFonts w:asciiTheme="minorHAnsi" w:hAnsiTheme="minorHAnsi" w:cstheme="minorHAnsi"/>
            <w:sz w:val="20"/>
            <w:szCs w:val="20"/>
          </w:rPr>
          <w:t xml:space="preserve">under Open Government Licence on the </w:t>
        </w:r>
        <w:r>
          <w:rPr>
            <w:rStyle w:val="Hyperlink"/>
            <w:rFonts w:asciiTheme="minorHAnsi" w:hAnsiTheme="minorHAnsi" w:cstheme="minorHAnsi"/>
            <w:sz w:val="20"/>
            <w:szCs w:val="20"/>
          </w:rPr>
          <w:t>C</w:t>
        </w:r>
        <w:r w:rsidRPr="00AC43EA">
          <w:rPr>
            <w:rStyle w:val="Hyperlink"/>
            <w:rFonts w:asciiTheme="minorHAnsi" w:hAnsiTheme="minorHAnsi" w:cstheme="minorHAnsi"/>
            <w:sz w:val="20"/>
            <w:szCs w:val="20"/>
          </w:rPr>
          <w:t>ommons library</w:t>
        </w:r>
      </w:hyperlink>
      <w:r w:rsidRPr="00AC43EA">
        <w:rPr>
          <w:rFonts w:asciiTheme="minorHAnsi" w:hAnsiTheme="minorHAnsi" w:cstheme="minorHAnsi"/>
          <w:sz w:val="20"/>
          <w:szCs w:val="20"/>
        </w:rPr>
        <w:t>.</w:t>
      </w:r>
      <w:r>
        <w:rPr>
          <w:rFonts w:asciiTheme="minorHAnsi" w:hAnsiTheme="minorHAnsi" w:cstheme="minorHAnsi"/>
          <w:sz w:val="20"/>
          <w:szCs w:val="20"/>
        </w:rPr>
        <w:t xml:space="preserve"> </w:t>
      </w:r>
      <w:r>
        <w:rPr>
          <w:rFonts w:cs="Krub"/>
          <w:color w:val="222222"/>
          <w:sz w:val="20"/>
          <w:szCs w:val="20"/>
          <w:shd w:val="clear" w:color="auto" w:fill="FFFFFF"/>
        </w:rPr>
        <w:t>This list of water supply and sewerage service areas may not be up to date and has not been verified. Please see the </w:t>
      </w:r>
      <w:hyperlink r:id="rId23" w:tgtFrame="_blank" w:history="1">
        <w:r>
          <w:rPr>
            <w:rStyle w:val="Hyperlink"/>
            <w:rFonts w:cs="Krub"/>
            <w:color w:val="1155CC"/>
            <w:sz w:val="20"/>
            <w:szCs w:val="20"/>
            <w:shd w:val="clear" w:color="auto" w:fill="FFFFFF"/>
          </w:rPr>
          <w:t>Ofwat website for details of licences and licensees</w:t>
        </w:r>
      </w:hyperlink>
      <w:r>
        <w:rPr>
          <w:rFonts w:cs="Krub"/>
          <w:color w:val="222222"/>
          <w:sz w:val="20"/>
          <w:szCs w:val="20"/>
          <w:shd w:val="clear" w:color="auto" w:fill="FFFFFF"/>
        </w:rPr>
        <w:t>.  </w:t>
      </w:r>
    </w:p>
    <w:p w14:paraId="61E8B871" w14:textId="77777777" w:rsidR="002F32F6" w:rsidRPr="002F32F6" w:rsidRDefault="002F32F6" w:rsidP="00614A49"/>
    <w:sectPr w:rsidR="002F32F6" w:rsidRPr="002F32F6" w:rsidSect="000112E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1D723" w14:textId="77777777" w:rsidR="00A249E4" w:rsidRDefault="00A249E4" w:rsidP="001904CA">
      <w:pPr>
        <w:spacing w:before="0" w:after="0" w:line="240" w:lineRule="auto"/>
      </w:pPr>
      <w:r>
        <w:separator/>
      </w:r>
    </w:p>
    <w:p w14:paraId="33773125" w14:textId="77777777" w:rsidR="00A249E4" w:rsidRDefault="00A249E4"/>
  </w:endnote>
  <w:endnote w:type="continuationSeparator" w:id="0">
    <w:p w14:paraId="2189D136" w14:textId="77777777" w:rsidR="00A249E4" w:rsidRDefault="00A249E4" w:rsidP="001904CA">
      <w:pPr>
        <w:spacing w:before="0" w:after="0" w:line="240" w:lineRule="auto"/>
      </w:pPr>
      <w:r>
        <w:continuationSeparator/>
      </w:r>
    </w:p>
    <w:p w14:paraId="3F2BC92D" w14:textId="77777777" w:rsidR="00A249E4" w:rsidRDefault="00A249E4"/>
  </w:endnote>
  <w:endnote w:type="continuationNotice" w:id="1">
    <w:p w14:paraId="3EB01ECA" w14:textId="77777777" w:rsidR="00A249E4" w:rsidRDefault="00A249E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rub SemiBold">
    <w:panose1 w:val="00000700000000000000"/>
    <w:charset w:val="00"/>
    <w:family w:val="auto"/>
    <w:pitch w:val="variable"/>
    <w:sig w:usb0="21000007" w:usb1="00000001" w:usb2="00000000" w:usb3="00000000" w:csb0="00010193" w:csb1="00000000"/>
    <w:embedRegular r:id="rId1" w:fontKey="{28C2FECC-9EC7-4FB2-AB93-C5BE1621F233}"/>
    <w:embedBold r:id="rId2" w:fontKey="{6D3D61BE-D120-47D4-8713-04CB902E2CFD}"/>
    <w:embedItalic r:id="rId3" w:fontKey="{9A6CF2E4-CBC7-48FE-A78C-BDDB954AE7C3}"/>
  </w:font>
  <w:font w:name="Krub">
    <w:panose1 w:val="00000500000000000000"/>
    <w:charset w:val="00"/>
    <w:family w:val="auto"/>
    <w:pitch w:val="variable"/>
    <w:sig w:usb0="21000007" w:usb1="00000001" w:usb2="00000000" w:usb3="00000000" w:csb0="00010193" w:csb1="00000000"/>
    <w:embedRegular r:id="rId4" w:fontKey="{D5779CE8-297D-4B23-9C04-07174451ED15}"/>
    <w:embedBold r:id="rId5" w:fontKey="{E88E6E8C-E5DB-4B7A-B9FB-A1DEC7F85F87}"/>
    <w:embedItalic r:id="rId6" w:fontKey="{95CCB9B1-9A3E-4EC7-A618-C069B05A8A83}"/>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umnst777 Lt BT">
    <w:altName w:val="Calibri"/>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embedRegular r:id="rId7" w:subsetted="1" w:fontKey="{437CB634-B07D-4AE5-B8E9-22EC6471D0F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5240C" w14:textId="77777777" w:rsidR="00FB5401" w:rsidRDefault="00FB5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9018514"/>
      <w:docPartObj>
        <w:docPartGallery w:val="Page Numbers (Bottom of Page)"/>
        <w:docPartUnique/>
      </w:docPartObj>
    </w:sdtPr>
    <w:sdtEndPr>
      <w:rPr>
        <w:noProof/>
      </w:rPr>
    </w:sdtEndPr>
    <w:sdtContent>
      <w:p w14:paraId="19BD0ACB" w14:textId="04833D45" w:rsidR="00FB5401" w:rsidRPr="00627514" w:rsidRDefault="00FB5401" w:rsidP="000112E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1771604"/>
      <w:docPartObj>
        <w:docPartGallery w:val="Page Numbers (Bottom of Page)"/>
        <w:docPartUnique/>
      </w:docPartObj>
    </w:sdtPr>
    <w:sdtEndPr>
      <w:rPr>
        <w:noProof/>
      </w:rPr>
    </w:sdtEndPr>
    <w:sdtContent>
      <w:p w14:paraId="5C45B03C" w14:textId="6682DFED" w:rsidR="00FB5401" w:rsidRDefault="00FB5401">
        <w:pPr>
          <w:pStyle w:val="Footer"/>
        </w:pPr>
        <w:r>
          <w:fldChar w:fldCharType="begin"/>
        </w:r>
        <w:r>
          <w:instrText xml:space="preserve"> PAGE   \* MERGEFORMAT </w:instrText>
        </w:r>
        <w:r>
          <w:fldChar w:fldCharType="separate"/>
        </w:r>
        <w:r>
          <w:rPr>
            <w:noProof/>
          </w:rPr>
          <w:t>2</w:t>
        </w:r>
        <w:r>
          <w:rPr>
            <w:noProof/>
          </w:rPr>
          <w:fldChar w:fldCharType="end"/>
        </w:r>
      </w:p>
    </w:sdtContent>
  </w:sdt>
  <w:p w14:paraId="397E826F" w14:textId="77777777" w:rsidR="00FB5401" w:rsidRDefault="00FB54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0012662"/>
      <w:docPartObj>
        <w:docPartGallery w:val="Page Numbers (Bottom of Page)"/>
        <w:docPartUnique/>
      </w:docPartObj>
    </w:sdtPr>
    <w:sdtEndPr>
      <w:rPr>
        <w:noProof/>
      </w:rPr>
    </w:sdtEndPr>
    <w:sdtContent>
      <w:p w14:paraId="6517A1E4" w14:textId="674B82A2" w:rsidR="00FB5401" w:rsidRDefault="00FB5401">
        <w:pPr>
          <w:pStyle w:val="Footer"/>
        </w:pPr>
        <w:r>
          <w:fldChar w:fldCharType="begin"/>
        </w:r>
        <w:r>
          <w:instrText xml:space="preserve"> PAGE   \* MERGEFORMAT </w:instrText>
        </w:r>
        <w:r>
          <w:fldChar w:fldCharType="separate"/>
        </w:r>
        <w:r>
          <w:rPr>
            <w:noProof/>
          </w:rPr>
          <w:t>2</w:t>
        </w:r>
        <w:r>
          <w:rPr>
            <w:noProof/>
          </w:rPr>
          <w:fldChar w:fldCharType="end"/>
        </w:r>
      </w:p>
    </w:sdtContent>
  </w:sdt>
  <w:p w14:paraId="0D1D84AE" w14:textId="17B3BAF2" w:rsidR="00FB5401" w:rsidRDefault="00FB5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B03EB" w14:textId="77777777" w:rsidR="00A249E4" w:rsidRDefault="00A249E4" w:rsidP="00B367F2">
      <w:pPr>
        <w:spacing w:before="0" w:after="0" w:line="240" w:lineRule="auto"/>
      </w:pPr>
      <w:r>
        <w:separator/>
      </w:r>
    </w:p>
  </w:footnote>
  <w:footnote w:type="continuationSeparator" w:id="0">
    <w:p w14:paraId="1A5C7CDC" w14:textId="77777777" w:rsidR="00A249E4" w:rsidRDefault="00A249E4" w:rsidP="001904CA">
      <w:pPr>
        <w:spacing w:before="0" w:after="0" w:line="240" w:lineRule="auto"/>
      </w:pPr>
      <w:r>
        <w:continuationSeparator/>
      </w:r>
    </w:p>
    <w:p w14:paraId="692ECCC0" w14:textId="77777777" w:rsidR="00A249E4" w:rsidRDefault="00A249E4"/>
  </w:footnote>
  <w:footnote w:type="continuationNotice" w:id="1">
    <w:p w14:paraId="0066BCCE" w14:textId="77777777" w:rsidR="00A249E4" w:rsidRDefault="00A249E4">
      <w:pPr>
        <w:spacing w:before="0" w:after="0" w:line="240" w:lineRule="auto"/>
      </w:pPr>
    </w:p>
  </w:footnote>
  <w:footnote w:id="2">
    <w:p w14:paraId="4AA6E1F4" w14:textId="750B96F6" w:rsidR="00FB5401" w:rsidRPr="009F5A7C" w:rsidRDefault="00FB5401">
      <w:pPr>
        <w:pStyle w:val="FootnoteText"/>
        <w:rPr>
          <w:lang w:val="en-US"/>
        </w:rPr>
      </w:pPr>
      <w:r>
        <w:rPr>
          <w:rStyle w:val="FootnoteReference"/>
        </w:rPr>
        <w:footnoteRef/>
      </w:r>
      <w:r>
        <w:t xml:space="preserve"> </w:t>
      </w:r>
      <w:r>
        <w:rPr>
          <w:lang w:val="en-US"/>
        </w:rPr>
        <w:t xml:space="preserve">Financial Year Average Consumer Prices Index including owner occupiers’ housing costs. </w:t>
      </w:r>
    </w:p>
  </w:footnote>
  <w:footnote w:id="3">
    <w:p w14:paraId="3F7B1274" w14:textId="39EF8B45" w:rsidR="00FB5401" w:rsidRPr="00A70619" w:rsidRDefault="00FB5401">
      <w:pPr>
        <w:pStyle w:val="FootnoteText"/>
        <w:rPr>
          <w:lang w:val="en-US"/>
        </w:rPr>
      </w:pPr>
      <w:r>
        <w:rPr>
          <w:rStyle w:val="FootnoteReference"/>
        </w:rPr>
        <w:footnoteRef/>
      </w:r>
      <w:r>
        <w:t xml:space="preserve"> </w:t>
      </w:r>
      <w:r>
        <w:rPr>
          <w:lang w:val="en-US"/>
        </w:rPr>
        <w:t xml:space="preserve">Outcome delivery incentives set by Ofwat in price reviews.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D8832" w14:textId="77777777" w:rsidR="00FB5401" w:rsidRDefault="00FB5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AEEF2" w14:textId="2315EC6C" w:rsidR="00FB5401" w:rsidRPr="00F41E15" w:rsidRDefault="00FB5401" w:rsidP="00F41E15">
    <w:pPr>
      <w:pStyle w:val="Header"/>
      <w:rPr>
        <w:color w:val="D60037"/>
      </w:rPr>
    </w:pPr>
    <w:r>
      <w:t xml:space="preserve">Water Breakthrough Challenge Entry Form for Drafting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98EC6" w14:textId="7F0F667D" w:rsidR="00FB5401" w:rsidRPr="00FB5401" w:rsidRDefault="00FB5401" w:rsidP="00FB5401">
    <w:pPr>
      <w:pStyle w:val="Header"/>
      <w:rPr>
        <w:color w:val="D60037"/>
      </w:rPr>
    </w:pPr>
    <w:r>
      <w:t xml:space="preserve">Water Breakthrough Challenge Entry Form for Drafting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FAAB9A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17846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2C48E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DB86A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838A5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943D9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74F2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C8CE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C8B1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92FA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C0A41"/>
    <w:multiLevelType w:val="hybridMultilevel"/>
    <w:tmpl w:val="95186028"/>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D54603"/>
    <w:multiLevelType w:val="hybridMultilevel"/>
    <w:tmpl w:val="6354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1F3D2B"/>
    <w:multiLevelType w:val="hybridMultilevel"/>
    <w:tmpl w:val="EF9CE2B8"/>
    <w:lvl w:ilvl="0" w:tplc="6186B846">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FF69A4"/>
    <w:multiLevelType w:val="hybridMultilevel"/>
    <w:tmpl w:val="7C66F2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6045C9"/>
    <w:multiLevelType w:val="hybridMultilevel"/>
    <w:tmpl w:val="EB16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6D4063"/>
    <w:multiLevelType w:val="hybridMultilevel"/>
    <w:tmpl w:val="7E20FC2C"/>
    <w:lvl w:ilvl="0" w:tplc="DBD88A28">
      <w:start w:val="1"/>
      <w:numFmt w:val="bullet"/>
      <w:pStyle w:val="Tablelistpara"/>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A34A56"/>
    <w:multiLevelType w:val="hybridMultilevel"/>
    <w:tmpl w:val="E3083FA6"/>
    <w:lvl w:ilvl="0" w:tplc="6BDE7E2C">
      <w:start w:val="1"/>
      <w:numFmt w:val="decimal"/>
      <w:pStyle w:val="Heading5"/>
      <w:lvlText w:val="%1.1.1.1.1"/>
      <w:lvlJc w:val="left"/>
      <w:pPr>
        <w:ind w:left="360" w:hanging="360"/>
      </w:pPr>
      <w:rPr>
        <w:rFonts w:ascii="Krub SemiBold" w:hAnsi="Krub SemiBold" w:hint="default"/>
        <w:b w:val="0"/>
        <w:i w:val="0"/>
        <w:caps w:val="0"/>
        <w:strike w:val="0"/>
        <w:dstrike w:val="0"/>
        <w:vanish w:val="0"/>
        <w:color w:val="003595" w:themeColor="text2"/>
        <w:sz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B74BA0"/>
    <w:multiLevelType w:val="hybridMultilevel"/>
    <w:tmpl w:val="D8DE39C8"/>
    <w:lvl w:ilvl="0" w:tplc="384E93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602A2B"/>
    <w:multiLevelType w:val="hybridMultilevel"/>
    <w:tmpl w:val="F1B2B9E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CFD18EF"/>
    <w:multiLevelType w:val="hybridMultilevel"/>
    <w:tmpl w:val="A09AB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E73516"/>
    <w:multiLevelType w:val="hybridMultilevel"/>
    <w:tmpl w:val="93CECB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5A2B5A"/>
    <w:multiLevelType w:val="multilevel"/>
    <w:tmpl w:val="8B0E0084"/>
    <w:lvl w:ilvl="0">
      <w:start w:val="1"/>
      <w:numFmt w:val="decimal"/>
      <w:pStyle w:val="NumberedAppendixHeading1"/>
      <w:lvlText w:val="A%1"/>
      <w:lvlJc w:val="left"/>
      <w:pPr>
        <w:tabs>
          <w:tab w:val="num" w:pos="680"/>
        </w:tabs>
        <w:ind w:left="0" w:firstLine="0"/>
      </w:pPr>
      <w:rPr>
        <w:rFonts w:hint="default"/>
      </w:rPr>
    </w:lvl>
    <w:lvl w:ilvl="1">
      <w:start w:val="1"/>
      <w:numFmt w:val="decimal"/>
      <w:pStyle w:val="NumberedAppendixHeading2"/>
      <w:lvlText w:val="A%1.%2"/>
      <w:lvlJc w:val="left"/>
      <w:pPr>
        <w:tabs>
          <w:tab w:val="num" w:pos="851"/>
        </w:tabs>
        <w:ind w:left="0" w:firstLine="0"/>
      </w:pPr>
      <w:rPr>
        <w:rFonts w:hint="default"/>
      </w:rPr>
    </w:lvl>
    <w:lvl w:ilvl="2">
      <w:start w:val="1"/>
      <w:numFmt w:val="decimal"/>
      <w:pStyle w:val="NumberedAppendixHeading3"/>
      <w:lvlText w:val="A%1.%2.%3"/>
      <w:lvlJc w:val="left"/>
      <w:pPr>
        <w:tabs>
          <w:tab w:val="num" w:pos="851"/>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2" w15:restartNumberingAfterBreak="0">
    <w:nsid w:val="43821551"/>
    <w:multiLevelType w:val="hybridMultilevel"/>
    <w:tmpl w:val="0BDC4E00"/>
    <w:lvl w:ilvl="0" w:tplc="E29C0FF2">
      <w:start w:val="1"/>
      <w:numFmt w:val="decimal"/>
      <w:lvlText w:val="%1."/>
      <w:lvlJc w:val="left"/>
      <w:pPr>
        <w:ind w:left="720" w:hanging="360"/>
      </w:pPr>
      <w:rPr>
        <w:rFonts w:hint="default"/>
        <w:color w:val="003595"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3F4B8F"/>
    <w:multiLevelType w:val="multilevel"/>
    <w:tmpl w:val="F0F20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86C1F10"/>
    <w:multiLevelType w:val="hybridMultilevel"/>
    <w:tmpl w:val="80A49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837B80"/>
    <w:multiLevelType w:val="hybridMultilevel"/>
    <w:tmpl w:val="453A3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266D1D"/>
    <w:multiLevelType w:val="hybridMultilevel"/>
    <w:tmpl w:val="95186028"/>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8B57F2"/>
    <w:multiLevelType w:val="hybridMultilevel"/>
    <w:tmpl w:val="379A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880C3A"/>
    <w:multiLevelType w:val="hybridMultilevel"/>
    <w:tmpl w:val="88A2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31120"/>
    <w:multiLevelType w:val="hybridMultilevel"/>
    <w:tmpl w:val="480C68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0EB7493"/>
    <w:multiLevelType w:val="hybridMultilevel"/>
    <w:tmpl w:val="19A2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5E7E6D"/>
    <w:multiLevelType w:val="hybridMultilevel"/>
    <w:tmpl w:val="F8C65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8542F5"/>
    <w:multiLevelType w:val="hybridMultilevel"/>
    <w:tmpl w:val="D340FB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00FAE"/>
    <w:multiLevelType w:val="multilevel"/>
    <w:tmpl w:val="8430904A"/>
    <w:lvl w:ilvl="0">
      <w:start w:val="1"/>
      <w:numFmt w:val="decimal"/>
      <w:pStyle w:val="Heading1"/>
      <w:lvlText w:val="%1."/>
      <w:lvlJc w:val="left"/>
      <w:pPr>
        <w:ind w:left="360" w:hanging="360"/>
      </w:pPr>
      <w:rPr>
        <w:rFonts w:ascii="Krub SemiBold" w:hAnsi="Krub SemiBold" w:hint="default"/>
        <w:b w:val="0"/>
        <w:i w:val="0"/>
        <w:caps w:val="0"/>
        <w:strike w:val="0"/>
        <w:dstrike w:val="0"/>
        <w:vanish w:val="0"/>
        <w:color w:val="003595" w:themeColor="text2"/>
        <w:sz w:val="36"/>
        <w:u w:val="none"/>
        <w:vertAlign w:val="baseline"/>
      </w:rPr>
    </w:lvl>
    <w:lvl w:ilvl="1">
      <w:start w:val="1"/>
      <w:numFmt w:val="decimal"/>
      <w:pStyle w:val="Heading2"/>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823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ind w:left="720" w:hanging="720"/>
      </w:pPr>
      <w:rPr>
        <w:rFonts w:hint="default"/>
      </w:rPr>
    </w:lvl>
    <w:lvl w:ilvl="4">
      <w:start w:val="1"/>
      <w:numFmt w:val="none"/>
      <w:isLgl/>
      <w:lvlText w:val=""/>
      <w:lvlJc w:val="left"/>
      <w:pPr>
        <w:ind w:left="720" w:hanging="720"/>
      </w:pPr>
      <w:rPr>
        <w:rFonts w:hint="default"/>
      </w:rPr>
    </w:lvl>
    <w:lvl w:ilvl="5">
      <w:start w:val="1"/>
      <w:numFmt w:val="none"/>
      <w:isLgl/>
      <w:lvlText w:val=""/>
      <w:lvlJc w:val="left"/>
      <w:pPr>
        <w:ind w:left="720" w:hanging="720"/>
      </w:pPr>
      <w:rPr>
        <w:rFonts w:hint="default"/>
      </w:rPr>
    </w:lvl>
    <w:lvl w:ilvl="6">
      <w:start w:val="1"/>
      <w:numFmt w:val="none"/>
      <w:isLgl/>
      <w:lvlText w:val=""/>
      <w:lvlJc w:val="left"/>
      <w:pPr>
        <w:ind w:left="720" w:hanging="720"/>
      </w:pPr>
      <w:rPr>
        <w:rFonts w:hint="default"/>
      </w:rPr>
    </w:lvl>
    <w:lvl w:ilvl="7">
      <w:start w:val="1"/>
      <w:numFmt w:val="none"/>
      <w:isLgl/>
      <w:lvlText w:val=""/>
      <w:lvlJc w:val="left"/>
      <w:pPr>
        <w:ind w:left="720" w:hanging="720"/>
      </w:pPr>
      <w:rPr>
        <w:rFonts w:hint="default"/>
      </w:rPr>
    </w:lvl>
    <w:lvl w:ilvl="8">
      <w:start w:val="1"/>
      <w:numFmt w:val="none"/>
      <w:isLgl/>
      <w:lvlText w:val=""/>
      <w:lvlJc w:val="left"/>
      <w:pPr>
        <w:ind w:left="720" w:hanging="720"/>
      </w:pPr>
      <w:rPr>
        <w:rFonts w:hint="default"/>
      </w:rPr>
    </w:lvl>
  </w:abstractNum>
  <w:abstractNum w:abstractNumId="34" w15:restartNumberingAfterBreak="0">
    <w:nsid w:val="7CCA2342"/>
    <w:multiLevelType w:val="hybridMultilevel"/>
    <w:tmpl w:val="D66EB89C"/>
    <w:lvl w:ilvl="0" w:tplc="138E7F36">
      <w:start w:val="1"/>
      <w:numFmt w:val="decimal"/>
      <w:pStyle w:val="Heading4"/>
      <w:lvlText w:val="%1.1.1.1"/>
      <w:lvlJc w:val="left"/>
      <w:pPr>
        <w:ind w:left="360" w:hanging="360"/>
      </w:pPr>
      <w:rPr>
        <w:rFonts w:ascii="Krub SemiBold" w:hAnsi="Krub SemiBold" w:hint="default"/>
        <w:b w:val="0"/>
        <w:i w:val="0"/>
        <w:caps w:val="0"/>
        <w:strike w:val="0"/>
        <w:dstrike w:val="0"/>
        <w:vanish w:val="0"/>
        <w:color w:val="003595" w:themeColor="text2"/>
        <w:sz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B716DE"/>
    <w:multiLevelType w:val="hybridMultilevel"/>
    <w:tmpl w:val="19EE200A"/>
    <w:lvl w:ilvl="0" w:tplc="8BE8BF02">
      <w:start w:val="1"/>
      <w:numFmt w:val="decimal"/>
      <w:pStyle w:val="Tabledescriptorcel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B3D03"/>
    <w:multiLevelType w:val="hybridMultilevel"/>
    <w:tmpl w:val="3D0A16D8"/>
    <w:lvl w:ilvl="0" w:tplc="B1D832F6">
      <w:start w:val="1"/>
      <w:numFmt w:val="bullet"/>
      <w:pStyle w:val="ListParagraph"/>
      <w:lvlText w:val=""/>
      <w:lvlJc w:val="left"/>
      <w:pPr>
        <w:ind w:left="36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3"/>
  </w:num>
  <w:num w:numId="2">
    <w:abstractNumId w:val="36"/>
  </w:num>
  <w:num w:numId="3">
    <w:abstractNumId w:val="12"/>
  </w:num>
  <w:num w:numId="4">
    <w:abstractNumId w:val="34"/>
  </w:num>
  <w:num w:numId="5">
    <w:abstractNumId w:val="16"/>
  </w:num>
  <w:num w:numId="6">
    <w:abstractNumId w:val="21"/>
  </w:num>
  <w:num w:numId="7">
    <w:abstractNumId w:val="15"/>
  </w:num>
  <w:num w:numId="8">
    <w:abstractNumId w:val="33"/>
  </w:num>
  <w:num w:numId="9">
    <w:abstractNumId w:val="20"/>
  </w:num>
  <w:num w:numId="10">
    <w:abstractNumId w:val="29"/>
  </w:num>
  <w:num w:numId="11">
    <w:abstractNumId w:val="23"/>
  </w:num>
  <w:num w:numId="12">
    <w:abstractNumId w:val="31"/>
  </w:num>
  <w:num w:numId="13">
    <w:abstractNumId w:val="35"/>
  </w:num>
  <w:num w:numId="14">
    <w:abstractNumId w:val="19"/>
  </w:num>
  <w:num w:numId="15">
    <w:abstractNumId w:val="25"/>
  </w:num>
  <w:num w:numId="16">
    <w:abstractNumId w:val="12"/>
    <w:lvlOverride w:ilvl="0">
      <w:startOverride w:val="1"/>
    </w:lvlOverride>
  </w:num>
  <w:num w:numId="17">
    <w:abstractNumId w:val="24"/>
  </w:num>
  <w:num w:numId="18">
    <w:abstractNumId w:val="10"/>
  </w:num>
  <w:num w:numId="19">
    <w:abstractNumId w:val="13"/>
  </w:num>
  <w:num w:numId="20">
    <w:abstractNumId w:val="14"/>
  </w:num>
  <w:num w:numId="21">
    <w:abstractNumId w:val="22"/>
  </w:num>
  <w:num w:numId="22">
    <w:abstractNumId w:val="18"/>
  </w:num>
  <w:num w:numId="23">
    <w:abstractNumId w:val="28"/>
  </w:num>
  <w:num w:numId="24">
    <w:abstractNumId w:val="30"/>
  </w:num>
  <w:num w:numId="25">
    <w:abstractNumId w:val="27"/>
  </w:num>
  <w:num w:numId="26">
    <w:abstractNumId w:val="17"/>
  </w:num>
  <w:num w:numId="27">
    <w:abstractNumId w:val="2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1"/>
  </w:num>
  <w:num w:numId="39">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0Mjc2MbA0N7Q0tTRQ0lEKTi0uzszPAykwNqkFAOry6cYtAAAA"/>
  </w:docVars>
  <w:rsids>
    <w:rsidRoot w:val="00FC19D8"/>
    <w:rsid w:val="000003AA"/>
    <w:rsid w:val="00000AB7"/>
    <w:rsid w:val="00001CC7"/>
    <w:rsid w:val="00003725"/>
    <w:rsid w:val="00003E19"/>
    <w:rsid w:val="00004398"/>
    <w:rsid w:val="000047BF"/>
    <w:rsid w:val="00005D35"/>
    <w:rsid w:val="00006E95"/>
    <w:rsid w:val="00006FB4"/>
    <w:rsid w:val="000075B8"/>
    <w:rsid w:val="00007985"/>
    <w:rsid w:val="00007D29"/>
    <w:rsid w:val="00007E3B"/>
    <w:rsid w:val="000106C4"/>
    <w:rsid w:val="000112E7"/>
    <w:rsid w:val="000115AF"/>
    <w:rsid w:val="00012281"/>
    <w:rsid w:val="00012388"/>
    <w:rsid w:val="0001279B"/>
    <w:rsid w:val="000127E7"/>
    <w:rsid w:val="000129E3"/>
    <w:rsid w:val="00012A08"/>
    <w:rsid w:val="00012F57"/>
    <w:rsid w:val="00013141"/>
    <w:rsid w:val="0001382C"/>
    <w:rsid w:val="00014CFA"/>
    <w:rsid w:val="0001558B"/>
    <w:rsid w:val="00015D9E"/>
    <w:rsid w:val="00016EEF"/>
    <w:rsid w:val="00017A04"/>
    <w:rsid w:val="00017F85"/>
    <w:rsid w:val="00017FCF"/>
    <w:rsid w:val="0002040D"/>
    <w:rsid w:val="00020E7B"/>
    <w:rsid w:val="000221CC"/>
    <w:rsid w:val="00023338"/>
    <w:rsid w:val="0002483B"/>
    <w:rsid w:val="00024941"/>
    <w:rsid w:val="000249D9"/>
    <w:rsid w:val="000256A2"/>
    <w:rsid w:val="0002630D"/>
    <w:rsid w:val="00030958"/>
    <w:rsid w:val="00031AE4"/>
    <w:rsid w:val="00031D5E"/>
    <w:rsid w:val="00032858"/>
    <w:rsid w:val="000329E1"/>
    <w:rsid w:val="00032B5C"/>
    <w:rsid w:val="00032DEB"/>
    <w:rsid w:val="0003357A"/>
    <w:rsid w:val="0003416B"/>
    <w:rsid w:val="00034950"/>
    <w:rsid w:val="00035533"/>
    <w:rsid w:val="00035B51"/>
    <w:rsid w:val="00036506"/>
    <w:rsid w:val="000366A3"/>
    <w:rsid w:val="00036F9F"/>
    <w:rsid w:val="0003730A"/>
    <w:rsid w:val="0004386D"/>
    <w:rsid w:val="0004524B"/>
    <w:rsid w:val="00045794"/>
    <w:rsid w:val="00045FF7"/>
    <w:rsid w:val="00046E95"/>
    <w:rsid w:val="0004723F"/>
    <w:rsid w:val="00047623"/>
    <w:rsid w:val="00047FD8"/>
    <w:rsid w:val="000514D8"/>
    <w:rsid w:val="00051F71"/>
    <w:rsid w:val="000539E9"/>
    <w:rsid w:val="00053A68"/>
    <w:rsid w:val="00057482"/>
    <w:rsid w:val="0005796B"/>
    <w:rsid w:val="0006011B"/>
    <w:rsid w:val="00061529"/>
    <w:rsid w:val="000615D1"/>
    <w:rsid w:val="00061756"/>
    <w:rsid w:val="00062109"/>
    <w:rsid w:val="00063167"/>
    <w:rsid w:val="0006529E"/>
    <w:rsid w:val="0006767B"/>
    <w:rsid w:val="00067AE1"/>
    <w:rsid w:val="00067D20"/>
    <w:rsid w:val="000717D3"/>
    <w:rsid w:val="00072B80"/>
    <w:rsid w:val="00073D2F"/>
    <w:rsid w:val="000742C3"/>
    <w:rsid w:val="00074E68"/>
    <w:rsid w:val="0007502D"/>
    <w:rsid w:val="00076921"/>
    <w:rsid w:val="0007792B"/>
    <w:rsid w:val="00077CF9"/>
    <w:rsid w:val="00077D10"/>
    <w:rsid w:val="00080B1E"/>
    <w:rsid w:val="00080BB4"/>
    <w:rsid w:val="00081A63"/>
    <w:rsid w:val="00081BE8"/>
    <w:rsid w:val="00081C19"/>
    <w:rsid w:val="000822F3"/>
    <w:rsid w:val="0008280A"/>
    <w:rsid w:val="00083115"/>
    <w:rsid w:val="000847AE"/>
    <w:rsid w:val="00084D4F"/>
    <w:rsid w:val="00085715"/>
    <w:rsid w:val="00085CC3"/>
    <w:rsid w:val="0008621C"/>
    <w:rsid w:val="00086711"/>
    <w:rsid w:val="000867BB"/>
    <w:rsid w:val="00087C04"/>
    <w:rsid w:val="00087DBA"/>
    <w:rsid w:val="00092279"/>
    <w:rsid w:val="00092547"/>
    <w:rsid w:val="000932A7"/>
    <w:rsid w:val="00093E46"/>
    <w:rsid w:val="00093F03"/>
    <w:rsid w:val="00096512"/>
    <w:rsid w:val="000972E4"/>
    <w:rsid w:val="000A0145"/>
    <w:rsid w:val="000A099D"/>
    <w:rsid w:val="000A1127"/>
    <w:rsid w:val="000A3045"/>
    <w:rsid w:val="000A5545"/>
    <w:rsid w:val="000A5CCF"/>
    <w:rsid w:val="000A639E"/>
    <w:rsid w:val="000A7149"/>
    <w:rsid w:val="000B12FF"/>
    <w:rsid w:val="000B14DF"/>
    <w:rsid w:val="000B25A7"/>
    <w:rsid w:val="000B2EC7"/>
    <w:rsid w:val="000B2EF2"/>
    <w:rsid w:val="000B3B15"/>
    <w:rsid w:val="000B3E28"/>
    <w:rsid w:val="000B4E67"/>
    <w:rsid w:val="000B516A"/>
    <w:rsid w:val="000C0B1E"/>
    <w:rsid w:val="000C0D54"/>
    <w:rsid w:val="000C0E14"/>
    <w:rsid w:val="000C20F4"/>
    <w:rsid w:val="000C2972"/>
    <w:rsid w:val="000C350F"/>
    <w:rsid w:val="000C3C84"/>
    <w:rsid w:val="000C45C9"/>
    <w:rsid w:val="000C4CB1"/>
    <w:rsid w:val="000C4DC0"/>
    <w:rsid w:val="000C63A3"/>
    <w:rsid w:val="000C6C38"/>
    <w:rsid w:val="000C6CC4"/>
    <w:rsid w:val="000C77E6"/>
    <w:rsid w:val="000D07C5"/>
    <w:rsid w:val="000D106E"/>
    <w:rsid w:val="000D331D"/>
    <w:rsid w:val="000D3846"/>
    <w:rsid w:val="000D46A2"/>
    <w:rsid w:val="000D4877"/>
    <w:rsid w:val="000D494D"/>
    <w:rsid w:val="000D5DA1"/>
    <w:rsid w:val="000D602B"/>
    <w:rsid w:val="000D72F6"/>
    <w:rsid w:val="000D7692"/>
    <w:rsid w:val="000E00A9"/>
    <w:rsid w:val="000E00DB"/>
    <w:rsid w:val="000E0125"/>
    <w:rsid w:val="000E2682"/>
    <w:rsid w:val="000E30A6"/>
    <w:rsid w:val="000E511F"/>
    <w:rsid w:val="000E6BEC"/>
    <w:rsid w:val="000E7705"/>
    <w:rsid w:val="000F078D"/>
    <w:rsid w:val="000F2772"/>
    <w:rsid w:val="000F2E7E"/>
    <w:rsid w:val="000F3D00"/>
    <w:rsid w:val="000F456D"/>
    <w:rsid w:val="000F5617"/>
    <w:rsid w:val="000F5BF1"/>
    <w:rsid w:val="000F6574"/>
    <w:rsid w:val="000F684E"/>
    <w:rsid w:val="000F6ACD"/>
    <w:rsid w:val="000F73B8"/>
    <w:rsid w:val="000F7DFA"/>
    <w:rsid w:val="00100C2C"/>
    <w:rsid w:val="001031F5"/>
    <w:rsid w:val="00105D0F"/>
    <w:rsid w:val="00105F89"/>
    <w:rsid w:val="001101FA"/>
    <w:rsid w:val="00110B0F"/>
    <w:rsid w:val="00110F6D"/>
    <w:rsid w:val="00111F63"/>
    <w:rsid w:val="00113057"/>
    <w:rsid w:val="0011314B"/>
    <w:rsid w:val="001136BC"/>
    <w:rsid w:val="00113C77"/>
    <w:rsid w:val="00113E28"/>
    <w:rsid w:val="00113FB8"/>
    <w:rsid w:val="0011424D"/>
    <w:rsid w:val="00115100"/>
    <w:rsid w:val="00116EC1"/>
    <w:rsid w:val="001173A0"/>
    <w:rsid w:val="001212A8"/>
    <w:rsid w:val="001221E0"/>
    <w:rsid w:val="001224B3"/>
    <w:rsid w:val="00122FC4"/>
    <w:rsid w:val="001232F3"/>
    <w:rsid w:val="00123494"/>
    <w:rsid w:val="00123745"/>
    <w:rsid w:val="00124201"/>
    <w:rsid w:val="0012469B"/>
    <w:rsid w:val="001250F0"/>
    <w:rsid w:val="0012524B"/>
    <w:rsid w:val="00125368"/>
    <w:rsid w:val="00126113"/>
    <w:rsid w:val="00127E64"/>
    <w:rsid w:val="00130D19"/>
    <w:rsid w:val="00131B12"/>
    <w:rsid w:val="00131EDB"/>
    <w:rsid w:val="0013252A"/>
    <w:rsid w:val="00132779"/>
    <w:rsid w:val="00132D8B"/>
    <w:rsid w:val="00132F67"/>
    <w:rsid w:val="00133078"/>
    <w:rsid w:val="001340D0"/>
    <w:rsid w:val="00134245"/>
    <w:rsid w:val="00135B82"/>
    <w:rsid w:val="00135F85"/>
    <w:rsid w:val="00136108"/>
    <w:rsid w:val="001361F4"/>
    <w:rsid w:val="0013628A"/>
    <w:rsid w:val="00136840"/>
    <w:rsid w:val="00136AEF"/>
    <w:rsid w:val="00136C13"/>
    <w:rsid w:val="001403B0"/>
    <w:rsid w:val="00141467"/>
    <w:rsid w:val="00141A27"/>
    <w:rsid w:val="00142710"/>
    <w:rsid w:val="001429B2"/>
    <w:rsid w:val="0014430A"/>
    <w:rsid w:val="00144623"/>
    <w:rsid w:val="00145893"/>
    <w:rsid w:val="00145AEE"/>
    <w:rsid w:val="00145D11"/>
    <w:rsid w:val="00145D8E"/>
    <w:rsid w:val="00146681"/>
    <w:rsid w:val="00147ED5"/>
    <w:rsid w:val="001510E7"/>
    <w:rsid w:val="001513B9"/>
    <w:rsid w:val="001514B1"/>
    <w:rsid w:val="001514CE"/>
    <w:rsid w:val="00151C75"/>
    <w:rsid w:val="00151EE1"/>
    <w:rsid w:val="00152178"/>
    <w:rsid w:val="00152C18"/>
    <w:rsid w:val="001531D7"/>
    <w:rsid w:val="001535D3"/>
    <w:rsid w:val="00154166"/>
    <w:rsid w:val="00154255"/>
    <w:rsid w:val="0015584D"/>
    <w:rsid w:val="00155B13"/>
    <w:rsid w:val="0015610B"/>
    <w:rsid w:val="00156CAD"/>
    <w:rsid w:val="0016037C"/>
    <w:rsid w:val="00162CB9"/>
    <w:rsid w:val="00163125"/>
    <w:rsid w:val="00164063"/>
    <w:rsid w:val="001640EA"/>
    <w:rsid w:val="00164518"/>
    <w:rsid w:val="00165C60"/>
    <w:rsid w:val="00165F39"/>
    <w:rsid w:val="00167445"/>
    <w:rsid w:val="00167AEC"/>
    <w:rsid w:val="00167BC2"/>
    <w:rsid w:val="0017010B"/>
    <w:rsid w:val="00170522"/>
    <w:rsid w:val="00170A0F"/>
    <w:rsid w:val="00170D15"/>
    <w:rsid w:val="00171594"/>
    <w:rsid w:val="0017183E"/>
    <w:rsid w:val="00171D9B"/>
    <w:rsid w:val="0017347F"/>
    <w:rsid w:val="001736DC"/>
    <w:rsid w:val="001742FF"/>
    <w:rsid w:val="00174859"/>
    <w:rsid w:val="001748E6"/>
    <w:rsid w:val="001752F8"/>
    <w:rsid w:val="0017684F"/>
    <w:rsid w:val="0017745A"/>
    <w:rsid w:val="00177D01"/>
    <w:rsid w:val="00180C0F"/>
    <w:rsid w:val="00181D0C"/>
    <w:rsid w:val="001833D3"/>
    <w:rsid w:val="00184DE4"/>
    <w:rsid w:val="00185486"/>
    <w:rsid w:val="001858C5"/>
    <w:rsid w:val="0018611A"/>
    <w:rsid w:val="0018656E"/>
    <w:rsid w:val="00186AEA"/>
    <w:rsid w:val="0018722E"/>
    <w:rsid w:val="00187852"/>
    <w:rsid w:val="001879F7"/>
    <w:rsid w:val="00187F42"/>
    <w:rsid w:val="001901C2"/>
    <w:rsid w:val="00190243"/>
    <w:rsid w:val="001904CA"/>
    <w:rsid w:val="00191EEA"/>
    <w:rsid w:val="00191FCF"/>
    <w:rsid w:val="001932DC"/>
    <w:rsid w:val="0019332C"/>
    <w:rsid w:val="00193547"/>
    <w:rsid w:val="00195023"/>
    <w:rsid w:val="001950AB"/>
    <w:rsid w:val="00196B6B"/>
    <w:rsid w:val="00196B95"/>
    <w:rsid w:val="001A08E3"/>
    <w:rsid w:val="001A0A5E"/>
    <w:rsid w:val="001A20E6"/>
    <w:rsid w:val="001A2DE3"/>
    <w:rsid w:val="001A37B4"/>
    <w:rsid w:val="001A487B"/>
    <w:rsid w:val="001A4AFF"/>
    <w:rsid w:val="001A5067"/>
    <w:rsid w:val="001A541D"/>
    <w:rsid w:val="001A5F41"/>
    <w:rsid w:val="001A6EF3"/>
    <w:rsid w:val="001A71DC"/>
    <w:rsid w:val="001A7350"/>
    <w:rsid w:val="001A7914"/>
    <w:rsid w:val="001A796E"/>
    <w:rsid w:val="001B2BBD"/>
    <w:rsid w:val="001B2BFC"/>
    <w:rsid w:val="001B4703"/>
    <w:rsid w:val="001B4C37"/>
    <w:rsid w:val="001B6245"/>
    <w:rsid w:val="001B6530"/>
    <w:rsid w:val="001B6E77"/>
    <w:rsid w:val="001B763E"/>
    <w:rsid w:val="001C0280"/>
    <w:rsid w:val="001C0373"/>
    <w:rsid w:val="001C11B5"/>
    <w:rsid w:val="001C1D3B"/>
    <w:rsid w:val="001C20AC"/>
    <w:rsid w:val="001C2A9D"/>
    <w:rsid w:val="001C3101"/>
    <w:rsid w:val="001C3668"/>
    <w:rsid w:val="001C3765"/>
    <w:rsid w:val="001C3994"/>
    <w:rsid w:val="001C4F52"/>
    <w:rsid w:val="001C637E"/>
    <w:rsid w:val="001D092B"/>
    <w:rsid w:val="001D0E22"/>
    <w:rsid w:val="001D0E26"/>
    <w:rsid w:val="001D11A6"/>
    <w:rsid w:val="001D1392"/>
    <w:rsid w:val="001D30E4"/>
    <w:rsid w:val="001D45CD"/>
    <w:rsid w:val="001D4660"/>
    <w:rsid w:val="001D5D9C"/>
    <w:rsid w:val="001D6729"/>
    <w:rsid w:val="001D6E96"/>
    <w:rsid w:val="001D6F33"/>
    <w:rsid w:val="001D7DDF"/>
    <w:rsid w:val="001D7F6C"/>
    <w:rsid w:val="001E05FF"/>
    <w:rsid w:val="001E1053"/>
    <w:rsid w:val="001E126D"/>
    <w:rsid w:val="001E1E3C"/>
    <w:rsid w:val="001E1E94"/>
    <w:rsid w:val="001E458D"/>
    <w:rsid w:val="001E468D"/>
    <w:rsid w:val="001E4B27"/>
    <w:rsid w:val="001E4E01"/>
    <w:rsid w:val="001E6D2A"/>
    <w:rsid w:val="001E7EB3"/>
    <w:rsid w:val="001F0469"/>
    <w:rsid w:val="001F0BEB"/>
    <w:rsid w:val="001F1C4D"/>
    <w:rsid w:val="001F1D5E"/>
    <w:rsid w:val="001F2B54"/>
    <w:rsid w:val="001F36AD"/>
    <w:rsid w:val="001F4535"/>
    <w:rsid w:val="001F486D"/>
    <w:rsid w:val="001F4DC5"/>
    <w:rsid w:val="001F7784"/>
    <w:rsid w:val="001F7C50"/>
    <w:rsid w:val="001F7FCE"/>
    <w:rsid w:val="00204ECA"/>
    <w:rsid w:val="002054A7"/>
    <w:rsid w:val="002057A4"/>
    <w:rsid w:val="00205851"/>
    <w:rsid w:val="00206206"/>
    <w:rsid w:val="002064B5"/>
    <w:rsid w:val="00206589"/>
    <w:rsid w:val="002067F6"/>
    <w:rsid w:val="00207F98"/>
    <w:rsid w:val="00210B14"/>
    <w:rsid w:val="0021164F"/>
    <w:rsid w:val="00211ED0"/>
    <w:rsid w:val="002126E6"/>
    <w:rsid w:val="00212CF2"/>
    <w:rsid w:val="00214D7F"/>
    <w:rsid w:val="00215B4E"/>
    <w:rsid w:val="002167CE"/>
    <w:rsid w:val="002172E8"/>
    <w:rsid w:val="00222AAA"/>
    <w:rsid w:val="00222F07"/>
    <w:rsid w:val="00223A7C"/>
    <w:rsid w:val="00223C79"/>
    <w:rsid w:val="00224FE1"/>
    <w:rsid w:val="00225B5D"/>
    <w:rsid w:val="00226590"/>
    <w:rsid w:val="00227534"/>
    <w:rsid w:val="002276D2"/>
    <w:rsid w:val="002278DF"/>
    <w:rsid w:val="0023049C"/>
    <w:rsid w:val="00230737"/>
    <w:rsid w:val="0023107F"/>
    <w:rsid w:val="00231131"/>
    <w:rsid w:val="00231A12"/>
    <w:rsid w:val="00232337"/>
    <w:rsid w:val="00232D51"/>
    <w:rsid w:val="00233009"/>
    <w:rsid w:val="002332E5"/>
    <w:rsid w:val="002333C3"/>
    <w:rsid w:val="002347D8"/>
    <w:rsid w:val="002352C6"/>
    <w:rsid w:val="00235AFE"/>
    <w:rsid w:val="00236264"/>
    <w:rsid w:val="002363D6"/>
    <w:rsid w:val="002364EB"/>
    <w:rsid w:val="002378FF"/>
    <w:rsid w:val="00240183"/>
    <w:rsid w:val="00240A78"/>
    <w:rsid w:val="00240F73"/>
    <w:rsid w:val="0024156F"/>
    <w:rsid w:val="0024179A"/>
    <w:rsid w:val="00241FD0"/>
    <w:rsid w:val="0024228E"/>
    <w:rsid w:val="00244EBF"/>
    <w:rsid w:val="00246538"/>
    <w:rsid w:val="00247046"/>
    <w:rsid w:val="002513FF"/>
    <w:rsid w:val="00251FCD"/>
    <w:rsid w:val="00252843"/>
    <w:rsid w:val="002538B2"/>
    <w:rsid w:val="00253C1A"/>
    <w:rsid w:val="00253ECC"/>
    <w:rsid w:val="00254213"/>
    <w:rsid w:val="00255103"/>
    <w:rsid w:val="00256CE6"/>
    <w:rsid w:val="00257E8C"/>
    <w:rsid w:val="0026007C"/>
    <w:rsid w:val="00261AD4"/>
    <w:rsid w:val="00262691"/>
    <w:rsid w:val="0026374F"/>
    <w:rsid w:val="002641A5"/>
    <w:rsid w:val="002641FF"/>
    <w:rsid w:val="00266A5F"/>
    <w:rsid w:val="00266BA2"/>
    <w:rsid w:val="00272B9E"/>
    <w:rsid w:val="00272E69"/>
    <w:rsid w:val="002733B1"/>
    <w:rsid w:val="0027341B"/>
    <w:rsid w:val="00274C18"/>
    <w:rsid w:val="00276327"/>
    <w:rsid w:val="0027696D"/>
    <w:rsid w:val="00276BC4"/>
    <w:rsid w:val="00277297"/>
    <w:rsid w:val="00280426"/>
    <w:rsid w:val="0028073D"/>
    <w:rsid w:val="00281229"/>
    <w:rsid w:val="002817D5"/>
    <w:rsid w:val="00281ABD"/>
    <w:rsid w:val="002825D9"/>
    <w:rsid w:val="002829A1"/>
    <w:rsid w:val="00283611"/>
    <w:rsid w:val="00284585"/>
    <w:rsid w:val="0028516F"/>
    <w:rsid w:val="00285801"/>
    <w:rsid w:val="00285F54"/>
    <w:rsid w:val="002878DA"/>
    <w:rsid w:val="00287E08"/>
    <w:rsid w:val="00291E82"/>
    <w:rsid w:val="00292908"/>
    <w:rsid w:val="00292AB6"/>
    <w:rsid w:val="00292ECD"/>
    <w:rsid w:val="00293AE5"/>
    <w:rsid w:val="00293D9C"/>
    <w:rsid w:val="0029790F"/>
    <w:rsid w:val="00297D1D"/>
    <w:rsid w:val="002A0DDD"/>
    <w:rsid w:val="002A102B"/>
    <w:rsid w:val="002A256C"/>
    <w:rsid w:val="002A25FE"/>
    <w:rsid w:val="002A5A32"/>
    <w:rsid w:val="002A610A"/>
    <w:rsid w:val="002B0A37"/>
    <w:rsid w:val="002B0DF9"/>
    <w:rsid w:val="002B19F9"/>
    <w:rsid w:val="002B1D5D"/>
    <w:rsid w:val="002B1E3C"/>
    <w:rsid w:val="002B29B8"/>
    <w:rsid w:val="002B3003"/>
    <w:rsid w:val="002B3C89"/>
    <w:rsid w:val="002B3D0F"/>
    <w:rsid w:val="002B45A4"/>
    <w:rsid w:val="002B4F59"/>
    <w:rsid w:val="002B5681"/>
    <w:rsid w:val="002B5712"/>
    <w:rsid w:val="002B5ADC"/>
    <w:rsid w:val="002B5D65"/>
    <w:rsid w:val="002B5EAF"/>
    <w:rsid w:val="002B655D"/>
    <w:rsid w:val="002B6DA2"/>
    <w:rsid w:val="002B7103"/>
    <w:rsid w:val="002B727C"/>
    <w:rsid w:val="002B7632"/>
    <w:rsid w:val="002C0357"/>
    <w:rsid w:val="002C09DC"/>
    <w:rsid w:val="002C09E6"/>
    <w:rsid w:val="002C1418"/>
    <w:rsid w:val="002C28C8"/>
    <w:rsid w:val="002C2B76"/>
    <w:rsid w:val="002C3360"/>
    <w:rsid w:val="002C3B70"/>
    <w:rsid w:val="002C61AC"/>
    <w:rsid w:val="002C6632"/>
    <w:rsid w:val="002C69E0"/>
    <w:rsid w:val="002C7720"/>
    <w:rsid w:val="002C7928"/>
    <w:rsid w:val="002C7C49"/>
    <w:rsid w:val="002D091E"/>
    <w:rsid w:val="002D1592"/>
    <w:rsid w:val="002D20D2"/>
    <w:rsid w:val="002D2642"/>
    <w:rsid w:val="002D2B5F"/>
    <w:rsid w:val="002D4CB8"/>
    <w:rsid w:val="002D5B55"/>
    <w:rsid w:val="002D5E68"/>
    <w:rsid w:val="002D5EE9"/>
    <w:rsid w:val="002D60BB"/>
    <w:rsid w:val="002D6944"/>
    <w:rsid w:val="002D6DB4"/>
    <w:rsid w:val="002D7389"/>
    <w:rsid w:val="002D790B"/>
    <w:rsid w:val="002E1062"/>
    <w:rsid w:val="002E1196"/>
    <w:rsid w:val="002E1DFD"/>
    <w:rsid w:val="002E2BEB"/>
    <w:rsid w:val="002E5EC3"/>
    <w:rsid w:val="002E717D"/>
    <w:rsid w:val="002E792F"/>
    <w:rsid w:val="002F043D"/>
    <w:rsid w:val="002F0D46"/>
    <w:rsid w:val="002F0DD5"/>
    <w:rsid w:val="002F10B6"/>
    <w:rsid w:val="002F32F6"/>
    <w:rsid w:val="002F350C"/>
    <w:rsid w:val="002F48A3"/>
    <w:rsid w:val="002F58A6"/>
    <w:rsid w:val="002F636B"/>
    <w:rsid w:val="002F6B85"/>
    <w:rsid w:val="002F7836"/>
    <w:rsid w:val="003008F4"/>
    <w:rsid w:val="0030107C"/>
    <w:rsid w:val="0030255D"/>
    <w:rsid w:val="003030EC"/>
    <w:rsid w:val="00303122"/>
    <w:rsid w:val="00303358"/>
    <w:rsid w:val="00303360"/>
    <w:rsid w:val="003035FA"/>
    <w:rsid w:val="003038CE"/>
    <w:rsid w:val="003043E0"/>
    <w:rsid w:val="00305748"/>
    <w:rsid w:val="00307C7D"/>
    <w:rsid w:val="003105F3"/>
    <w:rsid w:val="0031066E"/>
    <w:rsid w:val="00310C86"/>
    <w:rsid w:val="00312FB8"/>
    <w:rsid w:val="003131AE"/>
    <w:rsid w:val="00314739"/>
    <w:rsid w:val="00315BFE"/>
    <w:rsid w:val="00316CDC"/>
    <w:rsid w:val="00317283"/>
    <w:rsid w:val="00317640"/>
    <w:rsid w:val="00317ADE"/>
    <w:rsid w:val="003204DE"/>
    <w:rsid w:val="00320BCC"/>
    <w:rsid w:val="00320CF8"/>
    <w:rsid w:val="003224D5"/>
    <w:rsid w:val="0032272E"/>
    <w:rsid w:val="003228AD"/>
    <w:rsid w:val="00322932"/>
    <w:rsid w:val="00323081"/>
    <w:rsid w:val="00324058"/>
    <w:rsid w:val="003241B1"/>
    <w:rsid w:val="00324FC9"/>
    <w:rsid w:val="00325407"/>
    <w:rsid w:val="00327F6F"/>
    <w:rsid w:val="00330417"/>
    <w:rsid w:val="00331049"/>
    <w:rsid w:val="0033158A"/>
    <w:rsid w:val="00332D96"/>
    <w:rsid w:val="00334792"/>
    <w:rsid w:val="00334D6A"/>
    <w:rsid w:val="003363F5"/>
    <w:rsid w:val="00337400"/>
    <w:rsid w:val="00340044"/>
    <w:rsid w:val="0034031B"/>
    <w:rsid w:val="00341290"/>
    <w:rsid w:val="00341728"/>
    <w:rsid w:val="00341D78"/>
    <w:rsid w:val="00342948"/>
    <w:rsid w:val="003465AD"/>
    <w:rsid w:val="00347E98"/>
    <w:rsid w:val="00351E15"/>
    <w:rsid w:val="00351ECA"/>
    <w:rsid w:val="0035214F"/>
    <w:rsid w:val="00352F36"/>
    <w:rsid w:val="00352F5D"/>
    <w:rsid w:val="003532F8"/>
    <w:rsid w:val="00353AB9"/>
    <w:rsid w:val="00353ECE"/>
    <w:rsid w:val="0035409D"/>
    <w:rsid w:val="00354D36"/>
    <w:rsid w:val="00355BCA"/>
    <w:rsid w:val="00355DA4"/>
    <w:rsid w:val="00355EE0"/>
    <w:rsid w:val="00355F9D"/>
    <w:rsid w:val="0035627B"/>
    <w:rsid w:val="0035658C"/>
    <w:rsid w:val="003569C3"/>
    <w:rsid w:val="00360702"/>
    <w:rsid w:val="003615C7"/>
    <w:rsid w:val="00361DE1"/>
    <w:rsid w:val="00361EA7"/>
    <w:rsid w:val="00361EF8"/>
    <w:rsid w:val="003623E8"/>
    <w:rsid w:val="00364365"/>
    <w:rsid w:val="00364492"/>
    <w:rsid w:val="00364F44"/>
    <w:rsid w:val="00365A72"/>
    <w:rsid w:val="00367D2C"/>
    <w:rsid w:val="00371E21"/>
    <w:rsid w:val="00372C89"/>
    <w:rsid w:val="003741E0"/>
    <w:rsid w:val="00374E34"/>
    <w:rsid w:val="003754C9"/>
    <w:rsid w:val="00375579"/>
    <w:rsid w:val="00375F28"/>
    <w:rsid w:val="003763D6"/>
    <w:rsid w:val="00377085"/>
    <w:rsid w:val="0037745A"/>
    <w:rsid w:val="00377861"/>
    <w:rsid w:val="00380D2C"/>
    <w:rsid w:val="003817F9"/>
    <w:rsid w:val="003823BB"/>
    <w:rsid w:val="003855CE"/>
    <w:rsid w:val="00385C14"/>
    <w:rsid w:val="0038604A"/>
    <w:rsid w:val="0038641E"/>
    <w:rsid w:val="00386AFD"/>
    <w:rsid w:val="00391789"/>
    <w:rsid w:val="00391F7E"/>
    <w:rsid w:val="003928AE"/>
    <w:rsid w:val="003930EE"/>
    <w:rsid w:val="00393943"/>
    <w:rsid w:val="00393D98"/>
    <w:rsid w:val="00394A05"/>
    <w:rsid w:val="00394D9C"/>
    <w:rsid w:val="003954E5"/>
    <w:rsid w:val="00395A67"/>
    <w:rsid w:val="00395DFD"/>
    <w:rsid w:val="00397DF7"/>
    <w:rsid w:val="003A1071"/>
    <w:rsid w:val="003A182C"/>
    <w:rsid w:val="003A3235"/>
    <w:rsid w:val="003A33E7"/>
    <w:rsid w:val="003A389B"/>
    <w:rsid w:val="003A500C"/>
    <w:rsid w:val="003A529A"/>
    <w:rsid w:val="003A624D"/>
    <w:rsid w:val="003A6DDD"/>
    <w:rsid w:val="003A770C"/>
    <w:rsid w:val="003B141A"/>
    <w:rsid w:val="003B22CB"/>
    <w:rsid w:val="003B2BF7"/>
    <w:rsid w:val="003B2C05"/>
    <w:rsid w:val="003B4BA8"/>
    <w:rsid w:val="003B4F34"/>
    <w:rsid w:val="003B5716"/>
    <w:rsid w:val="003B6F4F"/>
    <w:rsid w:val="003B7915"/>
    <w:rsid w:val="003B7EF0"/>
    <w:rsid w:val="003C0048"/>
    <w:rsid w:val="003C01A9"/>
    <w:rsid w:val="003C1872"/>
    <w:rsid w:val="003C192A"/>
    <w:rsid w:val="003C1B37"/>
    <w:rsid w:val="003C1FD4"/>
    <w:rsid w:val="003C2427"/>
    <w:rsid w:val="003C29DE"/>
    <w:rsid w:val="003C29E9"/>
    <w:rsid w:val="003C2E28"/>
    <w:rsid w:val="003C31DA"/>
    <w:rsid w:val="003C37F7"/>
    <w:rsid w:val="003C3C2C"/>
    <w:rsid w:val="003C486B"/>
    <w:rsid w:val="003C5A70"/>
    <w:rsid w:val="003C5F4F"/>
    <w:rsid w:val="003C683A"/>
    <w:rsid w:val="003C6DAB"/>
    <w:rsid w:val="003C74A1"/>
    <w:rsid w:val="003D03BC"/>
    <w:rsid w:val="003D0E83"/>
    <w:rsid w:val="003D3CB0"/>
    <w:rsid w:val="003D4511"/>
    <w:rsid w:val="003D4DD7"/>
    <w:rsid w:val="003D54BA"/>
    <w:rsid w:val="003D5E82"/>
    <w:rsid w:val="003D670A"/>
    <w:rsid w:val="003D69F3"/>
    <w:rsid w:val="003E05C6"/>
    <w:rsid w:val="003E1526"/>
    <w:rsid w:val="003E16A0"/>
    <w:rsid w:val="003E16BD"/>
    <w:rsid w:val="003E283C"/>
    <w:rsid w:val="003E2F35"/>
    <w:rsid w:val="003E30E4"/>
    <w:rsid w:val="003E3648"/>
    <w:rsid w:val="003E4A7F"/>
    <w:rsid w:val="003E4F6B"/>
    <w:rsid w:val="003E5347"/>
    <w:rsid w:val="003E58E4"/>
    <w:rsid w:val="003E6997"/>
    <w:rsid w:val="003E7223"/>
    <w:rsid w:val="003E764E"/>
    <w:rsid w:val="003E7EFD"/>
    <w:rsid w:val="003F00B8"/>
    <w:rsid w:val="003F1D1E"/>
    <w:rsid w:val="003F238F"/>
    <w:rsid w:val="003F27E3"/>
    <w:rsid w:val="003F3969"/>
    <w:rsid w:val="003F4719"/>
    <w:rsid w:val="003F47AA"/>
    <w:rsid w:val="003F4C8A"/>
    <w:rsid w:val="003F56DA"/>
    <w:rsid w:val="003F6060"/>
    <w:rsid w:val="003F69F3"/>
    <w:rsid w:val="003FA12D"/>
    <w:rsid w:val="004007D6"/>
    <w:rsid w:val="00400A1A"/>
    <w:rsid w:val="00401A3A"/>
    <w:rsid w:val="00401C42"/>
    <w:rsid w:val="004028DE"/>
    <w:rsid w:val="0040290E"/>
    <w:rsid w:val="00403F57"/>
    <w:rsid w:val="00404730"/>
    <w:rsid w:val="004077F8"/>
    <w:rsid w:val="00411521"/>
    <w:rsid w:val="00411724"/>
    <w:rsid w:val="00411785"/>
    <w:rsid w:val="00411D50"/>
    <w:rsid w:val="004129A9"/>
    <w:rsid w:val="00412BCE"/>
    <w:rsid w:val="00412C00"/>
    <w:rsid w:val="004135C8"/>
    <w:rsid w:val="00413818"/>
    <w:rsid w:val="00413D08"/>
    <w:rsid w:val="00414C30"/>
    <w:rsid w:val="00414EDE"/>
    <w:rsid w:val="00416921"/>
    <w:rsid w:val="004177BF"/>
    <w:rsid w:val="004206D9"/>
    <w:rsid w:val="00420942"/>
    <w:rsid w:val="00420C84"/>
    <w:rsid w:val="004219CD"/>
    <w:rsid w:val="004221DF"/>
    <w:rsid w:val="004226F3"/>
    <w:rsid w:val="00423466"/>
    <w:rsid w:val="00423881"/>
    <w:rsid w:val="00423C58"/>
    <w:rsid w:val="004242BD"/>
    <w:rsid w:val="00425083"/>
    <w:rsid w:val="00425388"/>
    <w:rsid w:val="00427D45"/>
    <w:rsid w:val="0043088E"/>
    <w:rsid w:val="004309E8"/>
    <w:rsid w:val="00430D6A"/>
    <w:rsid w:val="00433151"/>
    <w:rsid w:val="0043461D"/>
    <w:rsid w:val="00434E63"/>
    <w:rsid w:val="00435DE4"/>
    <w:rsid w:val="00435EF3"/>
    <w:rsid w:val="00436075"/>
    <w:rsid w:val="004360BC"/>
    <w:rsid w:val="00437051"/>
    <w:rsid w:val="004407B6"/>
    <w:rsid w:val="00441498"/>
    <w:rsid w:val="004418E4"/>
    <w:rsid w:val="00441FDF"/>
    <w:rsid w:val="0044360D"/>
    <w:rsid w:val="00443D9A"/>
    <w:rsid w:val="00444A79"/>
    <w:rsid w:val="004456BF"/>
    <w:rsid w:val="0044573E"/>
    <w:rsid w:val="00445BB8"/>
    <w:rsid w:val="004463D7"/>
    <w:rsid w:val="00447053"/>
    <w:rsid w:val="004471A0"/>
    <w:rsid w:val="004474E3"/>
    <w:rsid w:val="004504C6"/>
    <w:rsid w:val="004507FF"/>
    <w:rsid w:val="00451581"/>
    <w:rsid w:val="00451E10"/>
    <w:rsid w:val="00452083"/>
    <w:rsid w:val="00452A89"/>
    <w:rsid w:val="00452D08"/>
    <w:rsid w:val="00453EC5"/>
    <w:rsid w:val="00455B33"/>
    <w:rsid w:val="00455E1F"/>
    <w:rsid w:val="00455FAD"/>
    <w:rsid w:val="004563A9"/>
    <w:rsid w:val="00457F3C"/>
    <w:rsid w:val="004601E3"/>
    <w:rsid w:val="0046138B"/>
    <w:rsid w:val="004616AE"/>
    <w:rsid w:val="004618DA"/>
    <w:rsid w:val="00462C3E"/>
    <w:rsid w:val="00462FC0"/>
    <w:rsid w:val="00463CD8"/>
    <w:rsid w:val="00463F6C"/>
    <w:rsid w:val="00463FE4"/>
    <w:rsid w:val="00466292"/>
    <w:rsid w:val="004666CA"/>
    <w:rsid w:val="00467AC3"/>
    <w:rsid w:val="00467B81"/>
    <w:rsid w:val="00470A73"/>
    <w:rsid w:val="00470BDD"/>
    <w:rsid w:val="00471C39"/>
    <w:rsid w:val="00471F8B"/>
    <w:rsid w:val="004722AD"/>
    <w:rsid w:val="004725AA"/>
    <w:rsid w:val="0047273F"/>
    <w:rsid w:val="004727A9"/>
    <w:rsid w:val="00472B18"/>
    <w:rsid w:val="00472ECE"/>
    <w:rsid w:val="00475EDD"/>
    <w:rsid w:val="00477709"/>
    <w:rsid w:val="004810B2"/>
    <w:rsid w:val="004811BD"/>
    <w:rsid w:val="00481A11"/>
    <w:rsid w:val="0048294D"/>
    <w:rsid w:val="0048460A"/>
    <w:rsid w:val="00485497"/>
    <w:rsid w:val="00485AA3"/>
    <w:rsid w:val="00486C4F"/>
    <w:rsid w:val="00486E3C"/>
    <w:rsid w:val="004878B1"/>
    <w:rsid w:val="00490D6B"/>
    <w:rsid w:val="004920F7"/>
    <w:rsid w:val="004927C7"/>
    <w:rsid w:val="00492989"/>
    <w:rsid w:val="0049523C"/>
    <w:rsid w:val="00495740"/>
    <w:rsid w:val="00496A43"/>
    <w:rsid w:val="00496FD5"/>
    <w:rsid w:val="004971BC"/>
    <w:rsid w:val="0049744A"/>
    <w:rsid w:val="004974C0"/>
    <w:rsid w:val="004A004E"/>
    <w:rsid w:val="004A0C84"/>
    <w:rsid w:val="004A1079"/>
    <w:rsid w:val="004A148C"/>
    <w:rsid w:val="004A1F90"/>
    <w:rsid w:val="004A2876"/>
    <w:rsid w:val="004A2FF5"/>
    <w:rsid w:val="004A3D6C"/>
    <w:rsid w:val="004A4A20"/>
    <w:rsid w:val="004A53DB"/>
    <w:rsid w:val="004A5806"/>
    <w:rsid w:val="004A6470"/>
    <w:rsid w:val="004A6B73"/>
    <w:rsid w:val="004A6F30"/>
    <w:rsid w:val="004A7BCA"/>
    <w:rsid w:val="004B1A32"/>
    <w:rsid w:val="004B1C37"/>
    <w:rsid w:val="004B1F46"/>
    <w:rsid w:val="004B228A"/>
    <w:rsid w:val="004B3982"/>
    <w:rsid w:val="004B3D1D"/>
    <w:rsid w:val="004B5004"/>
    <w:rsid w:val="004B511E"/>
    <w:rsid w:val="004B5210"/>
    <w:rsid w:val="004B58B7"/>
    <w:rsid w:val="004B5D8C"/>
    <w:rsid w:val="004B6EB7"/>
    <w:rsid w:val="004B76EF"/>
    <w:rsid w:val="004C0B13"/>
    <w:rsid w:val="004C1D53"/>
    <w:rsid w:val="004C30DC"/>
    <w:rsid w:val="004C3131"/>
    <w:rsid w:val="004C33EF"/>
    <w:rsid w:val="004C4138"/>
    <w:rsid w:val="004C41FE"/>
    <w:rsid w:val="004C5028"/>
    <w:rsid w:val="004C5F7B"/>
    <w:rsid w:val="004C62C2"/>
    <w:rsid w:val="004C6781"/>
    <w:rsid w:val="004C687B"/>
    <w:rsid w:val="004C7734"/>
    <w:rsid w:val="004D03DB"/>
    <w:rsid w:val="004D0D33"/>
    <w:rsid w:val="004D0D81"/>
    <w:rsid w:val="004D11E5"/>
    <w:rsid w:val="004D1901"/>
    <w:rsid w:val="004D1903"/>
    <w:rsid w:val="004D275E"/>
    <w:rsid w:val="004D2D46"/>
    <w:rsid w:val="004D3F34"/>
    <w:rsid w:val="004D44B8"/>
    <w:rsid w:val="004D46D8"/>
    <w:rsid w:val="004D4950"/>
    <w:rsid w:val="004D55E7"/>
    <w:rsid w:val="004D5924"/>
    <w:rsid w:val="004E0262"/>
    <w:rsid w:val="004E08CB"/>
    <w:rsid w:val="004E0CA8"/>
    <w:rsid w:val="004E146C"/>
    <w:rsid w:val="004E1B46"/>
    <w:rsid w:val="004E2076"/>
    <w:rsid w:val="004E2204"/>
    <w:rsid w:val="004E291C"/>
    <w:rsid w:val="004E2CED"/>
    <w:rsid w:val="004E3F6E"/>
    <w:rsid w:val="004E3F8D"/>
    <w:rsid w:val="004E4A3D"/>
    <w:rsid w:val="004E71F7"/>
    <w:rsid w:val="004F127F"/>
    <w:rsid w:val="004F12E1"/>
    <w:rsid w:val="004F154D"/>
    <w:rsid w:val="004F2D1E"/>
    <w:rsid w:val="004F341E"/>
    <w:rsid w:val="004F3712"/>
    <w:rsid w:val="004F379C"/>
    <w:rsid w:val="004F387E"/>
    <w:rsid w:val="004F4EC4"/>
    <w:rsid w:val="004F5705"/>
    <w:rsid w:val="004F57B1"/>
    <w:rsid w:val="004F5BA4"/>
    <w:rsid w:val="004F6486"/>
    <w:rsid w:val="004F7267"/>
    <w:rsid w:val="004F7780"/>
    <w:rsid w:val="004F79DF"/>
    <w:rsid w:val="00501C15"/>
    <w:rsid w:val="005020BE"/>
    <w:rsid w:val="005024EC"/>
    <w:rsid w:val="00503708"/>
    <w:rsid w:val="00503D6D"/>
    <w:rsid w:val="00504357"/>
    <w:rsid w:val="00506291"/>
    <w:rsid w:val="005064C1"/>
    <w:rsid w:val="00506650"/>
    <w:rsid w:val="0050670E"/>
    <w:rsid w:val="00506EC6"/>
    <w:rsid w:val="0050768E"/>
    <w:rsid w:val="00507C89"/>
    <w:rsid w:val="00510FAB"/>
    <w:rsid w:val="00512170"/>
    <w:rsid w:val="0051231B"/>
    <w:rsid w:val="00513747"/>
    <w:rsid w:val="00513790"/>
    <w:rsid w:val="0051430C"/>
    <w:rsid w:val="00514BAA"/>
    <w:rsid w:val="005154C2"/>
    <w:rsid w:val="00515654"/>
    <w:rsid w:val="0051662A"/>
    <w:rsid w:val="005166C2"/>
    <w:rsid w:val="00516EC6"/>
    <w:rsid w:val="00520F90"/>
    <w:rsid w:val="0052134D"/>
    <w:rsid w:val="005214CF"/>
    <w:rsid w:val="0052151B"/>
    <w:rsid w:val="005216EB"/>
    <w:rsid w:val="00523A6E"/>
    <w:rsid w:val="005241BE"/>
    <w:rsid w:val="00525C02"/>
    <w:rsid w:val="00526E32"/>
    <w:rsid w:val="00526FA1"/>
    <w:rsid w:val="005274E6"/>
    <w:rsid w:val="00527B53"/>
    <w:rsid w:val="00530222"/>
    <w:rsid w:val="00530A77"/>
    <w:rsid w:val="0053122E"/>
    <w:rsid w:val="00531E6A"/>
    <w:rsid w:val="00531E7B"/>
    <w:rsid w:val="00532051"/>
    <w:rsid w:val="0053253A"/>
    <w:rsid w:val="00533684"/>
    <w:rsid w:val="00533B4D"/>
    <w:rsid w:val="0053438A"/>
    <w:rsid w:val="00534740"/>
    <w:rsid w:val="00535041"/>
    <w:rsid w:val="00535609"/>
    <w:rsid w:val="0053626F"/>
    <w:rsid w:val="0053638E"/>
    <w:rsid w:val="0053766B"/>
    <w:rsid w:val="00540290"/>
    <w:rsid w:val="00542273"/>
    <w:rsid w:val="00542623"/>
    <w:rsid w:val="0054394D"/>
    <w:rsid w:val="005444D9"/>
    <w:rsid w:val="005456D9"/>
    <w:rsid w:val="00545BD0"/>
    <w:rsid w:val="005461E6"/>
    <w:rsid w:val="00550023"/>
    <w:rsid w:val="00550119"/>
    <w:rsid w:val="0055249A"/>
    <w:rsid w:val="00553306"/>
    <w:rsid w:val="00553DEA"/>
    <w:rsid w:val="0055425E"/>
    <w:rsid w:val="00554667"/>
    <w:rsid w:val="00554EBB"/>
    <w:rsid w:val="00555811"/>
    <w:rsid w:val="00555C24"/>
    <w:rsid w:val="005566BD"/>
    <w:rsid w:val="005571F9"/>
    <w:rsid w:val="00557B1E"/>
    <w:rsid w:val="00560814"/>
    <w:rsid w:val="00561818"/>
    <w:rsid w:val="0056193A"/>
    <w:rsid w:val="00561DC9"/>
    <w:rsid w:val="00561F69"/>
    <w:rsid w:val="005628F3"/>
    <w:rsid w:val="005632D2"/>
    <w:rsid w:val="005633F5"/>
    <w:rsid w:val="00564002"/>
    <w:rsid w:val="0056505E"/>
    <w:rsid w:val="00565B05"/>
    <w:rsid w:val="00566240"/>
    <w:rsid w:val="005672F7"/>
    <w:rsid w:val="00567812"/>
    <w:rsid w:val="00570BD4"/>
    <w:rsid w:val="00570F4A"/>
    <w:rsid w:val="0057168D"/>
    <w:rsid w:val="00571CD8"/>
    <w:rsid w:val="005726B9"/>
    <w:rsid w:val="005730C2"/>
    <w:rsid w:val="00573677"/>
    <w:rsid w:val="005747D7"/>
    <w:rsid w:val="00574FBF"/>
    <w:rsid w:val="0057566B"/>
    <w:rsid w:val="0057690B"/>
    <w:rsid w:val="005774AC"/>
    <w:rsid w:val="00582041"/>
    <w:rsid w:val="005822B4"/>
    <w:rsid w:val="005822F4"/>
    <w:rsid w:val="0058239C"/>
    <w:rsid w:val="0058309A"/>
    <w:rsid w:val="00583CC8"/>
    <w:rsid w:val="0058482F"/>
    <w:rsid w:val="00584C3D"/>
    <w:rsid w:val="00585125"/>
    <w:rsid w:val="0058514E"/>
    <w:rsid w:val="005853DA"/>
    <w:rsid w:val="0058607E"/>
    <w:rsid w:val="00586DF0"/>
    <w:rsid w:val="00587060"/>
    <w:rsid w:val="00587AFB"/>
    <w:rsid w:val="00587C90"/>
    <w:rsid w:val="005909EE"/>
    <w:rsid w:val="005919B7"/>
    <w:rsid w:val="00591F6C"/>
    <w:rsid w:val="00592C93"/>
    <w:rsid w:val="005954F6"/>
    <w:rsid w:val="00597D75"/>
    <w:rsid w:val="005A05D1"/>
    <w:rsid w:val="005A0CB1"/>
    <w:rsid w:val="005A1E78"/>
    <w:rsid w:val="005A407D"/>
    <w:rsid w:val="005A4957"/>
    <w:rsid w:val="005A4DD5"/>
    <w:rsid w:val="005A640F"/>
    <w:rsid w:val="005A67EC"/>
    <w:rsid w:val="005A6897"/>
    <w:rsid w:val="005B18D3"/>
    <w:rsid w:val="005B25B4"/>
    <w:rsid w:val="005B346F"/>
    <w:rsid w:val="005B58D1"/>
    <w:rsid w:val="005B603B"/>
    <w:rsid w:val="005B6419"/>
    <w:rsid w:val="005B721A"/>
    <w:rsid w:val="005C024F"/>
    <w:rsid w:val="005C05F5"/>
    <w:rsid w:val="005C0D8C"/>
    <w:rsid w:val="005C0F26"/>
    <w:rsid w:val="005C240B"/>
    <w:rsid w:val="005C358F"/>
    <w:rsid w:val="005C3C87"/>
    <w:rsid w:val="005C3F9C"/>
    <w:rsid w:val="005C40B9"/>
    <w:rsid w:val="005C4815"/>
    <w:rsid w:val="005C7338"/>
    <w:rsid w:val="005C7AB6"/>
    <w:rsid w:val="005D17FB"/>
    <w:rsid w:val="005D19B4"/>
    <w:rsid w:val="005D26E3"/>
    <w:rsid w:val="005D3AAD"/>
    <w:rsid w:val="005D49B8"/>
    <w:rsid w:val="005D54AB"/>
    <w:rsid w:val="005D57B3"/>
    <w:rsid w:val="005D65F2"/>
    <w:rsid w:val="005D6749"/>
    <w:rsid w:val="005D75B3"/>
    <w:rsid w:val="005D7A53"/>
    <w:rsid w:val="005D7B48"/>
    <w:rsid w:val="005E163F"/>
    <w:rsid w:val="005E1D02"/>
    <w:rsid w:val="005E2578"/>
    <w:rsid w:val="005E3702"/>
    <w:rsid w:val="005E38B8"/>
    <w:rsid w:val="005E3B11"/>
    <w:rsid w:val="005E3C05"/>
    <w:rsid w:val="005E3CDE"/>
    <w:rsid w:val="005E4867"/>
    <w:rsid w:val="005E4C8B"/>
    <w:rsid w:val="005E4DDC"/>
    <w:rsid w:val="005E4E9E"/>
    <w:rsid w:val="005E54DC"/>
    <w:rsid w:val="005E5989"/>
    <w:rsid w:val="005E5F7D"/>
    <w:rsid w:val="005E60BA"/>
    <w:rsid w:val="005E64AB"/>
    <w:rsid w:val="005E7775"/>
    <w:rsid w:val="005E7873"/>
    <w:rsid w:val="005E7BBC"/>
    <w:rsid w:val="005F0F68"/>
    <w:rsid w:val="005F3660"/>
    <w:rsid w:val="005F3D08"/>
    <w:rsid w:val="005F416D"/>
    <w:rsid w:val="005F4CAE"/>
    <w:rsid w:val="005F4DF7"/>
    <w:rsid w:val="005F6D01"/>
    <w:rsid w:val="005F6EB9"/>
    <w:rsid w:val="00600243"/>
    <w:rsid w:val="00600698"/>
    <w:rsid w:val="00601885"/>
    <w:rsid w:val="00601BDC"/>
    <w:rsid w:val="006020DE"/>
    <w:rsid w:val="00602360"/>
    <w:rsid w:val="00602D7C"/>
    <w:rsid w:val="00603845"/>
    <w:rsid w:val="00603959"/>
    <w:rsid w:val="0060436B"/>
    <w:rsid w:val="006048C1"/>
    <w:rsid w:val="00604B78"/>
    <w:rsid w:val="00605D67"/>
    <w:rsid w:val="0060780D"/>
    <w:rsid w:val="00607B45"/>
    <w:rsid w:val="0061075C"/>
    <w:rsid w:val="00612B9B"/>
    <w:rsid w:val="0061334F"/>
    <w:rsid w:val="00614156"/>
    <w:rsid w:val="00614350"/>
    <w:rsid w:val="00614A49"/>
    <w:rsid w:val="00615B3B"/>
    <w:rsid w:val="00616276"/>
    <w:rsid w:val="006166C3"/>
    <w:rsid w:val="006168AA"/>
    <w:rsid w:val="006173FE"/>
    <w:rsid w:val="00617707"/>
    <w:rsid w:val="00617CD1"/>
    <w:rsid w:val="00617F43"/>
    <w:rsid w:val="00620692"/>
    <w:rsid w:val="0062092E"/>
    <w:rsid w:val="00621574"/>
    <w:rsid w:val="00622858"/>
    <w:rsid w:val="00622A1A"/>
    <w:rsid w:val="00622FF5"/>
    <w:rsid w:val="0062327C"/>
    <w:rsid w:val="00623576"/>
    <w:rsid w:val="00623E12"/>
    <w:rsid w:val="00623EE6"/>
    <w:rsid w:val="00624420"/>
    <w:rsid w:val="00624F6F"/>
    <w:rsid w:val="006251AC"/>
    <w:rsid w:val="00625AF5"/>
    <w:rsid w:val="00627514"/>
    <w:rsid w:val="006279C6"/>
    <w:rsid w:val="00630313"/>
    <w:rsid w:val="0063042D"/>
    <w:rsid w:val="00630BC2"/>
    <w:rsid w:val="00632059"/>
    <w:rsid w:val="00632947"/>
    <w:rsid w:val="00632F97"/>
    <w:rsid w:val="00636357"/>
    <w:rsid w:val="00636E32"/>
    <w:rsid w:val="00637265"/>
    <w:rsid w:val="00637B21"/>
    <w:rsid w:val="0064010A"/>
    <w:rsid w:val="006407BA"/>
    <w:rsid w:val="0064162F"/>
    <w:rsid w:val="006417ED"/>
    <w:rsid w:val="0064229B"/>
    <w:rsid w:val="00642DF7"/>
    <w:rsid w:val="0064332A"/>
    <w:rsid w:val="006439DA"/>
    <w:rsid w:val="006440C3"/>
    <w:rsid w:val="006465BD"/>
    <w:rsid w:val="006465FD"/>
    <w:rsid w:val="006505FF"/>
    <w:rsid w:val="00650AFC"/>
    <w:rsid w:val="00650E0F"/>
    <w:rsid w:val="00651BDA"/>
    <w:rsid w:val="00652404"/>
    <w:rsid w:val="006529E3"/>
    <w:rsid w:val="00652CFB"/>
    <w:rsid w:val="00654EA6"/>
    <w:rsid w:val="00655B7B"/>
    <w:rsid w:val="0065701E"/>
    <w:rsid w:val="0065737F"/>
    <w:rsid w:val="006576AD"/>
    <w:rsid w:val="00657F28"/>
    <w:rsid w:val="006601C7"/>
    <w:rsid w:val="0066160C"/>
    <w:rsid w:val="0066171B"/>
    <w:rsid w:val="006629C3"/>
    <w:rsid w:val="00663BF4"/>
    <w:rsid w:val="00664788"/>
    <w:rsid w:val="00665572"/>
    <w:rsid w:val="00666AD1"/>
    <w:rsid w:val="00666E8F"/>
    <w:rsid w:val="00667A24"/>
    <w:rsid w:val="00667CCA"/>
    <w:rsid w:val="006700A8"/>
    <w:rsid w:val="00671DB2"/>
    <w:rsid w:val="006728FB"/>
    <w:rsid w:val="006734F6"/>
    <w:rsid w:val="006741C0"/>
    <w:rsid w:val="00674800"/>
    <w:rsid w:val="00674FD4"/>
    <w:rsid w:val="00675016"/>
    <w:rsid w:val="0067544D"/>
    <w:rsid w:val="00675E69"/>
    <w:rsid w:val="00676034"/>
    <w:rsid w:val="006767DD"/>
    <w:rsid w:val="00677283"/>
    <w:rsid w:val="006778AD"/>
    <w:rsid w:val="006801AD"/>
    <w:rsid w:val="006806C5"/>
    <w:rsid w:val="00680EDB"/>
    <w:rsid w:val="006810DB"/>
    <w:rsid w:val="006811AE"/>
    <w:rsid w:val="00681298"/>
    <w:rsid w:val="00681CA3"/>
    <w:rsid w:val="006823FB"/>
    <w:rsid w:val="006828FF"/>
    <w:rsid w:val="00683569"/>
    <w:rsid w:val="00683B13"/>
    <w:rsid w:val="00684262"/>
    <w:rsid w:val="006843CC"/>
    <w:rsid w:val="006852B1"/>
    <w:rsid w:val="00686D97"/>
    <w:rsid w:val="00687B12"/>
    <w:rsid w:val="00691138"/>
    <w:rsid w:val="00691695"/>
    <w:rsid w:val="00692AC4"/>
    <w:rsid w:val="00693189"/>
    <w:rsid w:val="00693292"/>
    <w:rsid w:val="006936A9"/>
    <w:rsid w:val="006942D3"/>
    <w:rsid w:val="00694A4F"/>
    <w:rsid w:val="00694D7D"/>
    <w:rsid w:val="00695988"/>
    <w:rsid w:val="00695F07"/>
    <w:rsid w:val="00696425"/>
    <w:rsid w:val="00697978"/>
    <w:rsid w:val="00697B4C"/>
    <w:rsid w:val="00697BB2"/>
    <w:rsid w:val="00697C70"/>
    <w:rsid w:val="006A05B8"/>
    <w:rsid w:val="006A0F0A"/>
    <w:rsid w:val="006A191C"/>
    <w:rsid w:val="006A1F82"/>
    <w:rsid w:val="006A2D67"/>
    <w:rsid w:val="006A2EAD"/>
    <w:rsid w:val="006A3316"/>
    <w:rsid w:val="006A3F9A"/>
    <w:rsid w:val="006A4141"/>
    <w:rsid w:val="006A4E8C"/>
    <w:rsid w:val="006A50C3"/>
    <w:rsid w:val="006A6F9D"/>
    <w:rsid w:val="006A7C9E"/>
    <w:rsid w:val="006B00C5"/>
    <w:rsid w:val="006B0AFE"/>
    <w:rsid w:val="006B24CF"/>
    <w:rsid w:val="006B2998"/>
    <w:rsid w:val="006B323F"/>
    <w:rsid w:val="006B38A0"/>
    <w:rsid w:val="006B428B"/>
    <w:rsid w:val="006B4440"/>
    <w:rsid w:val="006B45DC"/>
    <w:rsid w:val="006B5478"/>
    <w:rsid w:val="006B5E2D"/>
    <w:rsid w:val="006B6049"/>
    <w:rsid w:val="006B7967"/>
    <w:rsid w:val="006B7A8E"/>
    <w:rsid w:val="006C0BB4"/>
    <w:rsid w:val="006C1B46"/>
    <w:rsid w:val="006C3E28"/>
    <w:rsid w:val="006C3E43"/>
    <w:rsid w:val="006C4651"/>
    <w:rsid w:val="006C4B3C"/>
    <w:rsid w:val="006C4B87"/>
    <w:rsid w:val="006C50B6"/>
    <w:rsid w:val="006C5A05"/>
    <w:rsid w:val="006C5E88"/>
    <w:rsid w:val="006C67D9"/>
    <w:rsid w:val="006C74F9"/>
    <w:rsid w:val="006C775F"/>
    <w:rsid w:val="006C77A7"/>
    <w:rsid w:val="006C7859"/>
    <w:rsid w:val="006D016D"/>
    <w:rsid w:val="006D07A8"/>
    <w:rsid w:val="006D0A13"/>
    <w:rsid w:val="006D15DB"/>
    <w:rsid w:val="006D1D8F"/>
    <w:rsid w:val="006D38E3"/>
    <w:rsid w:val="006D488E"/>
    <w:rsid w:val="006D494C"/>
    <w:rsid w:val="006D508A"/>
    <w:rsid w:val="006D57E3"/>
    <w:rsid w:val="006D6AAC"/>
    <w:rsid w:val="006D7170"/>
    <w:rsid w:val="006E0506"/>
    <w:rsid w:val="006E0E70"/>
    <w:rsid w:val="006E1491"/>
    <w:rsid w:val="006E2B0E"/>
    <w:rsid w:val="006E30C2"/>
    <w:rsid w:val="006E3794"/>
    <w:rsid w:val="006E50FC"/>
    <w:rsid w:val="006E5814"/>
    <w:rsid w:val="006E7C29"/>
    <w:rsid w:val="006F12AA"/>
    <w:rsid w:val="006F14F3"/>
    <w:rsid w:val="006F22BB"/>
    <w:rsid w:val="006F2969"/>
    <w:rsid w:val="006F3F32"/>
    <w:rsid w:val="006F4D31"/>
    <w:rsid w:val="006F4D9F"/>
    <w:rsid w:val="006F53F9"/>
    <w:rsid w:val="006F56BB"/>
    <w:rsid w:val="006F5944"/>
    <w:rsid w:val="006F5D40"/>
    <w:rsid w:val="006F5F96"/>
    <w:rsid w:val="006F7461"/>
    <w:rsid w:val="007008A4"/>
    <w:rsid w:val="00700B41"/>
    <w:rsid w:val="00700B84"/>
    <w:rsid w:val="007014E6"/>
    <w:rsid w:val="007034E0"/>
    <w:rsid w:val="00703D63"/>
    <w:rsid w:val="0070424C"/>
    <w:rsid w:val="00704FC3"/>
    <w:rsid w:val="007055E8"/>
    <w:rsid w:val="0070633A"/>
    <w:rsid w:val="0070708E"/>
    <w:rsid w:val="007115D2"/>
    <w:rsid w:val="0071298C"/>
    <w:rsid w:val="00712998"/>
    <w:rsid w:val="00712C22"/>
    <w:rsid w:val="007131B0"/>
    <w:rsid w:val="00713EB7"/>
    <w:rsid w:val="007157B7"/>
    <w:rsid w:val="00717012"/>
    <w:rsid w:val="007201E6"/>
    <w:rsid w:val="007204C3"/>
    <w:rsid w:val="00720CE6"/>
    <w:rsid w:val="00721107"/>
    <w:rsid w:val="007223C5"/>
    <w:rsid w:val="00722BBE"/>
    <w:rsid w:val="00723FC7"/>
    <w:rsid w:val="00724426"/>
    <w:rsid w:val="0072469B"/>
    <w:rsid w:val="00724B14"/>
    <w:rsid w:val="00724DAD"/>
    <w:rsid w:val="00724F45"/>
    <w:rsid w:val="007254FC"/>
    <w:rsid w:val="0072650D"/>
    <w:rsid w:val="00726CC6"/>
    <w:rsid w:val="007301D3"/>
    <w:rsid w:val="007309D8"/>
    <w:rsid w:val="00731581"/>
    <w:rsid w:val="007329B8"/>
    <w:rsid w:val="00732DB5"/>
    <w:rsid w:val="007330DD"/>
    <w:rsid w:val="00733A7E"/>
    <w:rsid w:val="00733D66"/>
    <w:rsid w:val="00734161"/>
    <w:rsid w:val="00735672"/>
    <w:rsid w:val="0073599C"/>
    <w:rsid w:val="00735DDA"/>
    <w:rsid w:val="00736C10"/>
    <w:rsid w:val="00737187"/>
    <w:rsid w:val="007371EE"/>
    <w:rsid w:val="00737C47"/>
    <w:rsid w:val="00737C89"/>
    <w:rsid w:val="007402B8"/>
    <w:rsid w:val="00740765"/>
    <w:rsid w:val="00740909"/>
    <w:rsid w:val="0074103F"/>
    <w:rsid w:val="007442DB"/>
    <w:rsid w:val="00744C06"/>
    <w:rsid w:val="0074622C"/>
    <w:rsid w:val="00746AB7"/>
    <w:rsid w:val="00747642"/>
    <w:rsid w:val="00751284"/>
    <w:rsid w:val="00752123"/>
    <w:rsid w:val="0075242E"/>
    <w:rsid w:val="007529DD"/>
    <w:rsid w:val="00752AB5"/>
    <w:rsid w:val="007532A3"/>
    <w:rsid w:val="00753443"/>
    <w:rsid w:val="00753999"/>
    <w:rsid w:val="007543A1"/>
    <w:rsid w:val="007545B1"/>
    <w:rsid w:val="00754626"/>
    <w:rsid w:val="0075472B"/>
    <w:rsid w:val="00754A4A"/>
    <w:rsid w:val="007552B3"/>
    <w:rsid w:val="007561DB"/>
    <w:rsid w:val="007563A9"/>
    <w:rsid w:val="007565E3"/>
    <w:rsid w:val="00756E18"/>
    <w:rsid w:val="00756FAE"/>
    <w:rsid w:val="007570D2"/>
    <w:rsid w:val="007574FC"/>
    <w:rsid w:val="00760212"/>
    <w:rsid w:val="00760C76"/>
    <w:rsid w:val="00763106"/>
    <w:rsid w:val="0076329E"/>
    <w:rsid w:val="00763FCC"/>
    <w:rsid w:val="007645CF"/>
    <w:rsid w:val="007650FD"/>
    <w:rsid w:val="007656B6"/>
    <w:rsid w:val="007659A4"/>
    <w:rsid w:val="00765B13"/>
    <w:rsid w:val="00767D0A"/>
    <w:rsid w:val="00770814"/>
    <w:rsid w:val="007743DC"/>
    <w:rsid w:val="00774AC2"/>
    <w:rsid w:val="00776615"/>
    <w:rsid w:val="00777021"/>
    <w:rsid w:val="007770CA"/>
    <w:rsid w:val="00780EF0"/>
    <w:rsid w:val="007817D7"/>
    <w:rsid w:val="00781C70"/>
    <w:rsid w:val="00781F87"/>
    <w:rsid w:val="0078251B"/>
    <w:rsid w:val="00782DF4"/>
    <w:rsid w:val="0078375F"/>
    <w:rsid w:val="00783864"/>
    <w:rsid w:val="00783C7F"/>
    <w:rsid w:val="007842D4"/>
    <w:rsid w:val="007846DD"/>
    <w:rsid w:val="00784DD3"/>
    <w:rsid w:val="00786057"/>
    <w:rsid w:val="00786A67"/>
    <w:rsid w:val="007870E2"/>
    <w:rsid w:val="00787B60"/>
    <w:rsid w:val="00787D8F"/>
    <w:rsid w:val="0078CA6E"/>
    <w:rsid w:val="007910D2"/>
    <w:rsid w:val="00791A58"/>
    <w:rsid w:val="00792583"/>
    <w:rsid w:val="00792A05"/>
    <w:rsid w:val="00792B87"/>
    <w:rsid w:val="007936CE"/>
    <w:rsid w:val="007950B3"/>
    <w:rsid w:val="0079549D"/>
    <w:rsid w:val="007955AC"/>
    <w:rsid w:val="00795ECF"/>
    <w:rsid w:val="00796620"/>
    <w:rsid w:val="007975DC"/>
    <w:rsid w:val="00797A39"/>
    <w:rsid w:val="007A019B"/>
    <w:rsid w:val="007A03D5"/>
    <w:rsid w:val="007A06E0"/>
    <w:rsid w:val="007A162A"/>
    <w:rsid w:val="007A1C41"/>
    <w:rsid w:val="007A1EE9"/>
    <w:rsid w:val="007A2692"/>
    <w:rsid w:val="007A334C"/>
    <w:rsid w:val="007A3580"/>
    <w:rsid w:val="007A4829"/>
    <w:rsid w:val="007A57BD"/>
    <w:rsid w:val="007A580C"/>
    <w:rsid w:val="007A5C9C"/>
    <w:rsid w:val="007A6CC1"/>
    <w:rsid w:val="007A703D"/>
    <w:rsid w:val="007A7108"/>
    <w:rsid w:val="007A745A"/>
    <w:rsid w:val="007B038F"/>
    <w:rsid w:val="007B04B0"/>
    <w:rsid w:val="007B25C6"/>
    <w:rsid w:val="007B2E3C"/>
    <w:rsid w:val="007B524A"/>
    <w:rsid w:val="007B6403"/>
    <w:rsid w:val="007B69F5"/>
    <w:rsid w:val="007B70B7"/>
    <w:rsid w:val="007B75E1"/>
    <w:rsid w:val="007C02C0"/>
    <w:rsid w:val="007C0921"/>
    <w:rsid w:val="007C0F5A"/>
    <w:rsid w:val="007C2837"/>
    <w:rsid w:val="007C2899"/>
    <w:rsid w:val="007C31C5"/>
    <w:rsid w:val="007C32CE"/>
    <w:rsid w:val="007C3320"/>
    <w:rsid w:val="007C3377"/>
    <w:rsid w:val="007C3618"/>
    <w:rsid w:val="007C3C36"/>
    <w:rsid w:val="007C3EBD"/>
    <w:rsid w:val="007C4956"/>
    <w:rsid w:val="007C4B01"/>
    <w:rsid w:val="007C5C6B"/>
    <w:rsid w:val="007C5D08"/>
    <w:rsid w:val="007C5D9D"/>
    <w:rsid w:val="007C5F32"/>
    <w:rsid w:val="007C5FDE"/>
    <w:rsid w:val="007D00E2"/>
    <w:rsid w:val="007D02AB"/>
    <w:rsid w:val="007D02FC"/>
    <w:rsid w:val="007D06A9"/>
    <w:rsid w:val="007D12DF"/>
    <w:rsid w:val="007D1721"/>
    <w:rsid w:val="007D193F"/>
    <w:rsid w:val="007D3FCC"/>
    <w:rsid w:val="007D4FE7"/>
    <w:rsid w:val="007D60A8"/>
    <w:rsid w:val="007D6475"/>
    <w:rsid w:val="007D6833"/>
    <w:rsid w:val="007D79E1"/>
    <w:rsid w:val="007E1905"/>
    <w:rsid w:val="007E190B"/>
    <w:rsid w:val="007E1A5B"/>
    <w:rsid w:val="007E1B74"/>
    <w:rsid w:val="007E1D77"/>
    <w:rsid w:val="007E20E3"/>
    <w:rsid w:val="007E34B6"/>
    <w:rsid w:val="007E573A"/>
    <w:rsid w:val="007E583F"/>
    <w:rsid w:val="007E5ABF"/>
    <w:rsid w:val="007E6FD7"/>
    <w:rsid w:val="007E7145"/>
    <w:rsid w:val="007E7374"/>
    <w:rsid w:val="007F125B"/>
    <w:rsid w:val="007F1623"/>
    <w:rsid w:val="007F21E7"/>
    <w:rsid w:val="007F22BC"/>
    <w:rsid w:val="007F25FE"/>
    <w:rsid w:val="007F3CC1"/>
    <w:rsid w:val="007F4002"/>
    <w:rsid w:val="007F4690"/>
    <w:rsid w:val="007F5A1D"/>
    <w:rsid w:val="007F6534"/>
    <w:rsid w:val="007F7701"/>
    <w:rsid w:val="00800C3F"/>
    <w:rsid w:val="00801DDE"/>
    <w:rsid w:val="0080244C"/>
    <w:rsid w:val="00802CFB"/>
    <w:rsid w:val="008038DB"/>
    <w:rsid w:val="008047F9"/>
    <w:rsid w:val="00805EB2"/>
    <w:rsid w:val="008069D2"/>
    <w:rsid w:val="00806C17"/>
    <w:rsid w:val="008070E1"/>
    <w:rsid w:val="0080722D"/>
    <w:rsid w:val="0080746B"/>
    <w:rsid w:val="00807493"/>
    <w:rsid w:val="008077BE"/>
    <w:rsid w:val="0081159E"/>
    <w:rsid w:val="008134CC"/>
    <w:rsid w:val="00813596"/>
    <w:rsid w:val="008140A5"/>
    <w:rsid w:val="008146E2"/>
    <w:rsid w:val="00814BB1"/>
    <w:rsid w:val="00814CDA"/>
    <w:rsid w:val="00815133"/>
    <w:rsid w:val="00815299"/>
    <w:rsid w:val="008152B6"/>
    <w:rsid w:val="00815AA9"/>
    <w:rsid w:val="00815E9A"/>
    <w:rsid w:val="00815FD7"/>
    <w:rsid w:val="00817625"/>
    <w:rsid w:val="00817C46"/>
    <w:rsid w:val="00817D71"/>
    <w:rsid w:val="00820971"/>
    <w:rsid w:val="00823C36"/>
    <w:rsid w:val="00824CD9"/>
    <w:rsid w:val="008252A0"/>
    <w:rsid w:val="00825937"/>
    <w:rsid w:val="008279C6"/>
    <w:rsid w:val="00830402"/>
    <w:rsid w:val="008307E8"/>
    <w:rsid w:val="0083146B"/>
    <w:rsid w:val="00831ED4"/>
    <w:rsid w:val="008324E1"/>
    <w:rsid w:val="00833030"/>
    <w:rsid w:val="00833A95"/>
    <w:rsid w:val="00833ABD"/>
    <w:rsid w:val="008345B6"/>
    <w:rsid w:val="00834B16"/>
    <w:rsid w:val="008376C1"/>
    <w:rsid w:val="00837F2A"/>
    <w:rsid w:val="00840353"/>
    <w:rsid w:val="008406E9"/>
    <w:rsid w:val="00840E33"/>
    <w:rsid w:val="0084435B"/>
    <w:rsid w:val="00844A75"/>
    <w:rsid w:val="00844BB5"/>
    <w:rsid w:val="00844DC6"/>
    <w:rsid w:val="008459DC"/>
    <w:rsid w:val="00845AF7"/>
    <w:rsid w:val="00846C79"/>
    <w:rsid w:val="008477BB"/>
    <w:rsid w:val="008479C3"/>
    <w:rsid w:val="0085061E"/>
    <w:rsid w:val="00850FEA"/>
    <w:rsid w:val="008516FA"/>
    <w:rsid w:val="00852AEE"/>
    <w:rsid w:val="00853CF8"/>
    <w:rsid w:val="00854EBC"/>
    <w:rsid w:val="00855913"/>
    <w:rsid w:val="0085623A"/>
    <w:rsid w:val="0085696C"/>
    <w:rsid w:val="008575D6"/>
    <w:rsid w:val="00860BDF"/>
    <w:rsid w:val="00861999"/>
    <w:rsid w:val="00861BAC"/>
    <w:rsid w:val="00862B21"/>
    <w:rsid w:val="0086324B"/>
    <w:rsid w:val="00863369"/>
    <w:rsid w:val="00863DD4"/>
    <w:rsid w:val="00864145"/>
    <w:rsid w:val="00864C52"/>
    <w:rsid w:val="00865F1A"/>
    <w:rsid w:val="0086637C"/>
    <w:rsid w:val="00866C67"/>
    <w:rsid w:val="00870DAA"/>
    <w:rsid w:val="0087191D"/>
    <w:rsid w:val="00871E94"/>
    <w:rsid w:val="0087313E"/>
    <w:rsid w:val="008753C9"/>
    <w:rsid w:val="008758EC"/>
    <w:rsid w:val="00875A30"/>
    <w:rsid w:val="0087613C"/>
    <w:rsid w:val="00876942"/>
    <w:rsid w:val="00881AFD"/>
    <w:rsid w:val="00881D6D"/>
    <w:rsid w:val="00881F09"/>
    <w:rsid w:val="008836C3"/>
    <w:rsid w:val="008837DA"/>
    <w:rsid w:val="00883D67"/>
    <w:rsid w:val="00883E39"/>
    <w:rsid w:val="00884E61"/>
    <w:rsid w:val="00886278"/>
    <w:rsid w:val="00886303"/>
    <w:rsid w:val="008872AD"/>
    <w:rsid w:val="008878BD"/>
    <w:rsid w:val="00890DA9"/>
    <w:rsid w:val="008910FD"/>
    <w:rsid w:val="00891852"/>
    <w:rsid w:val="008921BA"/>
    <w:rsid w:val="008941D4"/>
    <w:rsid w:val="00894A73"/>
    <w:rsid w:val="00894F89"/>
    <w:rsid w:val="008956D9"/>
    <w:rsid w:val="00896415"/>
    <w:rsid w:val="00896738"/>
    <w:rsid w:val="00896E66"/>
    <w:rsid w:val="00897466"/>
    <w:rsid w:val="00897A62"/>
    <w:rsid w:val="00897A91"/>
    <w:rsid w:val="00897B41"/>
    <w:rsid w:val="008A0704"/>
    <w:rsid w:val="008A0D0A"/>
    <w:rsid w:val="008A140F"/>
    <w:rsid w:val="008A229F"/>
    <w:rsid w:val="008A2B7A"/>
    <w:rsid w:val="008A4057"/>
    <w:rsid w:val="008A5119"/>
    <w:rsid w:val="008A6242"/>
    <w:rsid w:val="008A70C5"/>
    <w:rsid w:val="008A70FD"/>
    <w:rsid w:val="008A716F"/>
    <w:rsid w:val="008A729E"/>
    <w:rsid w:val="008A7407"/>
    <w:rsid w:val="008A74F3"/>
    <w:rsid w:val="008A75CC"/>
    <w:rsid w:val="008B0114"/>
    <w:rsid w:val="008B113D"/>
    <w:rsid w:val="008B1236"/>
    <w:rsid w:val="008B14E1"/>
    <w:rsid w:val="008B14F0"/>
    <w:rsid w:val="008B1715"/>
    <w:rsid w:val="008B1756"/>
    <w:rsid w:val="008B2548"/>
    <w:rsid w:val="008B3419"/>
    <w:rsid w:val="008B3F1A"/>
    <w:rsid w:val="008B45D6"/>
    <w:rsid w:val="008B4CCA"/>
    <w:rsid w:val="008B4EFB"/>
    <w:rsid w:val="008B5D4C"/>
    <w:rsid w:val="008B65EC"/>
    <w:rsid w:val="008B68A3"/>
    <w:rsid w:val="008B69B2"/>
    <w:rsid w:val="008B7060"/>
    <w:rsid w:val="008C0498"/>
    <w:rsid w:val="008C0A5C"/>
    <w:rsid w:val="008C0FCD"/>
    <w:rsid w:val="008C1E48"/>
    <w:rsid w:val="008C21A1"/>
    <w:rsid w:val="008C2283"/>
    <w:rsid w:val="008C3C86"/>
    <w:rsid w:val="008C400B"/>
    <w:rsid w:val="008C5AE5"/>
    <w:rsid w:val="008C5DAB"/>
    <w:rsid w:val="008C627D"/>
    <w:rsid w:val="008C6C39"/>
    <w:rsid w:val="008C7D39"/>
    <w:rsid w:val="008C7F61"/>
    <w:rsid w:val="008D011A"/>
    <w:rsid w:val="008D164B"/>
    <w:rsid w:val="008D309A"/>
    <w:rsid w:val="008D3236"/>
    <w:rsid w:val="008D33D5"/>
    <w:rsid w:val="008D359F"/>
    <w:rsid w:val="008D4DF5"/>
    <w:rsid w:val="008D5CEE"/>
    <w:rsid w:val="008D8A97"/>
    <w:rsid w:val="008E00DC"/>
    <w:rsid w:val="008E34DD"/>
    <w:rsid w:val="008E39D0"/>
    <w:rsid w:val="008E44ED"/>
    <w:rsid w:val="008E4C92"/>
    <w:rsid w:val="008E58B9"/>
    <w:rsid w:val="008E6513"/>
    <w:rsid w:val="008E7EAC"/>
    <w:rsid w:val="008F01D3"/>
    <w:rsid w:val="008F0E79"/>
    <w:rsid w:val="008F12FA"/>
    <w:rsid w:val="008F1BF2"/>
    <w:rsid w:val="008F316C"/>
    <w:rsid w:val="008F5346"/>
    <w:rsid w:val="008F535A"/>
    <w:rsid w:val="008F53C8"/>
    <w:rsid w:val="008F5798"/>
    <w:rsid w:val="008F648B"/>
    <w:rsid w:val="008F6D8B"/>
    <w:rsid w:val="008F6DBE"/>
    <w:rsid w:val="008F730D"/>
    <w:rsid w:val="008F7EE1"/>
    <w:rsid w:val="00901E19"/>
    <w:rsid w:val="0090369A"/>
    <w:rsid w:val="009050E2"/>
    <w:rsid w:val="00907172"/>
    <w:rsid w:val="009071DB"/>
    <w:rsid w:val="00907857"/>
    <w:rsid w:val="00907FED"/>
    <w:rsid w:val="0091049C"/>
    <w:rsid w:val="0091154E"/>
    <w:rsid w:val="00912D80"/>
    <w:rsid w:val="00912FBA"/>
    <w:rsid w:val="0091359E"/>
    <w:rsid w:val="00913870"/>
    <w:rsid w:val="00913A18"/>
    <w:rsid w:val="00915B24"/>
    <w:rsid w:val="00916484"/>
    <w:rsid w:val="00916D38"/>
    <w:rsid w:val="009206AC"/>
    <w:rsid w:val="009208AF"/>
    <w:rsid w:val="0092110D"/>
    <w:rsid w:val="009226C0"/>
    <w:rsid w:val="0092277A"/>
    <w:rsid w:val="00922DA5"/>
    <w:rsid w:val="0092323F"/>
    <w:rsid w:val="00923670"/>
    <w:rsid w:val="00923974"/>
    <w:rsid w:val="00923FB7"/>
    <w:rsid w:val="0092547B"/>
    <w:rsid w:val="00926471"/>
    <w:rsid w:val="00926DE9"/>
    <w:rsid w:val="00926EDE"/>
    <w:rsid w:val="0092737B"/>
    <w:rsid w:val="00927498"/>
    <w:rsid w:val="00927B23"/>
    <w:rsid w:val="00930AAC"/>
    <w:rsid w:val="00930FF6"/>
    <w:rsid w:val="00932C9E"/>
    <w:rsid w:val="00933BE8"/>
    <w:rsid w:val="00934228"/>
    <w:rsid w:val="00937A0F"/>
    <w:rsid w:val="00937F1C"/>
    <w:rsid w:val="00940393"/>
    <w:rsid w:val="009404A8"/>
    <w:rsid w:val="0094050B"/>
    <w:rsid w:val="009413C1"/>
    <w:rsid w:val="0094147D"/>
    <w:rsid w:val="00941C0C"/>
    <w:rsid w:val="00941C69"/>
    <w:rsid w:val="00942897"/>
    <w:rsid w:val="0094313E"/>
    <w:rsid w:val="00943476"/>
    <w:rsid w:val="009435CD"/>
    <w:rsid w:val="00943B84"/>
    <w:rsid w:val="0094400D"/>
    <w:rsid w:val="009446CF"/>
    <w:rsid w:val="00944C2A"/>
    <w:rsid w:val="00945B4D"/>
    <w:rsid w:val="00946B49"/>
    <w:rsid w:val="009473E2"/>
    <w:rsid w:val="00947677"/>
    <w:rsid w:val="0094768C"/>
    <w:rsid w:val="00947BB7"/>
    <w:rsid w:val="00950114"/>
    <w:rsid w:val="00951707"/>
    <w:rsid w:val="0095193E"/>
    <w:rsid w:val="00952AD1"/>
    <w:rsid w:val="00953BA5"/>
    <w:rsid w:val="009573B3"/>
    <w:rsid w:val="009577C0"/>
    <w:rsid w:val="00962486"/>
    <w:rsid w:val="00963914"/>
    <w:rsid w:val="00964534"/>
    <w:rsid w:val="00964722"/>
    <w:rsid w:val="00965A6A"/>
    <w:rsid w:val="00965CA0"/>
    <w:rsid w:val="00965EB8"/>
    <w:rsid w:val="009707A7"/>
    <w:rsid w:val="00970C7C"/>
    <w:rsid w:val="0097175B"/>
    <w:rsid w:val="00971B2A"/>
    <w:rsid w:val="00971BEB"/>
    <w:rsid w:val="009726F5"/>
    <w:rsid w:val="00973379"/>
    <w:rsid w:val="009749E3"/>
    <w:rsid w:val="00977924"/>
    <w:rsid w:val="00977B0F"/>
    <w:rsid w:val="00980F39"/>
    <w:rsid w:val="0098155A"/>
    <w:rsid w:val="0098171F"/>
    <w:rsid w:val="00981EA0"/>
    <w:rsid w:val="00982649"/>
    <w:rsid w:val="00982B75"/>
    <w:rsid w:val="00982D69"/>
    <w:rsid w:val="0098391E"/>
    <w:rsid w:val="00983C3F"/>
    <w:rsid w:val="00984379"/>
    <w:rsid w:val="00984DFC"/>
    <w:rsid w:val="00984E30"/>
    <w:rsid w:val="00985144"/>
    <w:rsid w:val="009856C4"/>
    <w:rsid w:val="009861F2"/>
    <w:rsid w:val="0098665A"/>
    <w:rsid w:val="00986A1E"/>
    <w:rsid w:val="0098777E"/>
    <w:rsid w:val="0098781A"/>
    <w:rsid w:val="0099130A"/>
    <w:rsid w:val="00991A9E"/>
    <w:rsid w:val="00992AC7"/>
    <w:rsid w:val="00993246"/>
    <w:rsid w:val="00993510"/>
    <w:rsid w:val="009938E4"/>
    <w:rsid w:val="009939DF"/>
    <w:rsid w:val="00994262"/>
    <w:rsid w:val="00994D79"/>
    <w:rsid w:val="00996674"/>
    <w:rsid w:val="009968E0"/>
    <w:rsid w:val="00996A15"/>
    <w:rsid w:val="009A0358"/>
    <w:rsid w:val="009A055E"/>
    <w:rsid w:val="009A08AF"/>
    <w:rsid w:val="009A0AC5"/>
    <w:rsid w:val="009A0EBE"/>
    <w:rsid w:val="009A2D7E"/>
    <w:rsid w:val="009A3719"/>
    <w:rsid w:val="009A3AAF"/>
    <w:rsid w:val="009A3E4D"/>
    <w:rsid w:val="009A5ABE"/>
    <w:rsid w:val="009A687C"/>
    <w:rsid w:val="009A6A8E"/>
    <w:rsid w:val="009A7A97"/>
    <w:rsid w:val="009B0D4C"/>
    <w:rsid w:val="009B2F50"/>
    <w:rsid w:val="009B611A"/>
    <w:rsid w:val="009B6BAE"/>
    <w:rsid w:val="009C048E"/>
    <w:rsid w:val="009C1CA1"/>
    <w:rsid w:val="009C2361"/>
    <w:rsid w:val="009C3164"/>
    <w:rsid w:val="009C7F44"/>
    <w:rsid w:val="009D0256"/>
    <w:rsid w:val="009D09D9"/>
    <w:rsid w:val="009D0EBA"/>
    <w:rsid w:val="009D19F8"/>
    <w:rsid w:val="009D1FD3"/>
    <w:rsid w:val="009D25E6"/>
    <w:rsid w:val="009D34BB"/>
    <w:rsid w:val="009D3D37"/>
    <w:rsid w:val="009D3EE4"/>
    <w:rsid w:val="009D4059"/>
    <w:rsid w:val="009D4825"/>
    <w:rsid w:val="009D6DCE"/>
    <w:rsid w:val="009E06AC"/>
    <w:rsid w:val="009E0BE4"/>
    <w:rsid w:val="009E0DC6"/>
    <w:rsid w:val="009E1B36"/>
    <w:rsid w:val="009E22E9"/>
    <w:rsid w:val="009E24F9"/>
    <w:rsid w:val="009E2B02"/>
    <w:rsid w:val="009E2D58"/>
    <w:rsid w:val="009E4609"/>
    <w:rsid w:val="009E4F80"/>
    <w:rsid w:val="009E55C9"/>
    <w:rsid w:val="009E5E12"/>
    <w:rsid w:val="009F0A06"/>
    <w:rsid w:val="009F0B47"/>
    <w:rsid w:val="009F0ED7"/>
    <w:rsid w:val="009F1905"/>
    <w:rsid w:val="009F193C"/>
    <w:rsid w:val="009F227A"/>
    <w:rsid w:val="009F2EFA"/>
    <w:rsid w:val="009F3ED3"/>
    <w:rsid w:val="009F4379"/>
    <w:rsid w:val="009F4E14"/>
    <w:rsid w:val="009F5A7C"/>
    <w:rsid w:val="009F5AFE"/>
    <w:rsid w:val="009F60C9"/>
    <w:rsid w:val="009F60EC"/>
    <w:rsid w:val="009F6F82"/>
    <w:rsid w:val="009F7254"/>
    <w:rsid w:val="00A002F0"/>
    <w:rsid w:val="00A00D62"/>
    <w:rsid w:val="00A01196"/>
    <w:rsid w:val="00A0192F"/>
    <w:rsid w:val="00A024D7"/>
    <w:rsid w:val="00A03884"/>
    <w:rsid w:val="00A03B3E"/>
    <w:rsid w:val="00A04D9A"/>
    <w:rsid w:val="00A0511A"/>
    <w:rsid w:val="00A06644"/>
    <w:rsid w:val="00A07C42"/>
    <w:rsid w:val="00A07D4C"/>
    <w:rsid w:val="00A10F5A"/>
    <w:rsid w:val="00A116E8"/>
    <w:rsid w:val="00A11F83"/>
    <w:rsid w:val="00A12327"/>
    <w:rsid w:val="00A1243D"/>
    <w:rsid w:val="00A130AE"/>
    <w:rsid w:val="00A1344F"/>
    <w:rsid w:val="00A13D0B"/>
    <w:rsid w:val="00A14381"/>
    <w:rsid w:val="00A15E85"/>
    <w:rsid w:val="00A172F7"/>
    <w:rsid w:val="00A178CA"/>
    <w:rsid w:val="00A20020"/>
    <w:rsid w:val="00A216A7"/>
    <w:rsid w:val="00A23C18"/>
    <w:rsid w:val="00A23F16"/>
    <w:rsid w:val="00A24266"/>
    <w:rsid w:val="00A248E8"/>
    <w:rsid w:val="00A249E4"/>
    <w:rsid w:val="00A24F2E"/>
    <w:rsid w:val="00A255BA"/>
    <w:rsid w:val="00A262F8"/>
    <w:rsid w:val="00A26C18"/>
    <w:rsid w:val="00A3035B"/>
    <w:rsid w:val="00A331D1"/>
    <w:rsid w:val="00A34A72"/>
    <w:rsid w:val="00A361F0"/>
    <w:rsid w:val="00A36F99"/>
    <w:rsid w:val="00A37218"/>
    <w:rsid w:val="00A405DD"/>
    <w:rsid w:val="00A41730"/>
    <w:rsid w:val="00A42591"/>
    <w:rsid w:val="00A426EA"/>
    <w:rsid w:val="00A42834"/>
    <w:rsid w:val="00A430D5"/>
    <w:rsid w:val="00A43925"/>
    <w:rsid w:val="00A43E9F"/>
    <w:rsid w:val="00A45241"/>
    <w:rsid w:val="00A47AE5"/>
    <w:rsid w:val="00A5086C"/>
    <w:rsid w:val="00A52880"/>
    <w:rsid w:val="00A52A1A"/>
    <w:rsid w:val="00A52F45"/>
    <w:rsid w:val="00A5438A"/>
    <w:rsid w:val="00A550D5"/>
    <w:rsid w:val="00A553EE"/>
    <w:rsid w:val="00A5551E"/>
    <w:rsid w:val="00A55E87"/>
    <w:rsid w:val="00A56224"/>
    <w:rsid w:val="00A56B4E"/>
    <w:rsid w:val="00A57349"/>
    <w:rsid w:val="00A57B87"/>
    <w:rsid w:val="00A60050"/>
    <w:rsid w:val="00A60B3B"/>
    <w:rsid w:val="00A6163B"/>
    <w:rsid w:val="00A617B8"/>
    <w:rsid w:val="00A65600"/>
    <w:rsid w:val="00A657E5"/>
    <w:rsid w:val="00A658F9"/>
    <w:rsid w:val="00A6592C"/>
    <w:rsid w:val="00A65BAF"/>
    <w:rsid w:val="00A65CAE"/>
    <w:rsid w:val="00A66E69"/>
    <w:rsid w:val="00A67BA3"/>
    <w:rsid w:val="00A70619"/>
    <w:rsid w:val="00A711E9"/>
    <w:rsid w:val="00A71281"/>
    <w:rsid w:val="00A72105"/>
    <w:rsid w:val="00A72132"/>
    <w:rsid w:val="00A72201"/>
    <w:rsid w:val="00A724B8"/>
    <w:rsid w:val="00A73387"/>
    <w:rsid w:val="00A7397F"/>
    <w:rsid w:val="00A73E3C"/>
    <w:rsid w:val="00A73E79"/>
    <w:rsid w:val="00A742DA"/>
    <w:rsid w:val="00A74CA7"/>
    <w:rsid w:val="00A7762A"/>
    <w:rsid w:val="00A80AB2"/>
    <w:rsid w:val="00A81460"/>
    <w:rsid w:val="00A83A57"/>
    <w:rsid w:val="00A83F0C"/>
    <w:rsid w:val="00A85B68"/>
    <w:rsid w:val="00A90CC1"/>
    <w:rsid w:val="00A90FE4"/>
    <w:rsid w:val="00A9135C"/>
    <w:rsid w:val="00A92022"/>
    <w:rsid w:val="00A9251B"/>
    <w:rsid w:val="00A926EF"/>
    <w:rsid w:val="00A928E4"/>
    <w:rsid w:val="00A94F77"/>
    <w:rsid w:val="00A956AB"/>
    <w:rsid w:val="00A96144"/>
    <w:rsid w:val="00A96CAC"/>
    <w:rsid w:val="00A975C4"/>
    <w:rsid w:val="00A97D50"/>
    <w:rsid w:val="00AA0022"/>
    <w:rsid w:val="00AA0776"/>
    <w:rsid w:val="00AA2452"/>
    <w:rsid w:val="00AA2681"/>
    <w:rsid w:val="00AA336F"/>
    <w:rsid w:val="00AA353E"/>
    <w:rsid w:val="00AA3878"/>
    <w:rsid w:val="00AA58B1"/>
    <w:rsid w:val="00AA59AB"/>
    <w:rsid w:val="00AA7195"/>
    <w:rsid w:val="00AA7C10"/>
    <w:rsid w:val="00AB10E8"/>
    <w:rsid w:val="00AB165E"/>
    <w:rsid w:val="00AB22A0"/>
    <w:rsid w:val="00AB25E2"/>
    <w:rsid w:val="00AB29DE"/>
    <w:rsid w:val="00AB343C"/>
    <w:rsid w:val="00AB3CE6"/>
    <w:rsid w:val="00AB3F72"/>
    <w:rsid w:val="00AB4515"/>
    <w:rsid w:val="00AB5615"/>
    <w:rsid w:val="00AB5BC0"/>
    <w:rsid w:val="00AB5C22"/>
    <w:rsid w:val="00AC039B"/>
    <w:rsid w:val="00AC22F7"/>
    <w:rsid w:val="00AC26BE"/>
    <w:rsid w:val="00AC43EA"/>
    <w:rsid w:val="00AC45D9"/>
    <w:rsid w:val="00AC460D"/>
    <w:rsid w:val="00AC49B1"/>
    <w:rsid w:val="00AC4DC6"/>
    <w:rsid w:val="00AC52CD"/>
    <w:rsid w:val="00AC5519"/>
    <w:rsid w:val="00AC59E6"/>
    <w:rsid w:val="00AC5DFD"/>
    <w:rsid w:val="00AC691A"/>
    <w:rsid w:val="00AC6D1A"/>
    <w:rsid w:val="00AD005F"/>
    <w:rsid w:val="00AD1B27"/>
    <w:rsid w:val="00AD2216"/>
    <w:rsid w:val="00AD30F9"/>
    <w:rsid w:val="00AD5111"/>
    <w:rsid w:val="00AD56D9"/>
    <w:rsid w:val="00AD7F72"/>
    <w:rsid w:val="00AE03D7"/>
    <w:rsid w:val="00AE09B1"/>
    <w:rsid w:val="00AE27A7"/>
    <w:rsid w:val="00AE40FB"/>
    <w:rsid w:val="00AE42D6"/>
    <w:rsid w:val="00AE4637"/>
    <w:rsid w:val="00AE652D"/>
    <w:rsid w:val="00AF05FB"/>
    <w:rsid w:val="00AF1DE5"/>
    <w:rsid w:val="00AF2E53"/>
    <w:rsid w:val="00AF38D8"/>
    <w:rsid w:val="00AF3CDE"/>
    <w:rsid w:val="00AF3E91"/>
    <w:rsid w:val="00AF3F34"/>
    <w:rsid w:val="00AF4076"/>
    <w:rsid w:val="00AF42BD"/>
    <w:rsid w:val="00AF61D8"/>
    <w:rsid w:val="00AF6D09"/>
    <w:rsid w:val="00B016D9"/>
    <w:rsid w:val="00B01A46"/>
    <w:rsid w:val="00B01F76"/>
    <w:rsid w:val="00B0266E"/>
    <w:rsid w:val="00B02BD2"/>
    <w:rsid w:val="00B03FED"/>
    <w:rsid w:val="00B04359"/>
    <w:rsid w:val="00B056B5"/>
    <w:rsid w:val="00B06C4C"/>
    <w:rsid w:val="00B06E2A"/>
    <w:rsid w:val="00B0788F"/>
    <w:rsid w:val="00B1057B"/>
    <w:rsid w:val="00B1107D"/>
    <w:rsid w:val="00B12425"/>
    <w:rsid w:val="00B12F09"/>
    <w:rsid w:val="00B133E5"/>
    <w:rsid w:val="00B13D2B"/>
    <w:rsid w:val="00B15116"/>
    <w:rsid w:val="00B1600F"/>
    <w:rsid w:val="00B16A83"/>
    <w:rsid w:val="00B16F8A"/>
    <w:rsid w:val="00B1700B"/>
    <w:rsid w:val="00B171D4"/>
    <w:rsid w:val="00B17E38"/>
    <w:rsid w:val="00B203E0"/>
    <w:rsid w:val="00B204F9"/>
    <w:rsid w:val="00B214BB"/>
    <w:rsid w:val="00B21741"/>
    <w:rsid w:val="00B22054"/>
    <w:rsid w:val="00B22CD0"/>
    <w:rsid w:val="00B22D09"/>
    <w:rsid w:val="00B22DDD"/>
    <w:rsid w:val="00B2333D"/>
    <w:rsid w:val="00B23983"/>
    <w:rsid w:val="00B23A30"/>
    <w:rsid w:val="00B24351"/>
    <w:rsid w:val="00B24CD6"/>
    <w:rsid w:val="00B25605"/>
    <w:rsid w:val="00B25635"/>
    <w:rsid w:val="00B25C39"/>
    <w:rsid w:val="00B2620A"/>
    <w:rsid w:val="00B262D0"/>
    <w:rsid w:val="00B26AB5"/>
    <w:rsid w:val="00B26C35"/>
    <w:rsid w:val="00B27A91"/>
    <w:rsid w:val="00B31376"/>
    <w:rsid w:val="00B320EB"/>
    <w:rsid w:val="00B3241B"/>
    <w:rsid w:val="00B327DA"/>
    <w:rsid w:val="00B3476E"/>
    <w:rsid w:val="00B34FFB"/>
    <w:rsid w:val="00B35A84"/>
    <w:rsid w:val="00B367F2"/>
    <w:rsid w:val="00B4074A"/>
    <w:rsid w:val="00B40931"/>
    <w:rsid w:val="00B41166"/>
    <w:rsid w:val="00B42426"/>
    <w:rsid w:val="00B42999"/>
    <w:rsid w:val="00B44922"/>
    <w:rsid w:val="00B45146"/>
    <w:rsid w:val="00B45F63"/>
    <w:rsid w:val="00B45FAE"/>
    <w:rsid w:val="00B46446"/>
    <w:rsid w:val="00B474F1"/>
    <w:rsid w:val="00B479E1"/>
    <w:rsid w:val="00B47B3F"/>
    <w:rsid w:val="00B511D5"/>
    <w:rsid w:val="00B51283"/>
    <w:rsid w:val="00B514CD"/>
    <w:rsid w:val="00B51CE8"/>
    <w:rsid w:val="00B5314D"/>
    <w:rsid w:val="00B53AB0"/>
    <w:rsid w:val="00B53BDD"/>
    <w:rsid w:val="00B5404B"/>
    <w:rsid w:val="00B540F5"/>
    <w:rsid w:val="00B543B5"/>
    <w:rsid w:val="00B543C7"/>
    <w:rsid w:val="00B567FD"/>
    <w:rsid w:val="00B56A3A"/>
    <w:rsid w:val="00B57CAB"/>
    <w:rsid w:val="00B60A5D"/>
    <w:rsid w:val="00B614D8"/>
    <w:rsid w:val="00B62ACC"/>
    <w:rsid w:val="00B63350"/>
    <w:rsid w:val="00B63B1E"/>
    <w:rsid w:val="00B655A6"/>
    <w:rsid w:val="00B66473"/>
    <w:rsid w:val="00B669D3"/>
    <w:rsid w:val="00B675BE"/>
    <w:rsid w:val="00B7141E"/>
    <w:rsid w:val="00B72164"/>
    <w:rsid w:val="00B74A4B"/>
    <w:rsid w:val="00B74DFD"/>
    <w:rsid w:val="00B74ED6"/>
    <w:rsid w:val="00B75080"/>
    <w:rsid w:val="00B752CF"/>
    <w:rsid w:val="00B753BB"/>
    <w:rsid w:val="00B7587D"/>
    <w:rsid w:val="00B77307"/>
    <w:rsid w:val="00B778FB"/>
    <w:rsid w:val="00B779B1"/>
    <w:rsid w:val="00B820BA"/>
    <w:rsid w:val="00B82130"/>
    <w:rsid w:val="00B83A2B"/>
    <w:rsid w:val="00B84762"/>
    <w:rsid w:val="00B8487E"/>
    <w:rsid w:val="00B851E3"/>
    <w:rsid w:val="00B85B56"/>
    <w:rsid w:val="00B86D0A"/>
    <w:rsid w:val="00B90A94"/>
    <w:rsid w:val="00B90D96"/>
    <w:rsid w:val="00B90ED7"/>
    <w:rsid w:val="00B91711"/>
    <w:rsid w:val="00B94BD5"/>
    <w:rsid w:val="00B94DB6"/>
    <w:rsid w:val="00B94EEE"/>
    <w:rsid w:val="00B95738"/>
    <w:rsid w:val="00B964EB"/>
    <w:rsid w:val="00B96B26"/>
    <w:rsid w:val="00B96C85"/>
    <w:rsid w:val="00B97187"/>
    <w:rsid w:val="00B9738F"/>
    <w:rsid w:val="00B975BA"/>
    <w:rsid w:val="00B97C96"/>
    <w:rsid w:val="00BA09C7"/>
    <w:rsid w:val="00BA0CFD"/>
    <w:rsid w:val="00BA1DC6"/>
    <w:rsid w:val="00BA263E"/>
    <w:rsid w:val="00BA409E"/>
    <w:rsid w:val="00BA57BF"/>
    <w:rsid w:val="00BA5AF5"/>
    <w:rsid w:val="00BA5B84"/>
    <w:rsid w:val="00BA60AF"/>
    <w:rsid w:val="00BA7B2D"/>
    <w:rsid w:val="00BA7D17"/>
    <w:rsid w:val="00BA7FFB"/>
    <w:rsid w:val="00BB03E4"/>
    <w:rsid w:val="00BB0BAD"/>
    <w:rsid w:val="00BB117E"/>
    <w:rsid w:val="00BB15D3"/>
    <w:rsid w:val="00BB2BF9"/>
    <w:rsid w:val="00BB3605"/>
    <w:rsid w:val="00BB4272"/>
    <w:rsid w:val="00BB48AE"/>
    <w:rsid w:val="00BB5277"/>
    <w:rsid w:val="00BB64BD"/>
    <w:rsid w:val="00BB67F4"/>
    <w:rsid w:val="00BB7150"/>
    <w:rsid w:val="00BB7639"/>
    <w:rsid w:val="00BC21FA"/>
    <w:rsid w:val="00BC265D"/>
    <w:rsid w:val="00BC3D0F"/>
    <w:rsid w:val="00BC5045"/>
    <w:rsid w:val="00BC58CF"/>
    <w:rsid w:val="00BC5AD4"/>
    <w:rsid w:val="00BD02F5"/>
    <w:rsid w:val="00BD0639"/>
    <w:rsid w:val="00BD1224"/>
    <w:rsid w:val="00BD1225"/>
    <w:rsid w:val="00BD1301"/>
    <w:rsid w:val="00BD1703"/>
    <w:rsid w:val="00BD2A84"/>
    <w:rsid w:val="00BD3A74"/>
    <w:rsid w:val="00BD3CC9"/>
    <w:rsid w:val="00BD45BC"/>
    <w:rsid w:val="00BD471F"/>
    <w:rsid w:val="00BD54F8"/>
    <w:rsid w:val="00BD6307"/>
    <w:rsid w:val="00BD6EFA"/>
    <w:rsid w:val="00BD6F47"/>
    <w:rsid w:val="00BE0603"/>
    <w:rsid w:val="00BE075D"/>
    <w:rsid w:val="00BE13C6"/>
    <w:rsid w:val="00BE1E25"/>
    <w:rsid w:val="00BE489F"/>
    <w:rsid w:val="00BE607D"/>
    <w:rsid w:val="00BE62D4"/>
    <w:rsid w:val="00BE6C7D"/>
    <w:rsid w:val="00BE747B"/>
    <w:rsid w:val="00BF0024"/>
    <w:rsid w:val="00BF07EA"/>
    <w:rsid w:val="00BF1BA5"/>
    <w:rsid w:val="00BF1D35"/>
    <w:rsid w:val="00BF1EA9"/>
    <w:rsid w:val="00BF287C"/>
    <w:rsid w:val="00BF47A5"/>
    <w:rsid w:val="00BF4B99"/>
    <w:rsid w:val="00BF502C"/>
    <w:rsid w:val="00BF5DCD"/>
    <w:rsid w:val="00BF5FC8"/>
    <w:rsid w:val="00BF6F95"/>
    <w:rsid w:val="00BF74DE"/>
    <w:rsid w:val="00BF755B"/>
    <w:rsid w:val="00BF7EF6"/>
    <w:rsid w:val="00C0006C"/>
    <w:rsid w:val="00C03602"/>
    <w:rsid w:val="00C038E1"/>
    <w:rsid w:val="00C04D99"/>
    <w:rsid w:val="00C066B6"/>
    <w:rsid w:val="00C06A45"/>
    <w:rsid w:val="00C072AA"/>
    <w:rsid w:val="00C11771"/>
    <w:rsid w:val="00C140FC"/>
    <w:rsid w:val="00C14532"/>
    <w:rsid w:val="00C14C82"/>
    <w:rsid w:val="00C15D84"/>
    <w:rsid w:val="00C15EDC"/>
    <w:rsid w:val="00C17E07"/>
    <w:rsid w:val="00C20B9D"/>
    <w:rsid w:val="00C214FE"/>
    <w:rsid w:val="00C21DA1"/>
    <w:rsid w:val="00C21E77"/>
    <w:rsid w:val="00C2360D"/>
    <w:rsid w:val="00C23F34"/>
    <w:rsid w:val="00C24B2C"/>
    <w:rsid w:val="00C252E4"/>
    <w:rsid w:val="00C26725"/>
    <w:rsid w:val="00C26B7C"/>
    <w:rsid w:val="00C27690"/>
    <w:rsid w:val="00C27868"/>
    <w:rsid w:val="00C30EF9"/>
    <w:rsid w:val="00C31097"/>
    <w:rsid w:val="00C31123"/>
    <w:rsid w:val="00C31453"/>
    <w:rsid w:val="00C320AC"/>
    <w:rsid w:val="00C3370B"/>
    <w:rsid w:val="00C339F0"/>
    <w:rsid w:val="00C343E3"/>
    <w:rsid w:val="00C360D7"/>
    <w:rsid w:val="00C36100"/>
    <w:rsid w:val="00C36197"/>
    <w:rsid w:val="00C361A5"/>
    <w:rsid w:val="00C37318"/>
    <w:rsid w:val="00C37EE5"/>
    <w:rsid w:val="00C406D2"/>
    <w:rsid w:val="00C40A58"/>
    <w:rsid w:val="00C41813"/>
    <w:rsid w:val="00C41B1E"/>
    <w:rsid w:val="00C4200C"/>
    <w:rsid w:val="00C42444"/>
    <w:rsid w:val="00C426D3"/>
    <w:rsid w:val="00C42B12"/>
    <w:rsid w:val="00C43027"/>
    <w:rsid w:val="00C43A76"/>
    <w:rsid w:val="00C43B4C"/>
    <w:rsid w:val="00C445BE"/>
    <w:rsid w:val="00C450FF"/>
    <w:rsid w:val="00C45B1A"/>
    <w:rsid w:val="00C46783"/>
    <w:rsid w:val="00C47B1B"/>
    <w:rsid w:val="00C47B5C"/>
    <w:rsid w:val="00C47BC3"/>
    <w:rsid w:val="00C50821"/>
    <w:rsid w:val="00C50A33"/>
    <w:rsid w:val="00C51CDF"/>
    <w:rsid w:val="00C5541F"/>
    <w:rsid w:val="00C5737E"/>
    <w:rsid w:val="00C57C3D"/>
    <w:rsid w:val="00C6110E"/>
    <w:rsid w:val="00C636E9"/>
    <w:rsid w:val="00C63869"/>
    <w:rsid w:val="00C642C7"/>
    <w:rsid w:val="00C645CC"/>
    <w:rsid w:val="00C6541D"/>
    <w:rsid w:val="00C65F75"/>
    <w:rsid w:val="00C6639A"/>
    <w:rsid w:val="00C66426"/>
    <w:rsid w:val="00C6770B"/>
    <w:rsid w:val="00C70272"/>
    <w:rsid w:val="00C7119B"/>
    <w:rsid w:val="00C7276A"/>
    <w:rsid w:val="00C72C4C"/>
    <w:rsid w:val="00C72F33"/>
    <w:rsid w:val="00C736D6"/>
    <w:rsid w:val="00C73B21"/>
    <w:rsid w:val="00C73E64"/>
    <w:rsid w:val="00C744E4"/>
    <w:rsid w:val="00C745B9"/>
    <w:rsid w:val="00C7512E"/>
    <w:rsid w:val="00C80204"/>
    <w:rsid w:val="00C80CFC"/>
    <w:rsid w:val="00C81303"/>
    <w:rsid w:val="00C81AF9"/>
    <w:rsid w:val="00C81D9C"/>
    <w:rsid w:val="00C821BC"/>
    <w:rsid w:val="00C82526"/>
    <w:rsid w:val="00C84765"/>
    <w:rsid w:val="00C84B70"/>
    <w:rsid w:val="00C85DF9"/>
    <w:rsid w:val="00C87F23"/>
    <w:rsid w:val="00C90EC8"/>
    <w:rsid w:val="00C92083"/>
    <w:rsid w:val="00C937D9"/>
    <w:rsid w:val="00C95823"/>
    <w:rsid w:val="00C95CF0"/>
    <w:rsid w:val="00C97266"/>
    <w:rsid w:val="00C97758"/>
    <w:rsid w:val="00CA0731"/>
    <w:rsid w:val="00CA0F4E"/>
    <w:rsid w:val="00CA1752"/>
    <w:rsid w:val="00CA209F"/>
    <w:rsid w:val="00CA246C"/>
    <w:rsid w:val="00CA255D"/>
    <w:rsid w:val="00CA28F6"/>
    <w:rsid w:val="00CA2993"/>
    <w:rsid w:val="00CA2BD4"/>
    <w:rsid w:val="00CA323D"/>
    <w:rsid w:val="00CA330F"/>
    <w:rsid w:val="00CA355A"/>
    <w:rsid w:val="00CA3C2D"/>
    <w:rsid w:val="00CA4B8E"/>
    <w:rsid w:val="00CA5572"/>
    <w:rsid w:val="00CB020C"/>
    <w:rsid w:val="00CB04B4"/>
    <w:rsid w:val="00CB05A9"/>
    <w:rsid w:val="00CB08B0"/>
    <w:rsid w:val="00CB133D"/>
    <w:rsid w:val="00CB19D3"/>
    <w:rsid w:val="00CB2657"/>
    <w:rsid w:val="00CB2748"/>
    <w:rsid w:val="00CB361B"/>
    <w:rsid w:val="00CB3797"/>
    <w:rsid w:val="00CB388B"/>
    <w:rsid w:val="00CB53D2"/>
    <w:rsid w:val="00CB67BE"/>
    <w:rsid w:val="00CB6E5C"/>
    <w:rsid w:val="00CB75CB"/>
    <w:rsid w:val="00CB78EE"/>
    <w:rsid w:val="00CB7CB5"/>
    <w:rsid w:val="00CC06A7"/>
    <w:rsid w:val="00CC1844"/>
    <w:rsid w:val="00CC2AFB"/>
    <w:rsid w:val="00CC37AF"/>
    <w:rsid w:val="00CC3BF7"/>
    <w:rsid w:val="00CC43B0"/>
    <w:rsid w:val="00CC517F"/>
    <w:rsid w:val="00CC5CFC"/>
    <w:rsid w:val="00CC5E06"/>
    <w:rsid w:val="00CC647B"/>
    <w:rsid w:val="00CC6D3A"/>
    <w:rsid w:val="00CC6E17"/>
    <w:rsid w:val="00CC7A6E"/>
    <w:rsid w:val="00CC8539"/>
    <w:rsid w:val="00CD0103"/>
    <w:rsid w:val="00CD17BD"/>
    <w:rsid w:val="00CD18F8"/>
    <w:rsid w:val="00CD1A6A"/>
    <w:rsid w:val="00CD203A"/>
    <w:rsid w:val="00CD2939"/>
    <w:rsid w:val="00CD30AD"/>
    <w:rsid w:val="00CD3133"/>
    <w:rsid w:val="00CD34A1"/>
    <w:rsid w:val="00CD350F"/>
    <w:rsid w:val="00CD49E5"/>
    <w:rsid w:val="00CD5D4D"/>
    <w:rsid w:val="00CD6DF7"/>
    <w:rsid w:val="00CD7724"/>
    <w:rsid w:val="00CD7AF9"/>
    <w:rsid w:val="00CD7B6D"/>
    <w:rsid w:val="00CD7CCD"/>
    <w:rsid w:val="00CE0CB5"/>
    <w:rsid w:val="00CE0F0C"/>
    <w:rsid w:val="00CE10F9"/>
    <w:rsid w:val="00CE1247"/>
    <w:rsid w:val="00CE15DE"/>
    <w:rsid w:val="00CE2755"/>
    <w:rsid w:val="00CE39DE"/>
    <w:rsid w:val="00CE4014"/>
    <w:rsid w:val="00CE45ED"/>
    <w:rsid w:val="00CE4795"/>
    <w:rsid w:val="00CE662E"/>
    <w:rsid w:val="00CE6876"/>
    <w:rsid w:val="00CE6F49"/>
    <w:rsid w:val="00CE7718"/>
    <w:rsid w:val="00CF0178"/>
    <w:rsid w:val="00CF040E"/>
    <w:rsid w:val="00CF14A5"/>
    <w:rsid w:val="00CF15DF"/>
    <w:rsid w:val="00CF2CC8"/>
    <w:rsid w:val="00CF3961"/>
    <w:rsid w:val="00CF40DE"/>
    <w:rsid w:val="00CF4285"/>
    <w:rsid w:val="00CF590C"/>
    <w:rsid w:val="00CF5A63"/>
    <w:rsid w:val="00CF6B8E"/>
    <w:rsid w:val="00CF7B1E"/>
    <w:rsid w:val="00CF7E9C"/>
    <w:rsid w:val="00CF7EEA"/>
    <w:rsid w:val="00D001F1"/>
    <w:rsid w:val="00D00369"/>
    <w:rsid w:val="00D00CDD"/>
    <w:rsid w:val="00D011F4"/>
    <w:rsid w:val="00D017A3"/>
    <w:rsid w:val="00D01CD6"/>
    <w:rsid w:val="00D02617"/>
    <w:rsid w:val="00D05622"/>
    <w:rsid w:val="00D06211"/>
    <w:rsid w:val="00D07347"/>
    <w:rsid w:val="00D076C5"/>
    <w:rsid w:val="00D110BF"/>
    <w:rsid w:val="00D1134C"/>
    <w:rsid w:val="00D121C6"/>
    <w:rsid w:val="00D13280"/>
    <w:rsid w:val="00D13B52"/>
    <w:rsid w:val="00D13BAE"/>
    <w:rsid w:val="00D13F75"/>
    <w:rsid w:val="00D14177"/>
    <w:rsid w:val="00D14559"/>
    <w:rsid w:val="00D150A9"/>
    <w:rsid w:val="00D154B5"/>
    <w:rsid w:val="00D16317"/>
    <w:rsid w:val="00D17089"/>
    <w:rsid w:val="00D173C6"/>
    <w:rsid w:val="00D20A96"/>
    <w:rsid w:val="00D2175E"/>
    <w:rsid w:val="00D21902"/>
    <w:rsid w:val="00D21DA1"/>
    <w:rsid w:val="00D22158"/>
    <w:rsid w:val="00D222D0"/>
    <w:rsid w:val="00D22912"/>
    <w:rsid w:val="00D236F0"/>
    <w:rsid w:val="00D23DAB"/>
    <w:rsid w:val="00D24C58"/>
    <w:rsid w:val="00D26AEB"/>
    <w:rsid w:val="00D30795"/>
    <w:rsid w:val="00D3088D"/>
    <w:rsid w:val="00D30EAB"/>
    <w:rsid w:val="00D311F3"/>
    <w:rsid w:val="00D31283"/>
    <w:rsid w:val="00D31659"/>
    <w:rsid w:val="00D31E53"/>
    <w:rsid w:val="00D32551"/>
    <w:rsid w:val="00D32ED2"/>
    <w:rsid w:val="00D3515B"/>
    <w:rsid w:val="00D3521A"/>
    <w:rsid w:val="00D352BC"/>
    <w:rsid w:val="00D3781A"/>
    <w:rsid w:val="00D406EC"/>
    <w:rsid w:val="00D4070A"/>
    <w:rsid w:val="00D417D9"/>
    <w:rsid w:val="00D42019"/>
    <w:rsid w:val="00D420DE"/>
    <w:rsid w:val="00D42F68"/>
    <w:rsid w:val="00D43562"/>
    <w:rsid w:val="00D4365F"/>
    <w:rsid w:val="00D437C6"/>
    <w:rsid w:val="00D4485D"/>
    <w:rsid w:val="00D453EB"/>
    <w:rsid w:val="00D466D8"/>
    <w:rsid w:val="00D46A8F"/>
    <w:rsid w:val="00D46DB9"/>
    <w:rsid w:val="00D47A91"/>
    <w:rsid w:val="00D50C83"/>
    <w:rsid w:val="00D51808"/>
    <w:rsid w:val="00D51AFA"/>
    <w:rsid w:val="00D5311E"/>
    <w:rsid w:val="00D56547"/>
    <w:rsid w:val="00D57CAF"/>
    <w:rsid w:val="00D61C05"/>
    <w:rsid w:val="00D62DEA"/>
    <w:rsid w:val="00D63B84"/>
    <w:rsid w:val="00D63DB3"/>
    <w:rsid w:val="00D6496D"/>
    <w:rsid w:val="00D64D2E"/>
    <w:rsid w:val="00D65610"/>
    <w:rsid w:val="00D657D7"/>
    <w:rsid w:val="00D65BA8"/>
    <w:rsid w:val="00D665EA"/>
    <w:rsid w:val="00D6766E"/>
    <w:rsid w:val="00D6775C"/>
    <w:rsid w:val="00D67E26"/>
    <w:rsid w:val="00D702F1"/>
    <w:rsid w:val="00D70409"/>
    <w:rsid w:val="00D71164"/>
    <w:rsid w:val="00D71EA2"/>
    <w:rsid w:val="00D72EE3"/>
    <w:rsid w:val="00D7330B"/>
    <w:rsid w:val="00D74AE5"/>
    <w:rsid w:val="00D75474"/>
    <w:rsid w:val="00D7566D"/>
    <w:rsid w:val="00D75AB4"/>
    <w:rsid w:val="00D75F3F"/>
    <w:rsid w:val="00D7624F"/>
    <w:rsid w:val="00D76B15"/>
    <w:rsid w:val="00D76E65"/>
    <w:rsid w:val="00D775FD"/>
    <w:rsid w:val="00D77848"/>
    <w:rsid w:val="00D8182A"/>
    <w:rsid w:val="00D81A96"/>
    <w:rsid w:val="00D82203"/>
    <w:rsid w:val="00D82745"/>
    <w:rsid w:val="00D85C95"/>
    <w:rsid w:val="00D86C56"/>
    <w:rsid w:val="00D87EC3"/>
    <w:rsid w:val="00D9066C"/>
    <w:rsid w:val="00D90EAE"/>
    <w:rsid w:val="00D9171D"/>
    <w:rsid w:val="00D92589"/>
    <w:rsid w:val="00D92D12"/>
    <w:rsid w:val="00D935C3"/>
    <w:rsid w:val="00D93B62"/>
    <w:rsid w:val="00D93E08"/>
    <w:rsid w:val="00D94293"/>
    <w:rsid w:val="00D95760"/>
    <w:rsid w:val="00D95C7E"/>
    <w:rsid w:val="00D9704E"/>
    <w:rsid w:val="00D977D7"/>
    <w:rsid w:val="00DA12B4"/>
    <w:rsid w:val="00DA155B"/>
    <w:rsid w:val="00DA1D22"/>
    <w:rsid w:val="00DA28B9"/>
    <w:rsid w:val="00DA2D7C"/>
    <w:rsid w:val="00DA4F1F"/>
    <w:rsid w:val="00DA51E8"/>
    <w:rsid w:val="00DA5218"/>
    <w:rsid w:val="00DA6DB1"/>
    <w:rsid w:val="00DA7FF0"/>
    <w:rsid w:val="00DB00C7"/>
    <w:rsid w:val="00DB08DC"/>
    <w:rsid w:val="00DB0A02"/>
    <w:rsid w:val="00DB17B2"/>
    <w:rsid w:val="00DB1974"/>
    <w:rsid w:val="00DB2A2B"/>
    <w:rsid w:val="00DB2A3A"/>
    <w:rsid w:val="00DB4133"/>
    <w:rsid w:val="00DB4327"/>
    <w:rsid w:val="00DB5A4B"/>
    <w:rsid w:val="00DB67A9"/>
    <w:rsid w:val="00DB7271"/>
    <w:rsid w:val="00DC121B"/>
    <w:rsid w:val="00DC20B6"/>
    <w:rsid w:val="00DC381B"/>
    <w:rsid w:val="00DC4880"/>
    <w:rsid w:val="00DC5150"/>
    <w:rsid w:val="00DC53F2"/>
    <w:rsid w:val="00DC5A8B"/>
    <w:rsid w:val="00DC5E9F"/>
    <w:rsid w:val="00DC72CA"/>
    <w:rsid w:val="00DC7A86"/>
    <w:rsid w:val="00DC7B31"/>
    <w:rsid w:val="00DC7E5E"/>
    <w:rsid w:val="00DD0255"/>
    <w:rsid w:val="00DD03F1"/>
    <w:rsid w:val="00DD1023"/>
    <w:rsid w:val="00DD2D3D"/>
    <w:rsid w:val="00DD3940"/>
    <w:rsid w:val="00DD3B39"/>
    <w:rsid w:val="00DD3D9D"/>
    <w:rsid w:val="00DD6384"/>
    <w:rsid w:val="00DD648D"/>
    <w:rsid w:val="00DD7D5D"/>
    <w:rsid w:val="00DE0166"/>
    <w:rsid w:val="00DE01DF"/>
    <w:rsid w:val="00DE1270"/>
    <w:rsid w:val="00DE12BB"/>
    <w:rsid w:val="00DE195E"/>
    <w:rsid w:val="00DE2619"/>
    <w:rsid w:val="00DE2DD7"/>
    <w:rsid w:val="00DE4DC1"/>
    <w:rsid w:val="00DE4E0F"/>
    <w:rsid w:val="00DE4F9D"/>
    <w:rsid w:val="00DE500E"/>
    <w:rsid w:val="00DE6C38"/>
    <w:rsid w:val="00DE71D8"/>
    <w:rsid w:val="00DE764B"/>
    <w:rsid w:val="00DE7D33"/>
    <w:rsid w:val="00DF001E"/>
    <w:rsid w:val="00DF05B7"/>
    <w:rsid w:val="00DF0660"/>
    <w:rsid w:val="00DF1D9F"/>
    <w:rsid w:val="00DF1F3B"/>
    <w:rsid w:val="00DF1F60"/>
    <w:rsid w:val="00DF20E6"/>
    <w:rsid w:val="00DF2979"/>
    <w:rsid w:val="00DF2E4E"/>
    <w:rsid w:val="00DF34FA"/>
    <w:rsid w:val="00DF570A"/>
    <w:rsid w:val="00DF5A96"/>
    <w:rsid w:val="00DF5F9E"/>
    <w:rsid w:val="00DF7152"/>
    <w:rsid w:val="00E02684"/>
    <w:rsid w:val="00E02B15"/>
    <w:rsid w:val="00E03168"/>
    <w:rsid w:val="00E0336B"/>
    <w:rsid w:val="00E03D54"/>
    <w:rsid w:val="00E03EAE"/>
    <w:rsid w:val="00E03EBB"/>
    <w:rsid w:val="00E06756"/>
    <w:rsid w:val="00E074C9"/>
    <w:rsid w:val="00E10352"/>
    <w:rsid w:val="00E1067E"/>
    <w:rsid w:val="00E1217F"/>
    <w:rsid w:val="00E122D2"/>
    <w:rsid w:val="00E13450"/>
    <w:rsid w:val="00E13D6C"/>
    <w:rsid w:val="00E1474E"/>
    <w:rsid w:val="00E14904"/>
    <w:rsid w:val="00E15933"/>
    <w:rsid w:val="00E1715E"/>
    <w:rsid w:val="00E17AFB"/>
    <w:rsid w:val="00E17F44"/>
    <w:rsid w:val="00E209C3"/>
    <w:rsid w:val="00E20F69"/>
    <w:rsid w:val="00E219A4"/>
    <w:rsid w:val="00E21F48"/>
    <w:rsid w:val="00E22775"/>
    <w:rsid w:val="00E23772"/>
    <w:rsid w:val="00E237F7"/>
    <w:rsid w:val="00E24170"/>
    <w:rsid w:val="00E26B9F"/>
    <w:rsid w:val="00E3173F"/>
    <w:rsid w:val="00E31E59"/>
    <w:rsid w:val="00E332BF"/>
    <w:rsid w:val="00E3341E"/>
    <w:rsid w:val="00E335C0"/>
    <w:rsid w:val="00E3360D"/>
    <w:rsid w:val="00E33D3D"/>
    <w:rsid w:val="00E33E3D"/>
    <w:rsid w:val="00E3533E"/>
    <w:rsid w:val="00E3676B"/>
    <w:rsid w:val="00E37810"/>
    <w:rsid w:val="00E37F74"/>
    <w:rsid w:val="00E40BB8"/>
    <w:rsid w:val="00E40E82"/>
    <w:rsid w:val="00E41305"/>
    <w:rsid w:val="00E41C92"/>
    <w:rsid w:val="00E42BF6"/>
    <w:rsid w:val="00E43004"/>
    <w:rsid w:val="00E43258"/>
    <w:rsid w:val="00E44C19"/>
    <w:rsid w:val="00E455C3"/>
    <w:rsid w:val="00E47154"/>
    <w:rsid w:val="00E4747A"/>
    <w:rsid w:val="00E51791"/>
    <w:rsid w:val="00E52071"/>
    <w:rsid w:val="00E526D1"/>
    <w:rsid w:val="00E53D19"/>
    <w:rsid w:val="00E5562D"/>
    <w:rsid w:val="00E560F6"/>
    <w:rsid w:val="00E56DC3"/>
    <w:rsid w:val="00E57FC4"/>
    <w:rsid w:val="00E60ACE"/>
    <w:rsid w:val="00E617BB"/>
    <w:rsid w:val="00E619A8"/>
    <w:rsid w:val="00E61EFE"/>
    <w:rsid w:val="00E61FB9"/>
    <w:rsid w:val="00E62480"/>
    <w:rsid w:val="00E63013"/>
    <w:rsid w:val="00E634D9"/>
    <w:rsid w:val="00E644B8"/>
    <w:rsid w:val="00E64748"/>
    <w:rsid w:val="00E6532E"/>
    <w:rsid w:val="00E65E29"/>
    <w:rsid w:val="00E6732E"/>
    <w:rsid w:val="00E67680"/>
    <w:rsid w:val="00E67EEA"/>
    <w:rsid w:val="00E71D0B"/>
    <w:rsid w:val="00E71FB0"/>
    <w:rsid w:val="00E72110"/>
    <w:rsid w:val="00E72281"/>
    <w:rsid w:val="00E72EE4"/>
    <w:rsid w:val="00E74759"/>
    <w:rsid w:val="00E74973"/>
    <w:rsid w:val="00E75455"/>
    <w:rsid w:val="00E75792"/>
    <w:rsid w:val="00E75CAA"/>
    <w:rsid w:val="00E75F97"/>
    <w:rsid w:val="00E761E6"/>
    <w:rsid w:val="00E7632A"/>
    <w:rsid w:val="00E77565"/>
    <w:rsid w:val="00E80830"/>
    <w:rsid w:val="00E82596"/>
    <w:rsid w:val="00E8301D"/>
    <w:rsid w:val="00E83B65"/>
    <w:rsid w:val="00E84493"/>
    <w:rsid w:val="00E8463C"/>
    <w:rsid w:val="00E8503A"/>
    <w:rsid w:val="00E852D9"/>
    <w:rsid w:val="00E85894"/>
    <w:rsid w:val="00E866D4"/>
    <w:rsid w:val="00E86CF5"/>
    <w:rsid w:val="00E86DE8"/>
    <w:rsid w:val="00E87664"/>
    <w:rsid w:val="00E90A8B"/>
    <w:rsid w:val="00E91017"/>
    <w:rsid w:val="00E91556"/>
    <w:rsid w:val="00E9193B"/>
    <w:rsid w:val="00E932A2"/>
    <w:rsid w:val="00E95B0E"/>
    <w:rsid w:val="00E964D2"/>
    <w:rsid w:val="00E9762D"/>
    <w:rsid w:val="00EA0084"/>
    <w:rsid w:val="00EA0A8B"/>
    <w:rsid w:val="00EA1858"/>
    <w:rsid w:val="00EA1F2B"/>
    <w:rsid w:val="00EA2634"/>
    <w:rsid w:val="00EA3DA9"/>
    <w:rsid w:val="00EA530E"/>
    <w:rsid w:val="00EA68E4"/>
    <w:rsid w:val="00EA7437"/>
    <w:rsid w:val="00EA7632"/>
    <w:rsid w:val="00EB2B08"/>
    <w:rsid w:val="00EB317D"/>
    <w:rsid w:val="00EB3FEE"/>
    <w:rsid w:val="00EB50FC"/>
    <w:rsid w:val="00EB6186"/>
    <w:rsid w:val="00EB78EE"/>
    <w:rsid w:val="00EC284E"/>
    <w:rsid w:val="00EC4C48"/>
    <w:rsid w:val="00EC4D62"/>
    <w:rsid w:val="00EC5F21"/>
    <w:rsid w:val="00EC6A7E"/>
    <w:rsid w:val="00EC6D93"/>
    <w:rsid w:val="00ED22C8"/>
    <w:rsid w:val="00ED42A0"/>
    <w:rsid w:val="00ED4311"/>
    <w:rsid w:val="00ED4500"/>
    <w:rsid w:val="00ED4ABC"/>
    <w:rsid w:val="00ED4B20"/>
    <w:rsid w:val="00ED61B6"/>
    <w:rsid w:val="00ED678A"/>
    <w:rsid w:val="00ED688E"/>
    <w:rsid w:val="00ED720B"/>
    <w:rsid w:val="00ED7216"/>
    <w:rsid w:val="00ED77D8"/>
    <w:rsid w:val="00EE00B3"/>
    <w:rsid w:val="00EE15AD"/>
    <w:rsid w:val="00EE1B9E"/>
    <w:rsid w:val="00EE1D26"/>
    <w:rsid w:val="00EE2643"/>
    <w:rsid w:val="00EE2774"/>
    <w:rsid w:val="00EE3DC2"/>
    <w:rsid w:val="00EE4687"/>
    <w:rsid w:val="00EE7EBA"/>
    <w:rsid w:val="00EF2867"/>
    <w:rsid w:val="00EF35F0"/>
    <w:rsid w:val="00EF363A"/>
    <w:rsid w:val="00EF5756"/>
    <w:rsid w:val="00EF6ECE"/>
    <w:rsid w:val="00F001E7"/>
    <w:rsid w:val="00F031CA"/>
    <w:rsid w:val="00F0358B"/>
    <w:rsid w:val="00F03B55"/>
    <w:rsid w:val="00F04094"/>
    <w:rsid w:val="00F05753"/>
    <w:rsid w:val="00F0591B"/>
    <w:rsid w:val="00F05A8C"/>
    <w:rsid w:val="00F05EE5"/>
    <w:rsid w:val="00F06B3B"/>
    <w:rsid w:val="00F100C5"/>
    <w:rsid w:val="00F10BE7"/>
    <w:rsid w:val="00F10D9F"/>
    <w:rsid w:val="00F116B7"/>
    <w:rsid w:val="00F13A6E"/>
    <w:rsid w:val="00F14424"/>
    <w:rsid w:val="00F161EF"/>
    <w:rsid w:val="00F16BE8"/>
    <w:rsid w:val="00F170F2"/>
    <w:rsid w:val="00F17E0A"/>
    <w:rsid w:val="00F20395"/>
    <w:rsid w:val="00F21192"/>
    <w:rsid w:val="00F21665"/>
    <w:rsid w:val="00F21B45"/>
    <w:rsid w:val="00F22053"/>
    <w:rsid w:val="00F25214"/>
    <w:rsid w:val="00F25912"/>
    <w:rsid w:val="00F26BB9"/>
    <w:rsid w:val="00F27B62"/>
    <w:rsid w:val="00F3009D"/>
    <w:rsid w:val="00F32321"/>
    <w:rsid w:val="00F32BFD"/>
    <w:rsid w:val="00F33913"/>
    <w:rsid w:val="00F34635"/>
    <w:rsid w:val="00F354A4"/>
    <w:rsid w:val="00F37766"/>
    <w:rsid w:val="00F37D4C"/>
    <w:rsid w:val="00F40934"/>
    <w:rsid w:val="00F40BD1"/>
    <w:rsid w:val="00F41459"/>
    <w:rsid w:val="00F41E15"/>
    <w:rsid w:val="00F4299E"/>
    <w:rsid w:val="00F43A12"/>
    <w:rsid w:val="00F4574E"/>
    <w:rsid w:val="00F45D14"/>
    <w:rsid w:val="00F46EC4"/>
    <w:rsid w:val="00F46FD3"/>
    <w:rsid w:val="00F47B67"/>
    <w:rsid w:val="00F47E93"/>
    <w:rsid w:val="00F51193"/>
    <w:rsid w:val="00F51C29"/>
    <w:rsid w:val="00F52B82"/>
    <w:rsid w:val="00F53278"/>
    <w:rsid w:val="00F53A73"/>
    <w:rsid w:val="00F53D4C"/>
    <w:rsid w:val="00F53F1A"/>
    <w:rsid w:val="00F54521"/>
    <w:rsid w:val="00F553A3"/>
    <w:rsid w:val="00F56363"/>
    <w:rsid w:val="00F566EA"/>
    <w:rsid w:val="00F5685D"/>
    <w:rsid w:val="00F568E7"/>
    <w:rsid w:val="00F56CCF"/>
    <w:rsid w:val="00F57405"/>
    <w:rsid w:val="00F57D6A"/>
    <w:rsid w:val="00F60115"/>
    <w:rsid w:val="00F61589"/>
    <w:rsid w:val="00F615A8"/>
    <w:rsid w:val="00F621E3"/>
    <w:rsid w:val="00F62A96"/>
    <w:rsid w:val="00F63441"/>
    <w:rsid w:val="00F64919"/>
    <w:rsid w:val="00F7030A"/>
    <w:rsid w:val="00F7066A"/>
    <w:rsid w:val="00F70ED8"/>
    <w:rsid w:val="00F71AE3"/>
    <w:rsid w:val="00F7243A"/>
    <w:rsid w:val="00F724F2"/>
    <w:rsid w:val="00F731A8"/>
    <w:rsid w:val="00F735D6"/>
    <w:rsid w:val="00F76387"/>
    <w:rsid w:val="00F77648"/>
    <w:rsid w:val="00F8022B"/>
    <w:rsid w:val="00F80E2A"/>
    <w:rsid w:val="00F82972"/>
    <w:rsid w:val="00F82E50"/>
    <w:rsid w:val="00F83038"/>
    <w:rsid w:val="00F83161"/>
    <w:rsid w:val="00F838CC"/>
    <w:rsid w:val="00F838CE"/>
    <w:rsid w:val="00F83C8E"/>
    <w:rsid w:val="00F844B2"/>
    <w:rsid w:val="00F84B6F"/>
    <w:rsid w:val="00F84F69"/>
    <w:rsid w:val="00F85E6B"/>
    <w:rsid w:val="00F865B3"/>
    <w:rsid w:val="00F86638"/>
    <w:rsid w:val="00F8663D"/>
    <w:rsid w:val="00F86DAC"/>
    <w:rsid w:val="00F87037"/>
    <w:rsid w:val="00F8736F"/>
    <w:rsid w:val="00F8798A"/>
    <w:rsid w:val="00F87F07"/>
    <w:rsid w:val="00F929B1"/>
    <w:rsid w:val="00F92B23"/>
    <w:rsid w:val="00F93286"/>
    <w:rsid w:val="00F93999"/>
    <w:rsid w:val="00F94F41"/>
    <w:rsid w:val="00F95E79"/>
    <w:rsid w:val="00F960F9"/>
    <w:rsid w:val="00F97BDB"/>
    <w:rsid w:val="00FA0318"/>
    <w:rsid w:val="00FA055A"/>
    <w:rsid w:val="00FA0DE3"/>
    <w:rsid w:val="00FA0E59"/>
    <w:rsid w:val="00FA21F9"/>
    <w:rsid w:val="00FA2682"/>
    <w:rsid w:val="00FA2B5A"/>
    <w:rsid w:val="00FA3374"/>
    <w:rsid w:val="00FA4785"/>
    <w:rsid w:val="00FA4FB9"/>
    <w:rsid w:val="00FA5E19"/>
    <w:rsid w:val="00FB0553"/>
    <w:rsid w:val="00FB0612"/>
    <w:rsid w:val="00FB0BE2"/>
    <w:rsid w:val="00FB11F3"/>
    <w:rsid w:val="00FB1B28"/>
    <w:rsid w:val="00FB1D57"/>
    <w:rsid w:val="00FB281B"/>
    <w:rsid w:val="00FB4AF7"/>
    <w:rsid w:val="00FB5197"/>
    <w:rsid w:val="00FB5401"/>
    <w:rsid w:val="00FB71B3"/>
    <w:rsid w:val="00FB758A"/>
    <w:rsid w:val="00FB7734"/>
    <w:rsid w:val="00FC13BD"/>
    <w:rsid w:val="00FC13D9"/>
    <w:rsid w:val="00FC162E"/>
    <w:rsid w:val="00FC19D8"/>
    <w:rsid w:val="00FC1DCB"/>
    <w:rsid w:val="00FC29C3"/>
    <w:rsid w:val="00FC2E4D"/>
    <w:rsid w:val="00FC3EE4"/>
    <w:rsid w:val="00FC3FCE"/>
    <w:rsid w:val="00FC42C5"/>
    <w:rsid w:val="00FC45B4"/>
    <w:rsid w:val="00FC4C32"/>
    <w:rsid w:val="00FC7D6B"/>
    <w:rsid w:val="00FC7FA6"/>
    <w:rsid w:val="00FD0A20"/>
    <w:rsid w:val="00FD0AC6"/>
    <w:rsid w:val="00FD0F8D"/>
    <w:rsid w:val="00FD1415"/>
    <w:rsid w:val="00FD25F4"/>
    <w:rsid w:val="00FD26CB"/>
    <w:rsid w:val="00FD39C0"/>
    <w:rsid w:val="00FD4837"/>
    <w:rsid w:val="00FD4B92"/>
    <w:rsid w:val="00FE02E1"/>
    <w:rsid w:val="00FE1213"/>
    <w:rsid w:val="00FE215B"/>
    <w:rsid w:val="00FE2EB6"/>
    <w:rsid w:val="00FE390D"/>
    <w:rsid w:val="00FE448C"/>
    <w:rsid w:val="00FE4963"/>
    <w:rsid w:val="00FE55D2"/>
    <w:rsid w:val="00FE57B4"/>
    <w:rsid w:val="00FE6696"/>
    <w:rsid w:val="00FE6A96"/>
    <w:rsid w:val="00FE77AA"/>
    <w:rsid w:val="00FF021F"/>
    <w:rsid w:val="00FF0A42"/>
    <w:rsid w:val="00FF191B"/>
    <w:rsid w:val="00FF2209"/>
    <w:rsid w:val="00FF2667"/>
    <w:rsid w:val="00FF2F9E"/>
    <w:rsid w:val="00FF3828"/>
    <w:rsid w:val="00FF42E9"/>
    <w:rsid w:val="00FF5348"/>
    <w:rsid w:val="00FF553F"/>
    <w:rsid w:val="00FF5F14"/>
    <w:rsid w:val="00FF623F"/>
    <w:rsid w:val="00FF6689"/>
    <w:rsid w:val="00FF69E6"/>
    <w:rsid w:val="00FF796F"/>
    <w:rsid w:val="012DE073"/>
    <w:rsid w:val="013FED2F"/>
    <w:rsid w:val="015ED356"/>
    <w:rsid w:val="015F520D"/>
    <w:rsid w:val="018A66ED"/>
    <w:rsid w:val="01CD011E"/>
    <w:rsid w:val="01D3F280"/>
    <w:rsid w:val="01F04809"/>
    <w:rsid w:val="02416BAB"/>
    <w:rsid w:val="026BC136"/>
    <w:rsid w:val="026C0E7F"/>
    <w:rsid w:val="02FEC940"/>
    <w:rsid w:val="03677C71"/>
    <w:rsid w:val="0384D7CB"/>
    <w:rsid w:val="04CEB2D9"/>
    <w:rsid w:val="04F0BF87"/>
    <w:rsid w:val="04F9DF5B"/>
    <w:rsid w:val="04FA019D"/>
    <w:rsid w:val="05D90D78"/>
    <w:rsid w:val="06CE59DA"/>
    <w:rsid w:val="06EC5934"/>
    <w:rsid w:val="0987E65A"/>
    <w:rsid w:val="09D4218C"/>
    <w:rsid w:val="0A14E79C"/>
    <w:rsid w:val="0A1A14FF"/>
    <w:rsid w:val="0A6FAA2C"/>
    <w:rsid w:val="0A8A62FC"/>
    <w:rsid w:val="0B561CA5"/>
    <w:rsid w:val="0B794DD3"/>
    <w:rsid w:val="0C3F7F7F"/>
    <w:rsid w:val="0D152C1E"/>
    <w:rsid w:val="0D9281A3"/>
    <w:rsid w:val="0D956AE3"/>
    <w:rsid w:val="0DA65356"/>
    <w:rsid w:val="0DBE80BF"/>
    <w:rsid w:val="0E3433BF"/>
    <w:rsid w:val="0E720C85"/>
    <w:rsid w:val="0F1A4F74"/>
    <w:rsid w:val="0F63EED9"/>
    <w:rsid w:val="104FE79E"/>
    <w:rsid w:val="11A32E37"/>
    <w:rsid w:val="11EC08A7"/>
    <w:rsid w:val="1202949B"/>
    <w:rsid w:val="12184819"/>
    <w:rsid w:val="130AE8DC"/>
    <w:rsid w:val="13EAFAC6"/>
    <w:rsid w:val="1455E3EF"/>
    <w:rsid w:val="14701FAB"/>
    <w:rsid w:val="1488B090"/>
    <w:rsid w:val="148A1156"/>
    <w:rsid w:val="14BF8F7F"/>
    <w:rsid w:val="15B5895F"/>
    <w:rsid w:val="15EC7F73"/>
    <w:rsid w:val="15ED2E6C"/>
    <w:rsid w:val="16091A11"/>
    <w:rsid w:val="163324D6"/>
    <w:rsid w:val="1659C916"/>
    <w:rsid w:val="166996E5"/>
    <w:rsid w:val="168E5EDC"/>
    <w:rsid w:val="16956E03"/>
    <w:rsid w:val="174BEDB6"/>
    <w:rsid w:val="1764C2B7"/>
    <w:rsid w:val="177A1894"/>
    <w:rsid w:val="17E3C31F"/>
    <w:rsid w:val="17EDEBEA"/>
    <w:rsid w:val="181C3B68"/>
    <w:rsid w:val="1862A4CB"/>
    <w:rsid w:val="194E96F4"/>
    <w:rsid w:val="19D5AFD0"/>
    <w:rsid w:val="19D5F0E0"/>
    <w:rsid w:val="1A7DAE43"/>
    <w:rsid w:val="1AEFD2B8"/>
    <w:rsid w:val="1B1C7952"/>
    <w:rsid w:val="1B89032F"/>
    <w:rsid w:val="1C8F73A4"/>
    <w:rsid w:val="1CB497E0"/>
    <w:rsid w:val="1D67E0D8"/>
    <w:rsid w:val="1DCF7CB3"/>
    <w:rsid w:val="1E0DC952"/>
    <w:rsid w:val="1F352818"/>
    <w:rsid w:val="1F4FC0FC"/>
    <w:rsid w:val="1F7B3423"/>
    <w:rsid w:val="20600027"/>
    <w:rsid w:val="20B40B3A"/>
    <w:rsid w:val="216A0BBF"/>
    <w:rsid w:val="2179279C"/>
    <w:rsid w:val="223484CE"/>
    <w:rsid w:val="227202CF"/>
    <w:rsid w:val="22EEF912"/>
    <w:rsid w:val="23B923A2"/>
    <w:rsid w:val="23C69A5E"/>
    <w:rsid w:val="24031FD8"/>
    <w:rsid w:val="24251A76"/>
    <w:rsid w:val="251B3EBF"/>
    <w:rsid w:val="259F300F"/>
    <w:rsid w:val="25BEFFC3"/>
    <w:rsid w:val="25D53B43"/>
    <w:rsid w:val="25DB8659"/>
    <w:rsid w:val="2609DDFB"/>
    <w:rsid w:val="2638F3D0"/>
    <w:rsid w:val="2735BDB5"/>
    <w:rsid w:val="273A12DF"/>
    <w:rsid w:val="274F0972"/>
    <w:rsid w:val="2785C40A"/>
    <w:rsid w:val="27D11935"/>
    <w:rsid w:val="285A2D4E"/>
    <w:rsid w:val="28857CC7"/>
    <w:rsid w:val="28A329E6"/>
    <w:rsid w:val="28C05B21"/>
    <w:rsid w:val="28FE58CE"/>
    <w:rsid w:val="2922C56D"/>
    <w:rsid w:val="292DABFA"/>
    <w:rsid w:val="293AFFED"/>
    <w:rsid w:val="29C77B24"/>
    <w:rsid w:val="2ACE0C85"/>
    <w:rsid w:val="2C34D376"/>
    <w:rsid w:val="2CDFAC27"/>
    <w:rsid w:val="2D17D0F5"/>
    <w:rsid w:val="2D22B00E"/>
    <w:rsid w:val="2D30B5C5"/>
    <w:rsid w:val="2D525F47"/>
    <w:rsid w:val="2D7932D6"/>
    <w:rsid w:val="2D801191"/>
    <w:rsid w:val="2DAC3FBE"/>
    <w:rsid w:val="2E2574D7"/>
    <w:rsid w:val="2F1BE1F2"/>
    <w:rsid w:val="2F3DA778"/>
    <w:rsid w:val="2FBFD4CF"/>
    <w:rsid w:val="301FF22B"/>
    <w:rsid w:val="311DC30A"/>
    <w:rsid w:val="3126B617"/>
    <w:rsid w:val="3126FC9C"/>
    <w:rsid w:val="31A1C46F"/>
    <w:rsid w:val="32A8F9BA"/>
    <w:rsid w:val="32DC5279"/>
    <w:rsid w:val="3335E68D"/>
    <w:rsid w:val="33AF9689"/>
    <w:rsid w:val="33BB6EAD"/>
    <w:rsid w:val="3499684A"/>
    <w:rsid w:val="34FEE34B"/>
    <w:rsid w:val="35317877"/>
    <w:rsid w:val="3535D22A"/>
    <w:rsid w:val="354C7F00"/>
    <w:rsid w:val="35C1D3EB"/>
    <w:rsid w:val="360411EE"/>
    <w:rsid w:val="3625C62C"/>
    <w:rsid w:val="365E5A05"/>
    <w:rsid w:val="36AFB11F"/>
    <w:rsid w:val="36BDBFDF"/>
    <w:rsid w:val="36CEBF3B"/>
    <w:rsid w:val="372C690B"/>
    <w:rsid w:val="37F9F95C"/>
    <w:rsid w:val="395D786D"/>
    <w:rsid w:val="398A07EC"/>
    <w:rsid w:val="3A8556B0"/>
    <w:rsid w:val="3ABEF81A"/>
    <w:rsid w:val="3AFFC029"/>
    <w:rsid w:val="3B057412"/>
    <w:rsid w:val="3B3AFFDA"/>
    <w:rsid w:val="3B9D3076"/>
    <w:rsid w:val="3BAD414C"/>
    <w:rsid w:val="3CCF1146"/>
    <w:rsid w:val="3CE66D54"/>
    <w:rsid w:val="3D46709E"/>
    <w:rsid w:val="3DCB31DA"/>
    <w:rsid w:val="3E4542BE"/>
    <w:rsid w:val="3F0D0377"/>
    <w:rsid w:val="3F467C2A"/>
    <w:rsid w:val="3F470C2C"/>
    <w:rsid w:val="3F5B08EB"/>
    <w:rsid w:val="3FAFFB26"/>
    <w:rsid w:val="40E166FA"/>
    <w:rsid w:val="41E48D86"/>
    <w:rsid w:val="41E9DFC3"/>
    <w:rsid w:val="425EB5E6"/>
    <w:rsid w:val="4261002F"/>
    <w:rsid w:val="42EF3CC5"/>
    <w:rsid w:val="4400B6F1"/>
    <w:rsid w:val="445CBEE5"/>
    <w:rsid w:val="449B5BE5"/>
    <w:rsid w:val="4534C6B4"/>
    <w:rsid w:val="45570CA2"/>
    <w:rsid w:val="457E3D8D"/>
    <w:rsid w:val="45BA5315"/>
    <w:rsid w:val="46157FE6"/>
    <w:rsid w:val="465ADD42"/>
    <w:rsid w:val="46714A28"/>
    <w:rsid w:val="46B3B7DC"/>
    <w:rsid w:val="47296478"/>
    <w:rsid w:val="4768DF04"/>
    <w:rsid w:val="478C3A36"/>
    <w:rsid w:val="47971694"/>
    <w:rsid w:val="47CCA3B3"/>
    <w:rsid w:val="47E12F04"/>
    <w:rsid w:val="47E86268"/>
    <w:rsid w:val="484A1404"/>
    <w:rsid w:val="485BD9D0"/>
    <w:rsid w:val="48E640EB"/>
    <w:rsid w:val="4928B829"/>
    <w:rsid w:val="4A055950"/>
    <w:rsid w:val="4A110A6C"/>
    <w:rsid w:val="4B84F60D"/>
    <w:rsid w:val="4BEFF8D4"/>
    <w:rsid w:val="4CA1E5D6"/>
    <w:rsid w:val="4DC5633C"/>
    <w:rsid w:val="4E8385B5"/>
    <w:rsid w:val="4E980932"/>
    <w:rsid w:val="4EDE62FF"/>
    <w:rsid w:val="4F416BEB"/>
    <w:rsid w:val="4F4F4A75"/>
    <w:rsid w:val="4F956721"/>
    <w:rsid w:val="4F9E8B06"/>
    <w:rsid w:val="4FDEF552"/>
    <w:rsid w:val="50B807A0"/>
    <w:rsid w:val="51AFE95C"/>
    <w:rsid w:val="51D2C8F2"/>
    <w:rsid w:val="530BAC47"/>
    <w:rsid w:val="531C0330"/>
    <w:rsid w:val="536FD7D6"/>
    <w:rsid w:val="5382E132"/>
    <w:rsid w:val="538F9825"/>
    <w:rsid w:val="539B329A"/>
    <w:rsid w:val="54B4710A"/>
    <w:rsid w:val="577A884A"/>
    <w:rsid w:val="578411B4"/>
    <w:rsid w:val="57A5E737"/>
    <w:rsid w:val="587BD930"/>
    <w:rsid w:val="58A3A758"/>
    <w:rsid w:val="58FD2E03"/>
    <w:rsid w:val="59357DA2"/>
    <w:rsid w:val="59A20131"/>
    <w:rsid w:val="5A0AF28A"/>
    <w:rsid w:val="5A29CD94"/>
    <w:rsid w:val="5AAEBE34"/>
    <w:rsid w:val="5AE8B9EA"/>
    <w:rsid w:val="5B33C22C"/>
    <w:rsid w:val="5B66B441"/>
    <w:rsid w:val="5B86E078"/>
    <w:rsid w:val="5C1E3719"/>
    <w:rsid w:val="5C254157"/>
    <w:rsid w:val="5C6D854E"/>
    <w:rsid w:val="5CA1976D"/>
    <w:rsid w:val="5CE1A8E9"/>
    <w:rsid w:val="5D775CE6"/>
    <w:rsid w:val="5DB01EBB"/>
    <w:rsid w:val="5E6DD482"/>
    <w:rsid w:val="5ED48300"/>
    <w:rsid w:val="5EF85007"/>
    <w:rsid w:val="5F6CC399"/>
    <w:rsid w:val="5F7E7F3F"/>
    <w:rsid w:val="5F990AA5"/>
    <w:rsid w:val="604E265B"/>
    <w:rsid w:val="60FEBDA7"/>
    <w:rsid w:val="61202BB7"/>
    <w:rsid w:val="61D37139"/>
    <w:rsid w:val="61F581AE"/>
    <w:rsid w:val="62346468"/>
    <w:rsid w:val="62355557"/>
    <w:rsid w:val="62993D20"/>
    <w:rsid w:val="6320FF58"/>
    <w:rsid w:val="635CB1B5"/>
    <w:rsid w:val="6416D0A9"/>
    <w:rsid w:val="64C7111E"/>
    <w:rsid w:val="64C71A52"/>
    <w:rsid w:val="64E73CCF"/>
    <w:rsid w:val="65251422"/>
    <w:rsid w:val="6573AA61"/>
    <w:rsid w:val="65808884"/>
    <w:rsid w:val="65947BA2"/>
    <w:rsid w:val="660760B2"/>
    <w:rsid w:val="664A32EF"/>
    <w:rsid w:val="66759D66"/>
    <w:rsid w:val="66C92D82"/>
    <w:rsid w:val="66FF5BFE"/>
    <w:rsid w:val="67020126"/>
    <w:rsid w:val="67117C81"/>
    <w:rsid w:val="6834A151"/>
    <w:rsid w:val="687EB4DD"/>
    <w:rsid w:val="68C14B9E"/>
    <w:rsid w:val="69262BCE"/>
    <w:rsid w:val="6988CAE2"/>
    <w:rsid w:val="69C64A50"/>
    <w:rsid w:val="69F67269"/>
    <w:rsid w:val="6A0F93B6"/>
    <w:rsid w:val="6B0C20F9"/>
    <w:rsid w:val="6B3196EE"/>
    <w:rsid w:val="6BB13E13"/>
    <w:rsid w:val="6BF41ADF"/>
    <w:rsid w:val="6BF96BE5"/>
    <w:rsid w:val="6C6D0F29"/>
    <w:rsid w:val="6C79B283"/>
    <w:rsid w:val="6C7EF85A"/>
    <w:rsid w:val="6CB9EF14"/>
    <w:rsid w:val="6D041D67"/>
    <w:rsid w:val="6D8F9250"/>
    <w:rsid w:val="6D9EFBA6"/>
    <w:rsid w:val="6DE55C73"/>
    <w:rsid w:val="6EAD3632"/>
    <w:rsid w:val="6F2F617B"/>
    <w:rsid w:val="6F517645"/>
    <w:rsid w:val="6FF01C34"/>
    <w:rsid w:val="702F25B8"/>
    <w:rsid w:val="719F2CEC"/>
    <w:rsid w:val="71DA650D"/>
    <w:rsid w:val="7292A882"/>
    <w:rsid w:val="72F94967"/>
    <w:rsid w:val="7360E0BB"/>
    <w:rsid w:val="73993930"/>
    <w:rsid w:val="73A89D61"/>
    <w:rsid w:val="73E8D65B"/>
    <w:rsid w:val="741B4604"/>
    <w:rsid w:val="74296D6E"/>
    <w:rsid w:val="74AD394F"/>
    <w:rsid w:val="74B8A7BE"/>
    <w:rsid w:val="74F52938"/>
    <w:rsid w:val="750FC8AA"/>
    <w:rsid w:val="7525BE22"/>
    <w:rsid w:val="75D6B300"/>
    <w:rsid w:val="762A506B"/>
    <w:rsid w:val="76414817"/>
    <w:rsid w:val="7647160F"/>
    <w:rsid w:val="773BD426"/>
    <w:rsid w:val="77A26808"/>
    <w:rsid w:val="77EF8DC0"/>
    <w:rsid w:val="786A9F81"/>
    <w:rsid w:val="78A8AAD1"/>
    <w:rsid w:val="78DA0267"/>
    <w:rsid w:val="78EED631"/>
    <w:rsid w:val="79038603"/>
    <w:rsid w:val="7A4111FD"/>
    <w:rsid w:val="7A5A7D8C"/>
    <w:rsid w:val="7A7528A5"/>
    <w:rsid w:val="7ABDFC06"/>
    <w:rsid w:val="7BCC5424"/>
    <w:rsid w:val="7C15A80E"/>
    <w:rsid w:val="7C2F5B17"/>
    <w:rsid w:val="7D76D58D"/>
    <w:rsid w:val="7DA05693"/>
    <w:rsid w:val="7E16EB7F"/>
    <w:rsid w:val="7EF50936"/>
    <w:rsid w:val="7F1AA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6C1F9"/>
  <w15:docId w15:val="{FF8D7DF9-8EBE-4FCD-AC7C-1349DB68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rub" w:eastAsia="Times New Roman" w:hAnsi="Krub" w:cs="Times New Roman"/>
        <w:sz w:val="22"/>
        <w:szCs w:val="22"/>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20" w:unhideWhenUsed="1"/>
    <w:lsdException w:name="heading 5" w:semiHidden="1" w:uiPriority="20"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19" w:unhideWhenUsed="1" w:qFormat="1"/>
    <w:lsdException w:name="footer" w:semiHidden="1" w:uiPriority="99" w:unhideWhenUsed="1" w:qFormat="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20"/>
    <w:lsdException w:name="List 2" w:semiHidden="1" w:unhideWhenUsed="1"/>
    <w:lsdException w:name="List 3" w:semiHidden="1" w:unhideWhenUsed="1"/>
    <w:lsdException w:name="List 4" w:uiPriority="20"/>
    <w:lsdException w:name="List 5" w:uiPriority="2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lsdException w:name="Salutation" w:uiPriority="20"/>
    <w:lsdException w:name="Date" w:uiPriority="20"/>
    <w:lsdException w:name="Body Text First Indent" w:uiPriority="2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0"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49"/>
    <w:lsdException w:name="Intense Quote" w:uiPriority="5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41"/>
    <w:lsdException w:name="Subtle Reference" w:uiPriority="51"/>
    <w:lsdException w:name="Intense Reference" w:uiPriority="52"/>
    <w:lsdException w:name="Book Title" w:uiPriority="5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1F0"/>
    <w:pPr>
      <w:spacing w:before="320" w:after="320" w:line="320" w:lineRule="exact"/>
    </w:pPr>
  </w:style>
  <w:style w:type="paragraph" w:styleId="Heading1">
    <w:name w:val="heading 1"/>
    <w:next w:val="Normal"/>
    <w:link w:val="Heading1Char"/>
    <w:uiPriority w:val="2"/>
    <w:qFormat/>
    <w:rsid w:val="007A7108"/>
    <w:pPr>
      <w:keepNext/>
      <w:keepLines/>
      <w:numPr>
        <w:numId w:val="1"/>
      </w:numPr>
      <w:spacing w:before="120" w:after="480" w:line="440" w:lineRule="exact"/>
      <w:ind w:left="0" w:firstLine="0"/>
      <w:outlineLvl w:val="0"/>
    </w:pPr>
    <w:rPr>
      <w:rFonts w:ascii="Krub SemiBold" w:hAnsi="Krub SemiBold"/>
      <w:bCs/>
      <w:color w:val="003595" w:themeColor="text2"/>
      <w:sz w:val="36"/>
      <w:szCs w:val="28"/>
    </w:rPr>
  </w:style>
  <w:style w:type="paragraph" w:styleId="Heading2">
    <w:name w:val="heading 2"/>
    <w:next w:val="Normal"/>
    <w:link w:val="Heading2Char"/>
    <w:uiPriority w:val="3"/>
    <w:qFormat/>
    <w:rsid w:val="00825937"/>
    <w:pPr>
      <w:keepNext/>
      <w:keepLines/>
      <w:numPr>
        <w:ilvl w:val="1"/>
        <w:numId w:val="8"/>
      </w:numPr>
      <w:spacing w:before="640" w:after="320" w:line="320" w:lineRule="exact"/>
      <w:outlineLvl w:val="1"/>
    </w:pPr>
    <w:rPr>
      <w:rFonts w:ascii="Krub SemiBold" w:hAnsi="Krub SemiBold"/>
      <w:bCs/>
      <w:color w:val="003595" w:themeColor="text2"/>
      <w:sz w:val="32"/>
      <w:szCs w:val="26"/>
    </w:rPr>
  </w:style>
  <w:style w:type="paragraph" w:styleId="Heading3">
    <w:name w:val="heading 3"/>
    <w:next w:val="Normal"/>
    <w:link w:val="Heading3Char"/>
    <w:uiPriority w:val="4"/>
    <w:qFormat/>
    <w:rsid w:val="007A7108"/>
    <w:pPr>
      <w:keepNext/>
      <w:keepLines/>
      <w:numPr>
        <w:ilvl w:val="2"/>
        <w:numId w:val="8"/>
      </w:numPr>
      <w:spacing w:before="640" w:after="320" w:line="320" w:lineRule="exact"/>
      <w:ind w:left="720"/>
      <w:outlineLvl w:val="2"/>
    </w:pPr>
    <w:rPr>
      <w:rFonts w:ascii="Krub SemiBold" w:hAnsi="Krub SemiBold"/>
      <w:bCs/>
      <w:color w:val="003595" w:themeColor="text2"/>
      <w:sz w:val="28"/>
      <w:szCs w:val="24"/>
    </w:rPr>
  </w:style>
  <w:style w:type="paragraph" w:styleId="Heading4">
    <w:name w:val="heading 4"/>
    <w:next w:val="Normal"/>
    <w:link w:val="Heading4Char"/>
    <w:autoRedefine/>
    <w:uiPriority w:val="20"/>
    <w:unhideWhenUsed/>
    <w:rsid w:val="0058309A"/>
    <w:pPr>
      <w:numPr>
        <w:numId w:val="4"/>
      </w:numPr>
      <w:spacing w:before="320" w:after="640" w:line="320" w:lineRule="exact"/>
      <w:outlineLvl w:val="3"/>
    </w:pPr>
    <w:rPr>
      <w:rFonts w:ascii="Krub SemiBold" w:eastAsiaTheme="majorEastAsia" w:hAnsi="Krub SemiBold" w:cstheme="majorBidi"/>
      <w:bCs/>
      <w:iCs/>
      <w:color w:val="003595" w:themeColor="text2"/>
      <w:sz w:val="28"/>
      <w:szCs w:val="24"/>
    </w:rPr>
  </w:style>
  <w:style w:type="paragraph" w:styleId="Heading5">
    <w:name w:val="heading 5"/>
    <w:next w:val="Normal"/>
    <w:link w:val="Heading5Char"/>
    <w:uiPriority w:val="20"/>
    <w:unhideWhenUsed/>
    <w:rsid w:val="00235AFE"/>
    <w:pPr>
      <w:keepNext/>
      <w:keepLines/>
      <w:numPr>
        <w:numId w:val="5"/>
      </w:numPr>
      <w:spacing w:before="320" w:after="640" w:line="320" w:lineRule="exact"/>
      <w:outlineLvl w:val="4"/>
    </w:pPr>
    <w:rPr>
      <w:rFonts w:ascii="Krub SemiBold" w:eastAsiaTheme="majorEastAsia" w:hAnsi="Krub SemiBold" w:cstheme="majorBidi"/>
      <w:color w:val="003595" w:themeColor="text2"/>
      <w:sz w:val="28"/>
      <w:szCs w:val="24"/>
    </w:rPr>
  </w:style>
  <w:style w:type="paragraph" w:styleId="Heading6">
    <w:name w:val="heading 6"/>
    <w:basedOn w:val="Normal"/>
    <w:next w:val="Normal"/>
    <w:link w:val="Heading6Char"/>
    <w:semiHidden/>
    <w:unhideWhenUsed/>
    <w:qFormat/>
    <w:rsid w:val="0064010A"/>
    <w:pPr>
      <w:keepNext/>
      <w:keepLines/>
      <w:spacing w:before="40" w:after="0"/>
      <w:outlineLvl w:val="5"/>
    </w:pPr>
    <w:rPr>
      <w:rFonts w:asciiTheme="majorHAnsi" w:eastAsiaTheme="majorEastAsia" w:hAnsiTheme="majorHAnsi" w:cstheme="majorBidi"/>
      <w:color w:val="003766" w:themeColor="accent1" w:themeShade="7F"/>
    </w:rPr>
  </w:style>
  <w:style w:type="paragraph" w:styleId="Heading7">
    <w:name w:val="heading 7"/>
    <w:basedOn w:val="Normal"/>
    <w:next w:val="Normal"/>
    <w:link w:val="Heading7Char"/>
    <w:semiHidden/>
    <w:unhideWhenUsed/>
    <w:qFormat/>
    <w:rsid w:val="0064010A"/>
    <w:pPr>
      <w:keepNext/>
      <w:keepLines/>
      <w:spacing w:before="40" w:after="0"/>
      <w:outlineLvl w:val="6"/>
    </w:pPr>
    <w:rPr>
      <w:rFonts w:asciiTheme="majorHAnsi" w:eastAsiaTheme="majorEastAsia" w:hAnsiTheme="majorHAnsi" w:cstheme="majorBidi"/>
      <w:i/>
      <w:iCs/>
      <w:color w:val="003766" w:themeColor="accent1" w:themeShade="7F"/>
    </w:rPr>
  </w:style>
  <w:style w:type="paragraph" w:styleId="Heading8">
    <w:name w:val="heading 8"/>
    <w:basedOn w:val="Normal"/>
    <w:next w:val="Normal"/>
    <w:link w:val="Heading8Char"/>
    <w:semiHidden/>
    <w:unhideWhenUsed/>
    <w:qFormat/>
    <w:rsid w:val="0064010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401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7A7108"/>
    <w:rPr>
      <w:rFonts w:ascii="Krub SemiBold" w:hAnsi="Krub SemiBold"/>
      <w:bCs/>
      <w:color w:val="003595" w:themeColor="text2"/>
      <w:sz w:val="36"/>
      <w:szCs w:val="28"/>
    </w:rPr>
  </w:style>
  <w:style w:type="character" w:customStyle="1" w:styleId="Heading3Char">
    <w:name w:val="Heading 3 Char"/>
    <w:link w:val="Heading3"/>
    <w:uiPriority w:val="4"/>
    <w:rsid w:val="00A0511A"/>
    <w:rPr>
      <w:rFonts w:ascii="Krub SemiBold" w:hAnsi="Krub SemiBold"/>
      <w:bCs/>
      <w:color w:val="003595" w:themeColor="text2"/>
      <w:sz w:val="28"/>
      <w:szCs w:val="24"/>
    </w:rPr>
  </w:style>
  <w:style w:type="paragraph" w:styleId="Title">
    <w:name w:val="Title"/>
    <w:basedOn w:val="Normal"/>
    <w:next w:val="Normal"/>
    <w:link w:val="TitleChar"/>
    <w:uiPriority w:val="30"/>
    <w:rsid w:val="0058309A"/>
    <w:pPr>
      <w:pBdr>
        <w:bottom w:val="single" w:sz="8" w:space="4" w:color="0071CE" w:themeColor="accent1"/>
      </w:pBdr>
      <w:spacing w:before="0" w:after="0" w:line="240" w:lineRule="auto"/>
      <w:contextualSpacing/>
    </w:pPr>
    <w:rPr>
      <w:rFonts w:ascii="Krub SemiBold" w:eastAsiaTheme="majorEastAsia" w:hAnsi="Krub SemiBold" w:cstheme="majorBidi"/>
      <w:color w:val="FFFFFF" w:themeColor="background1"/>
      <w:spacing w:val="5"/>
      <w:kern w:val="28"/>
      <w:sz w:val="52"/>
      <w:szCs w:val="52"/>
    </w:rPr>
  </w:style>
  <w:style w:type="character" w:styleId="Hyperlink">
    <w:name w:val="Hyperlink"/>
    <w:uiPriority w:val="99"/>
    <w:qFormat/>
    <w:rsid w:val="004F7267"/>
    <w:rPr>
      <w:rFonts w:ascii="Krub" w:hAnsi="Krub"/>
      <w:color w:val="0071CE" w:themeColor="accent1"/>
      <w:sz w:val="22"/>
      <w:u w:val="single"/>
    </w:rPr>
  </w:style>
  <w:style w:type="character" w:customStyle="1" w:styleId="Heading2Char">
    <w:name w:val="Heading 2 Char"/>
    <w:link w:val="Heading2"/>
    <w:uiPriority w:val="3"/>
    <w:rsid w:val="00825937"/>
    <w:rPr>
      <w:rFonts w:ascii="Krub SemiBold" w:hAnsi="Krub SemiBold"/>
      <w:bCs/>
      <w:color w:val="003595" w:themeColor="text2"/>
      <w:sz w:val="32"/>
      <w:szCs w:val="26"/>
    </w:rPr>
  </w:style>
  <w:style w:type="paragraph" w:styleId="ListParagraph">
    <w:name w:val="List Paragraph"/>
    <w:basedOn w:val="Normal"/>
    <w:link w:val="ListParagraphChar"/>
    <w:uiPriority w:val="34"/>
    <w:qFormat/>
    <w:rsid w:val="00814CDA"/>
    <w:pPr>
      <w:numPr>
        <w:numId w:val="2"/>
      </w:numPr>
      <w:contextualSpacing/>
    </w:pPr>
  </w:style>
  <w:style w:type="paragraph" w:customStyle="1" w:styleId="Un-numberedheading">
    <w:name w:val="Un-numbered heading"/>
    <w:next w:val="Normal"/>
    <w:uiPriority w:val="1"/>
    <w:qFormat/>
    <w:rsid w:val="00B7141E"/>
    <w:pPr>
      <w:spacing w:before="120" w:after="480" w:line="440" w:lineRule="exact"/>
    </w:pPr>
    <w:rPr>
      <w:rFonts w:ascii="Krub SemiBold" w:hAnsi="Krub SemiBold"/>
      <w:bCs/>
      <w:color w:val="003595" w:themeColor="text2"/>
      <w:sz w:val="36"/>
      <w:szCs w:val="28"/>
    </w:rPr>
  </w:style>
  <w:style w:type="paragraph" w:customStyle="1" w:styleId="AppendixHeading1">
    <w:name w:val="Appendix Heading 1"/>
    <w:basedOn w:val="Heading1"/>
    <w:next w:val="Normal"/>
    <w:uiPriority w:val="23"/>
    <w:qFormat/>
    <w:rsid w:val="00B669D3"/>
    <w:pPr>
      <w:numPr>
        <w:numId w:val="0"/>
      </w:numPr>
    </w:pPr>
  </w:style>
  <w:style w:type="paragraph" w:customStyle="1" w:styleId="AppendixHeading2">
    <w:name w:val="Appendix Heading 2"/>
    <w:basedOn w:val="Heading2"/>
    <w:next w:val="Normal"/>
    <w:uiPriority w:val="24"/>
    <w:qFormat/>
    <w:rsid w:val="0058309A"/>
    <w:pPr>
      <w:numPr>
        <w:ilvl w:val="0"/>
        <w:numId w:val="0"/>
      </w:numPr>
    </w:pPr>
  </w:style>
  <w:style w:type="paragraph" w:customStyle="1" w:styleId="AppendixHeading3">
    <w:name w:val="Appendix Heading 3"/>
    <w:basedOn w:val="Heading3"/>
    <w:next w:val="Normal"/>
    <w:uiPriority w:val="25"/>
    <w:qFormat/>
    <w:rsid w:val="0058309A"/>
    <w:pPr>
      <w:numPr>
        <w:ilvl w:val="0"/>
        <w:numId w:val="0"/>
      </w:numPr>
    </w:pPr>
  </w:style>
  <w:style w:type="paragraph" w:styleId="Header">
    <w:name w:val="header"/>
    <w:next w:val="Normal"/>
    <w:link w:val="HeaderChar"/>
    <w:uiPriority w:val="19"/>
    <w:qFormat/>
    <w:rsid w:val="00A361F0"/>
    <w:pPr>
      <w:pBdr>
        <w:bottom w:val="single" w:sz="4" w:space="5" w:color="003595" w:themeColor="text2"/>
      </w:pBdr>
      <w:tabs>
        <w:tab w:val="center" w:pos="4513"/>
        <w:tab w:val="right" w:pos="9026"/>
      </w:tabs>
      <w:spacing w:after="320" w:line="280" w:lineRule="exact"/>
      <w:jc w:val="center"/>
    </w:pPr>
    <w:rPr>
      <w:color w:val="63656A" w:themeColor="accent2"/>
      <w:sz w:val="20"/>
      <w:szCs w:val="24"/>
    </w:rPr>
  </w:style>
  <w:style w:type="paragraph" w:styleId="TOC1">
    <w:name w:val="toc 1"/>
    <w:basedOn w:val="Normal"/>
    <w:next w:val="Normal"/>
    <w:autoRedefine/>
    <w:uiPriority w:val="39"/>
    <w:rsid w:val="0092323F"/>
    <w:pPr>
      <w:tabs>
        <w:tab w:val="left" w:pos="440"/>
        <w:tab w:val="right" w:leader="dot" w:pos="9628"/>
      </w:tabs>
      <w:spacing w:before="220" w:after="220" w:line="360" w:lineRule="auto"/>
    </w:pPr>
  </w:style>
  <w:style w:type="character" w:customStyle="1" w:styleId="HeaderChar">
    <w:name w:val="Header Char"/>
    <w:link w:val="Header"/>
    <w:uiPriority w:val="19"/>
    <w:rsid w:val="00A361F0"/>
    <w:rPr>
      <w:color w:val="63656A" w:themeColor="accent2"/>
      <w:sz w:val="20"/>
      <w:szCs w:val="24"/>
    </w:rPr>
  </w:style>
  <w:style w:type="paragraph" w:styleId="Footer">
    <w:name w:val="footer"/>
    <w:next w:val="Normal"/>
    <w:link w:val="FooterChar"/>
    <w:uiPriority w:val="99"/>
    <w:qFormat/>
    <w:rsid w:val="00A361F0"/>
    <w:pPr>
      <w:tabs>
        <w:tab w:val="center" w:pos="4513"/>
        <w:tab w:val="right" w:pos="9026"/>
      </w:tabs>
      <w:jc w:val="center"/>
    </w:pPr>
    <w:rPr>
      <w:color w:val="63656A" w:themeColor="accent2"/>
      <w:sz w:val="20"/>
      <w:szCs w:val="24"/>
    </w:rPr>
  </w:style>
  <w:style w:type="character" w:customStyle="1" w:styleId="FooterChar">
    <w:name w:val="Footer Char"/>
    <w:link w:val="Footer"/>
    <w:uiPriority w:val="99"/>
    <w:rsid w:val="00A361F0"/>
    <w:rPr>
      <w:color w:val="63656A" w:themeColor="accent2"/>
      <w:sz w:val="20"/>
      <w:szCs w:val="24"/>
    </w:rPr>
  </w:style>
  <w:style w:type="character" w:styleId="PlaceholderText">
    <w:name w:val="Placeholder Text"/>
    <w:uiPriority w:val="99"/>
    <w:semiHidden/>
    <w:rsid w:val="001904CA"/>
    <w:rPr>
      <w:color w:val="808080"/>
    </w:rPr>
  </w:style>
  <w:style w:type="character" w:customStyle="1" w:styleId="TitleChar">
    <w:name w:val="Title Char"/>
    <w:basedOn w:val="DefaultParagraphFont"/>
    <w:link w:val="Title"/>
    <w:uiPriority w:val="30"/>
    <w:rsid w:val="002B727C"/>
    <w:rPr>
      <w:rFonts w:ascii="Krub SemiBold" w:eastAsiaTheme="majorEastAsia" w:hAnsi="Krub SemiBold" w:cstheme="majorBidi"/>
      <w:color w:val="FFFFFF" w:themeColor="background1"/>
      <w:spacing w:val="5"/>
      <w:kern w:val="28"/>
      <w:sz w:val="52"/>
      <w:szCs w:val="52"/>
    </w:rPr>
  </w:style>
  <w:style w:type="character" w:styleId="CommentReference">
    <w:name w:val="annotation reference"/>
    <w:uiPriority w:val="99"/>
    <w:rsid w:val="001904CA"/>
    <w:rPr>
      <w:sz w:val="16"/>
      <w:szCs w:val="16"/>
    </w:rPr>
  </w:style>
  <w:style w:type="paragraph" w:styleId="Quote">
    <w:name w:val="Quote"/>
    <w:basedOn w:val="Normal"/>
    <w:next w:val="Normal"/>
    <w:link w:val="QuoteChar"/>
    <w:uiPriority w:val="49"/>
    <w:rsid w:val="00D236F0"/>
    <w:pPr>
      <w:ind w:left="720" w:right="720"/>
    </w:pPr>
    <w:rPr>
      <w:iCs/>
      <w:color w:val="857362"/>
    </w:rPr>
  </w:style>
  <w:style w:type="character" w:customStyle="1" w:styleId="QuoteChar">
    <w:name w:val="Quote Char"/>
    <w:basedOn w:val="DefaultParagraphFont"/>
    <w:link w:val="Quote"/>
    <w:uiPriority w:val="49"/>
    <w:rsid w:val="002B727C"/>
    <w:rPr>
      <w:rFonts w:ascii="Krub" w:hAnsi="Krub"/>
      <w:iCs/>
      <w:color w:val="857362"/>
      <w:sz w:val="22"/>
      <w:szCs w:val="24"/>
    </w:rPr>
  </w:style>
  <w:style w:type="paragraph" w:customStyle="1" w:styleId="Tableheading">
    <w:name w:val="Table heading"/>
    <w:basedOn w:val="Normal"/>
    <w:next w:val="Normal"/>
    <w:uiPriority w:val="20"/>
    <w:rsid w:val="00A42834"/>
    <w:rPr>
      <w:rFonts w:ascii="Krub SemiBold" w:hAnsi="Krub SemiBold" w:cs="Arial"/>
      <w:color w:val="003595" w:themeColor="text2"/>
      <w:sz w:val="24"/>
      <w:lang w:val="en"/>
    </w:rPr>
  </w:style>
  <w:style w:type="paragraph" w:customStyle="1" w:styleId="Tabledescriptorcell1">
    <w:name w:val="Table descriptor cell 1"/>
    <w:link w:val="Tabledescriptorcell1Char"/>
    <w:uiPriority w:val="15"/>
    <w:qFormat/>
    <w:rsid w:val="00F34635"/>
    <w:pPr>
      <w:numPr>
        <w:numId w:val="13"/>
      </w:numPr>
      <w:spacing w:before="40" w:after="40"/>
    </w:pPr>
    <w:rPr>
      <w:rFonts w:ascii="Krub SemiBold" w:hAnsi="Krub SemiBold"/>
      <w:color w:val="000000" w:themeColor="text1"/>
      <w:sz w:val="28"/>
      <w:szCs w:val="28"/>
    </w:rPr>
  </w:style>
  <w:style w:type="table" w:styleId="ListTable7Colorful-Accent6">
    <w:name w:val="List Table 7 Colorful Accent 6"/>
    <w:basedOn w:val="TableNormal"/>
    <w:uiPriority w:val="52"/>
    <w:rsid w:val="00603845"/>
    <w:rPr>
      <w:color w:val="A0002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003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003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003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0037" w:themeColor="accent6"/>
        </w:tcBorders>
        <w:shd w:val="clear" w:color="auto" w:fill="FFFFFF" w:themeFill="background1"/>
      </w:tcPr>
    </w:tblStylePr>
    <w:tblStylePr w:type="band1Vert">
      <w:tblPr/>
      <w:tcPr>
        <w:shd w:val="clear" w:color="auto" w:fill="FFC3D2" w:themeFill="accent6" w:themeFillTint="33"/>
      </w:tcPr>
    </w:tblStylePr>
    <w:tblStylePr w:type="band1Horz">
      <w:tblPr/>
      <w:tcPr>
        <w:shd w:val="clear" w:color="auto" w:fill="FFC3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paragraph">
    <w:name w:val="Table paragraph"/>
    <w:basedOn w:val="Normal"/>
    <w:next w:val="Normal"/>
    <w:link w:val="TableparagraphChar"/>
    <w:uiPriority w:val="18"/>
    <w:qFormat/>
    <w:rsid w:val="00A172F7"/>
    <w:pPr>
      <w:spacing w:before="40" w:after="40" w:line="240" w:lineRule="auto"/>
    </w:pPr>
    <w:rPr>
      <w:sz w:val="18"/>
    </w:rPr>
  </w:style>
  <w:style w:type="paragraph" w:customStyle="1" w:styleId="Emphasisedtext">
    <w:name w:val="Emphasised text"/>
    <w:basedOn w:val="Normal"/>
    <w:next w:val="Normal"/>
    <w:link w:val="EmphasisedtextChar"/>
    <w:uiPriority w:val="7"/>
    <w:qFormat/>
    <w:rsid w:val="008C21A1"/>
    <w:rPr>
      <w:rFonts w:ascii="Krub SemiBold" w:hAnsi="Krub SemiBold"/>
      <w:color w:val="003595" w:themeColor="text2"/>
      <w:sz w:val="24"/>
    </w:rPr>
  </w:style>
  <w:style w:type="paragraph" w:customStyle="1" w:styleId="Numberedlist">
    <w:name w:val="Numbered list"/>
    <w:basedOn w:val="ListParagraph"/>
    <w:next w:val="Normal"/>
    <w:uiPriority w:val="10"/>
    <w:qFormat/>
    <w:rsid w:val="006A2EAD"/>
    <w:pPr>
      <w:numPr>
        <w:numId w:val="3"/>
      </w:numPr>
    </w:pPr>
  </w:style>
  <w:style w:type="paragraph" w:styleId="BalloonText">
    <w:name w:val="Balloon Text"/>
    <w:basedOn w:val="Normal"/>
    <w:link w:val="BalloonTextChar"/>
    <w:uiPriority w:val="20"/>
    <w:rsid w:val="005A407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0"/>
    <w:rsid w:val="002B727C"/>
    <w:rPr>
      <w:rFonts w:ascii="Tahoma" w:hAnsi="Tahoma" w:cs="Tahoma"/>
      <w:color w:val="000000" w:themeColor="text1"/>
      <w:sz w:val="16"/>
      <w:szCs w:val="16"/>
    </w:rPr>
  </w:style>
  <w:style w:type="character" w:customStyle="1" w:styleId="EmphasisedtextChar">
    <w:name w:val="Emphasised text Char"/>
    <w:basedOn w:val="DefaultParagraphFont"/>
    <w:link w:val="Emphasisedtext"/>
    <w:uiPriority w:val="7"/>
    <w:rsid w:val="00A0511A"/>
    <w:rPr>
      <w:rFonts w:ascii="Krub SemiBold" w:hAnsi="Krub SemiBold"/>
      <w:color w:val="003595" w:themeColor="text2"/>
      <w:sz w:val="24"/>
      <w:szCs w:val="24"/>
    </w:rPr>
  </w:style>
  <w:style w:type="paragraph" w:customStyle="1" w:styleId="Tabledescriptorcells">
    <w:name w:val="Table descriptor cells"/>
    <w:basedOn w:val="Tabledescriptorcell1"/>
    <w:next w:val="Normal"/>
    <w:link w:val="TabledescriptorcellsChar"/>
    <w:uiPriority w:val="16"/>
    <w:qFormat/>
    <w:rsid w:val="00AD2216"/>
    <w:pPr>
      <w:jc w:val="center"/>
    </w:pPr>
  </w:style>
  <w:style w:type="character" w:customStyle="1" w:styleId="Tabledescriptorcell1Char">
    <w:name w:val="Table descriptor cell 1 Char"/>
    <w:basedOn w:val="DefaultParagraphFont"/>
    <w:link w:val="Tabledescriptorcell1"/>
    <w:uiPriority w:val="15"/>
    <w:rsid w:val="00F34635"/>
    <w:rPr>
      <w:rFonts w:ascii="Krub SemiBold" w:hAnsi="Krub SemiBold"/>
      <w:color w:val="000000" w:themeColor="text1"/>
      <w:sz w:val="28"/>
      <w:szCs w:val="28"/>
    </w:rPr>
  </w:style>
  <w:style w:type="character" w:customStyle="1" w:styleId="TabledescriptorcellsChar">
    <w:name w:val="Table descriptor cells Char"/>
    <w:basedOn w:val="Tabledescriptorcell1Char"/>
    <w:link w:val="Tabledescriptorcells"/>
    <w:uiPriority w:val="16"/>
    <w:rsid w:val="00A0511A"/>
    <w:rPr>
      <w:rFonts w:ascii="Krub SemiBold" w:hAnsi="Krub SemiBold"/>
      <w:color w:val="000000" w:themeColor="text1"/>
      <w:sz w:val="28"/>
      <w:szCs w:val="28"/>
    </w:rPr>
  </w:style>
  <w:style w:type="paragraph" w:styleId="NoSpacing">
    <w:name w:val="No Spacing"/>
    <w:link w:val="NoSpacingChar"/>
    <w:uiPriority w:val="1"/>
    <w:qFormat/>
    <w:rsid w:val="003E7EFD"/>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2B727C"/>
    <w:rPr>
      <w:rFonts w:asciiTheme="minorHAnsi" w:eastAsiaTheme="minorEastAsia" w:hAnsiTheme="minorHAnsi" w:cstheme="minorBidi"/>
      <w:sz w:val="22"/>
      <w:szCs w:val="22"/>
      <w:lang w:val="en-US" w:eastAsia="en-US"/>
    </w:rPr>
  </w:style>
  <w:style w:type="paragraph" w:customStyle="1" w:styleId="Dateandstrap">
    <w:name w:val="Date and strap"/>
    <w:uiPriority w:val="20"/>
    <w:rsid w:val="0058309A"/>
    <w:rPr>
      <w:rFonts w:eastAsiaTheme="minorHAnsi" w:cs="Arial"/>
      <w:color w:val="FFFFFF" w:themeColor="background1"/>
      <w:lang w:val="en-US" w:eastAsia="en-US"/>
    </w:rPr>
  </w:style>
  <w:style w:type="paragraph" w:customStyle="1" w:styleId="Web">
    <w:name w:val="Web"/>
    <w:uiPriority w:val="20"/>
    <w:rsid w:val="0058309A"/>
    <w:pPr>
      <w:jc w:val="both"/>
    </w:pPr>
    <w:rPr>
      <w:rFonts w:ascii="Krub SemiBold" w:eastAsiaTheme="minorHAnsi" w:hAnsi="Krub SemiBold" w:cs="Arial"/>
      <w:color w:val="003595" w:themeColor="text2"/>
      <w:sz w:val="28"/>
      <w:szCs w:val="28"/>
      <w:lang w:val="en-US" w:eastAsia="en-US"/>
    </w:rPr>
  </w:style>
  <w:style w:type="paragraph" w:customStyle="1" w:styleId="Listparagraphlevel2">
    <w:name w:val="List paragraph level 2"/>
    <w:basedOn w:val="ListParagraph"/>
    <w:next w:val="Normal"/>
    <w:uiPriority w:val="14"/>
    <w:qFormat/>
    <w:rsid w:val="00587060"/>
  </w:style>
  <w:style w:type="paragraph" w:styleId="FootnoteText">
    <w:name w:val="footnote text"/>
    <w:link w:val="FootnoteTextChar"/>
    <w:uiPriority w:val="99"/>
    <w:qFormat/>
    <w:rsid w:val="00C73E64"/>
    <w:rPr>
      <w:color w:val="000000" w:themeColor="text1"/>
      <w:sz w:val="18"/>
    </w:rPr>
  </w:style>
  <w:style w:type="character" w:customStyle="1" w:styleId="FootnoteTextChar">
    <w:name w:val="Footnote Text Char"/>
    <w:basedOn w:val="DefaultParagraphFont"/>
    <w:link w:val="FootnoteText"/>
    <w:uiPriority w:val="99"/>
    <w:rsid w:val="00A0511A"/>
    <w:rPr>
      <w:rFonts w:ascii="Krub" w:hAnsi="Krub"/>
      <w:color w:val="000000" w:themeColor="text1"/>
      <w:sz w:val="18"/>
    </w:rPr>
  </w:style>
  <w:style w:type="character" w:styleId="FootnoteReference">
    <w:name w:val="footnote reference"/>
    <w:basedOn w:val="DefaultParagraphFont"/>
    <w:uiPriority w:val="99"/>
    <w:semiHidden/>
    <w:unhideWhenUsed/>
    <w:rsid w:val="007F4002"/>
    <w:rPr>
      <w:vertAlign w:val="superscript"/>
    </w:rPr>
  </w:style>
  <w:style w:type="character" w:customStyle="1" w:styleId="Heading4Char">
    <w:name w:val="Heading 4 Char"/>
    <w:basedOn w:val="DefaultParagraphFont"/>
    <w:link w:val="Heading4"/>
    <w:uiPriority w:val="20"/>
    <w:rsid w:val="002B727C"/>
    <w:rPr>
      <w:rFonts w:ascii="Krub SemiBold" w:eastAsiaTheme="majorEastAsia" w:hAnsi="Krub SemiBold" w:cstheme="majorBidi"/>
      <w:bCs/>
      <w:iCs/>
      <w:color w:val="003595" w:themeColor="text2"/>
      <w:sz w:val="28"/>
      <w:szCs w:val="24"/>
    </w:rPr>
  </w:style>
  <w:style w:type="character" w:customStyle="1" w:styleId="Heading5Char">
    <w:name w:val="Heading 5 Char"/>
    <w:basedOn w:val="DefaultParagraphFont"/>
    <w:link w:val="Heading5"/>
    <w:uiPriority w:val="20"/>
    <w:rsid w:val="002B727C"/>
    <w:rPr>
      <w:rFonts w:ascii="Krub SemiBold" w:eastAsiaTheme="majorEastAsia" w:hAnsi="Krub SemiBold" w:cstheme="majorBidi"/>
      <w:color w:val="003595" w:themeColor="text2"/>
      <w:sz w:val="28"/>
      <w:szCs w:val="24"/>
    </w:rPr>
  </w:style>
  <w:style w:type="paragraph" w:customStyle="1" w:styleId="NumberedAppendixHeading1">
    <w:name w:val="Numbered Appendix Heading 1"/>
    <w:basedOn w:val="Heading1"/>
    <w:next w:val="Normal"/>
    <w:uiPriority w:val="26"/>
    <w:qFormat/>
    <w:rsid w:val="004A2FF5"/>
    <w:pPr>
      <w:numPr>
        <w:numId w:val="6"/>
      </w:numPr>
    </w:pPr>
  </w:style>
  <w:style w:type="paragraph" w:customStyle="1" w:styleId="NumberedAppendixHeading2">
    <w:name w:val="Numbered Appendix Heading 2"/>
    <w:basedOn w:val="Heading2"/>
    <w:next w:val="Normal"/>
    <w:uiPriority w:val="27"/>
    <w:qFormat/>
    <w:rsid w:val="00210B14"/>
    <w:pPr>
      <w:numPr>
        <w:numId w:val="6"/>
      </w:numPr>
    </w:pPr>
  </w:style>
  <w:style w:type="paragraph" w:customStyle="1" w:styleId="NumberedAppendixHeading3">
    <w:name w:val="Numbered Appendix Heading 3"/>
    <w:basedOn w:val="Heading3"/>
    <w:next w:val="Normal"/>
    <w:uiPriority w:val="28"/>
    <w:qFormat/>
    <w:rsid w:val="00A617B8"/>
    <w:pPr>
      <w:numPr>
        <w:numId w:val="6"/>
      </w:numPr>
    </w:pPr>
  </w:style>
  <w:style w:type="paragraph" w:customStyle="1" w:styleId="Boxheader">
    <w:name w:val="Box header"/>
    <w:next w:val="Normal"/>
    <w:uiPriority w:val="5"/>
    <w:qFormat/>
    <w:rsid w:val="0058309A"/>
    <w:pPr>
      <w:spacing w:before="120" w:after="320"/>
    </w:pPr>
    <w:rPr>
      <w:rFonts w:ascii="Krub SemiBold" w:hAnsi="Krub SemiBold"/>
      <w:color w:val="003595" w:themeColor="text2"/>
      <w:sz w:val="26"/>
      <w:szCs w:val="24"/>
    </w:rPr>
  </w:style>
  <w:style w:type="table" w:styleId="TableGrid">
    <w:name w:val="Table Grid"/>
    <w:basedOn w:val="TableNormal"/>
    <w:uiPriority w:val="39"/>
    <w:rsid w:val="00603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361F0"/>
    <w:pPr>
      <w:numPr>
        <w:numId w:val="0"/>
      </w:numPr>
      <w:spacing w:before="240" w:after="0" w:line="259" w:lineRule="auto"/>
      <w:outlineLvl w:val="9"/>
    </w:pPr>
    <w:rPr>
      <w:rFonts w:asciiTheme="majorHAnsi" w:eastAsiaTheme="majorEastAsia" w:hAnsiTheme="majorHAnsi" w:cstheme="majorBidi"/>
      <w:bCs w:val="0"/>
      <w:sz w:val="32"/>
      <w:szCs w:val="32"/>
      <w:lang w:val="en-US" w:eastAsia="en-US"/>
    </w:rPr>
  </w:style>
  <w:style w:type="paragraph" w:styleId="TOC2">
    <w:name w:val="toc 2"/>
    <w:basedOn w:val="Normal"/>
    <w:next w:val="Normal"/>
    <w:autoRedefine/>
    <w:uiPriority w:val="39"/>
    <w:unhideWhenUsed/>
    <w:rsid w:val="00F116B7"/>
    <w:pPr>
      <w:spacing w:after="100"/>
      <w:ind w:left="220"/>
    </w:pPr>
  </w:style>
  <w:style w:type="paragraph" w:styleId="TOC3">
    <w:name w:val="toc 3"/>
    <w:basedOn w:val="Normal"/>
    <w:next w:val="Normal"/>
    <w:autoRedefine/>
    <w:uiPriority w:val="39"/>
    <w:unhideWhenUsed/>
    <w:rsid w:val="00F116B7"/>
    <w:pPr>
      <w:spacing w:after="100"/>
      <w:ind w:left="440"/>
    </w:pPr>
  </w:style>
  <w:style w:type="table" w:customStyle="1" w:styleId="Ofwattable">
    <w:name w:val="Ofwat table"/>
    <w:basedOn w:val="TableNormal"/>
    <w:uiPriority w:val="99"/>
    <w:rsid w:val="007442DB"/>
    <w:rPr>
      <w:sz w:val="18"/>
    </w:rPr>
    <w:tblPr>
      <w:tblBorders>
        <w:top w:val="single" w:sz="4" w:space="0" w:color="003595" w:themeColor="text2"/>
        <w:left w:val="single" w:sz="4" w:space="0" w:color="003595" w:themeColor="text2"/>
        <w:bottom w:val="single" w:sz="4" w:space="0" w:color="003595" w:themeColor="text2"/>
        <w:right w:val="single" w:sz="4" w:space="0" w:color="003595" w:themeColor="text2"/>
        <w:insideH w:val="single" w:sz="4" w:space="0" w:color="003595" w:themeColor="text2"/>
        <w:insideV w:val="single" w:sz="4" w:space="0" w:color="003595" w:themeColor="text2"/>
      </w:tblBorders>
      <w:tblCellMar>
        <w:left w:w="57" w:type="dxa"/>
        <w:right w:w="57" w:type="dxa"/>
      </w:tblCellMar>
    </w:tblPr>
    <w:tcPr>
      <w:shd w:val="clear" w:color="auto" w:fill="FFFFFF" w:themeFill="background1"/>
      <w:tcMar>
        <w:left w:w="57" w:type="dxa"/>
        <w:right w:w="57" w:type="dxa"/>
      </w:tcMar>
    </w:tcPr>
    <w:tblStylePr w:type="firstRow">
      <w:rPr>
        <w:rFonts w:ascii="Humnst777 Lt BT" w:hAnsi="Humnst777 Lt BT"/>
        <w:color w:val="003595" w:themeColor="text2"/>
        <w:sz w:val="20"/>
      </w:rPr>
      <w:tblPr/>
      <w:tcPr>
        <w:shd w:val="clear" w:color="auto" w:fill="DCECF5"/>
      </w:tcPr>
    </w:tblStylePr>
    <w:tblStylePr w:type="firstCol">
      <w:rPr>
        <w:rFonts w:ascii="Humnst777 Lt BT" w:hAnsi="Humnst777 Lt BT"/>
        <w:color w:val="003595" w:themeColor="text2"/>
        <w:sz w:val="20"/>
      </w:rPr>
      <w:tblPr/>
      <w:tcPr>
        <w:shd w:val="clear" w:color="auto" w:fill="DCECF5"/>
      </w:tcPr>
    </w:tblStylePr>
  </w:style>
  <w:style w:type="paragraph" w:styleId="Caption">
    <w:name w:val="caption"/>
    <w:basedOn w:val="Normal"/>
    <w:next w:val="Normal"/>
    <w:uiPriority w:val="6"/>
    <w:qFormat/>
    <w:rsid w:val="00A42834"/>
    <w:rPr>
      <w:rFonts w:ascii="Krub SemiBold" w:hAnsi="Krub SemiBold"/>
      <w:iCs/>
      <w:color w:val="003595" w:themeColor="text2"/>
      <w:sz w:val="24"/>
      <w:szCs w:val="18"/>
    </w:rPr>
  </w:style>
  <w:style w:type="table" w:customStyle="1" w:styleId="Ofwatbluebox">
    <w:name w:val="Ofwat blue box"/>
    <w:basedOn w:val="TableNormal"/>
    <w:uiPriority w:val="99"/>
    <w:rsid w:val="00247046"/>
    <w:tblPr>
      <w:tblBorders>
        <w:top w:val="single" w:sz="4" w:space="0" w:color="003595" w:themeColor="text2"/>
        <w:left w:val="single" w:sz="4" w:space="0" w:color="003595" w:themeColor="text2"/>
        <w:bottom w:val="single" w:sz="4" w:space="0" w:color="003595" w:themeColor="text2"/>
        <w:right w:val="single" w:sz="4" w:space="0" w:color="003595" w:themeColor="text2"/>
        <w:insideH w:val="single" w:sz="4" w:space="0" w:color="003595" w:themeColor="text2"/>
        <w:insideV w:val="single" w:sz="4" w:space="0" w:color="003595" w:themeColor="text2"/>
      </w:tblBorders>
    </w:tblPr>
    <w:tcPr>
      <w:shd w:val="clear" w:color="auto" w:fill="DCECF5"/>
    </w:tcPr>
  </w:style>
  <w:style w:type="paragraph" w:customStyle="1" w:styleId="Emphasisedtextred">
    <w:name w:val="Emphasised text red"/>
    <w:basedOn w:val="Normal"/>
    <w:link w:val="EmphasisedtextredChar"/>
    <w:qFormat/>
    <w:rsid w:val="006A3F9A"/>
    <w:rPr>
      <w:rFonts w:ascii="Krub SemiBold" w:hAnsi="Krub SemiBold"/>
      <w:color w:val="0071CE" w:themeColor="accent1"/>
      <w:sz w:val="24"/>
    </w:rPr>
  </w:style>
  <w:style w:type="table" w:customStyle="1" w:styleId="Ofwatcoralbox">
    <w:name w:val="Ofwat coral box"/>
    <w:basedOn w:val="TableNormal"/>
    <w:uiPriority w:val="99"/>
    <w:rsid w:val="00A5438A"/>
    <w:tblPr>
      <w:tblBorders>
        <w:top w:val="single" w:sz="4" w:space="0" w:color="003595" w:themeColor="text2"/>
        <w:left w:val="single" w:sz="4" w:space="0" w:color="003595" w:themeColor="text2"/>
        <w:bottom w:val="single" w:sz="4" w:space="0" w:color="003595" w:themeColor="text2"/>
        <w:right w:val="single" w:sz="4" w:space="0" w:color="003595" w:themeColor="text2"/>
        <w:insideH w:val="single" w:sz="4" w:space="0" w:color="003595" w:themeColor="text2"/>
        <w:insideV w:val="single" w:sz="4" w:space="0" w:color="003595" w:themeColor="text2"/>
      </w:tblBorders>
    </w:tblPr>
    <w:tcPr>
      <w:shd w:val="clear" w:color="auto" w:fill="FFC3B8"/>
    </w:tcPr>
  </w:style>
  <w:style w:type="character" w:customStyle="1" w:styleId="EmphasisedtextredChar">
    <w:name w:val="Emphasised text red Char"/>
    <w:basedOn w:val="DefaultParagraphFont"/>
    <w:link w:val="Emphasisedtextred"/>
    <w:rsid w:val="006A3F9A"/>
    <w:rPr>
      <w:rFonts w:ascii="Krub SemiBold" w:hAnsi="Krub SemiBold"/>
      <w:color w:val="0071CE" w:themeColor="accent1"/>
      <w:sz w:val="24"/>
    </w:rPr>
  </w:style>
  <w:style w:type="table" w:customStyle="1" w:styleId="Ofwatlemonbox">
    <w:name w:val="Ofwat lemon box"/>
    <w:basedOn w:val="TableNormal"/>
    <w:uiPriority w:val="99"/>
    <w:rsid w:val="00013141"/>
    <w:tblPr>
      <w:tblBorders>
        <w:top w:val="single" w:sz="4" w:space="0" w:color="003595" w:themeColor="text2"/>
        <w:left w:val="single" w:sz="4" w:space="0" w:color="003595" w:themeColor="text2"/>
        <w:bottom w:val="single" w:sz="4" w:space="0" w:color="003595" w:themeColor="text2"/>
        <w:right w:val="single" w:sz="4" w:space="0" w:color="003595" w:themeColor="text2"/>
        <w:insideH w:val="single" w:sz="4" w:space="0" w:color="003595" w:themeColor="text2"/>
        <w:insideV w:val="single" w:sz="4" w:space="0" w:color="003595" w:themeColor="text2"/>
      </w:tblBorders>
    </w:tblPr>
    <w:tcPr>
      <w:shd w:val="clear" w:color="auto" w:fill="F0F3B3"/>
    </w:tcPr>
  </w:style>
  <w:style w:type="table" w:styleId="GridTable4-Accent1">
    <w:name w:val="Grid Table 4 Accent 1"/>
    <w:basedOn w:val="TableNormal"/>
    <w:uiPriority w:val="49"/>
    <w:rsid w:val="00A5438A"/>
    <w:tblPr>
      <w:tblStyleRowBandSize w:val="1"/>
      <w:tblStyleColBandSize w:val="1"/>
      <w:tblBorders>
        <w:top w:val="single" w:sz="4" w:space="0" w:color="48ABFF" w:themeColor="accent1" w:themeTint="99"/>
        <w:left w:val="single" w:sz="4" w:space="0" w:color="48ABFF" w:themeColor="accent1" w:themeTint="99"/>
        <w:bottom w:val="single" w:sz="4" w:space="0" w:color="48ABFF" w:themeColor="accent1" w:themeTint="99"/>
        <w:right w:val="single" w:sz="4" w:space="0" w:color="48ABFF" w:themeColor="accent1" w:themeTint="99"/>
        <w:insideH w:val="single" w:sz="4" w:space="0" w:color="48ABFF" w:themeColor="accent1" w:themeTint="99"/>
        <w:insideV w:val="single" w:sz="4" w:space="0" w:color="48ABFF" w:themeColor="accent1" w:themeTint="99"/>
      </w:tblBorders>
    </w:tblPr>
    <w:tblStylePr w:type="firstRow">
      <w:rPr>
        <w:b/>
        <w:bCs/>
        <w:color w:val="FFFFFF" w:themeColor="background1"/>
      </w:rPr>
      <w:tblPr/>
      <w:tcPr>
        <w:tcBorders>
          <w:top w:val="single" w:sz="4" w:space="0" w:color="0071CE" w:themeColor="accent1"/>
          <w:left w:val="single" w:sz="4" w:space="0" w:color="0071CE" w:themeColor="accent1"/>
          <w:bottom w:val="single" w:sz="4" w:space="0" w:color="0071CE" w:themeColor="accent1"/>
          <w:right w:val="single" w:sz="4" w:space="0" w:color="0071CE" w:themeColor="accent1"/>
          <w:insideH w:val="nil"/>
          <w:insideV w:val="nil"/>
        </w:tcBorders>
        <w:shd w:val="clear" w:color="auto" w:fill="0071CE" w:themeFill="accent1"/>
      </w:tcPr>
    </w:tblStylePr>
    <w:tblStylePr w:type="lastRow">
      <w:rPr>
        <w:b/>
        <w:bCs/>
      </w:rPr>
      <w:tblPr/>
      <w:tcPr>
        <w:tcBorders>
          <w:top w:val="double" w:sz="4" w:space="0" w:color="0071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5Dark">
    <w:name w:val="Grid Table 5 Dark"/>
    <w:basedOn w:val="TableNormal"/>
    <w:uiPriority w:val="50"/>
    <w:rsid w:val="006F53F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Listparaemphasis">
    <w:name w:val="List para emphasis"/>
    <w:basedOn w:val="ListParagraph"/>
    <w:next w:val="Normal"/>
    <w:link w:val="ListparaemphasisChar"/>
    <w:uiPriority w:val="12"/>
    <w:qFormat/>
    <w:rsid w:val="00CF6B8E"/>
    <w:pPr>
      <w:ind w:left="357" w:hanging="357"/>
    </w:pPr>
    <w:rPr>
      <w:rFonts w:ascii="Krub SemiBold" w:hAnsi="Krub SemiBold"/>
      <w:color w:val="003595" w:themeColor="text2"/>
      <w:sz w:val="24"/>
    </w:rPr>
  </w:style>
  <w:style w:type="paragraph" w:customStyle="1" w:styleId="Listparaemphasisred">
    <w:name w:val="List para emphasis red"/>
    <w:basedOn w:val="Listparaemphasis"/>
    <w:next w:val="Normal"/>
    <w:link w:val="ListparaemphasisredChar"/>
    <w:uiPriority w:val="13"/>
    <w:qFormat/>
    <w:rsid w:val="00CF6B8E"/>
    <w:rPr>
      <w:color w:val="D60037" w:themeColor="accent6"/>
    </w:rPr>
  </w:style>
  <w:style w:type="character" w:customStyle="1" w:styleId="ListParagraphChar">
    <w:name w:val="List Paragraph Char"/>
    <w:basedOn w:val="DefaultParagraphFont"/>
    <w:link w:val="ListParagraph"/>
    <w:uiPriority w:val="34"/>
    <w:rsid w:val="00A0511A"/>
  </w:style>
  <w:style w:type="character" w:customStyle="1" w:styleId="ListparaemphasisChar">
    <w:name w:val="List para emphasis Char"/>
    <w:basedOn w:val="ListParagraphChar"/>
    <w:link w:val="Listparaemphasis"/>
    <w:uiPriority w:val="12"/>
    <w:rsid w:val="00A0511A"/>
    <w:rPr>
      <w:rFonts w:ascii="Krub SemiBold" w:hAnsi="Krub SemiBold"/>
      <w:color w:val="003595" w:themeColor="text2"/>
      <w:sz w:val="24"/>
    </w:rPr>
  </w:style>
  <w:style w:type="paragraph" w:customStyle="1" w:styleId="Tablelistpara">
    <w:name w:val="Table list para"/>
    <w:basedOn w:val="Tableparagraph"/>
    <w:link w:val="TablelistparaChar"/>
    <w:uiPriority w:val="17"/>
    <w:qFormat/>
    <w:rsid w:val="00C73E64"/>
    <w:pPr>
      <w:numPr>
        <w:numId w:val="7"/>
      </w:numPr>
      <w:ind w:left="170" w:hanging="170"/>
    </w:pPr>
  </w:style>
  <w:style w:type="character" w:customStyle="1" w:styleId="ListparaemphasisredChar">
    <w:name w:val="List para emphasis red Char"/>
    <w:basedOn w:val="ListparaemphasisChar"/>
    <w:link w:val="Listparaemphasisred"/>
    <w:uiPriority w:val="13"/>
    <w:rsid w:val="00A0511A"/>
    <w:rPr>
      <w:rFonts w:ascii="Krub SemiBold" w:hAnsi="Krub SemiBold"/>
      <w:color w:val="D60037" w:themeColor="accent6"/>
      <w:sz w:val="24"/>
    </w:rPr>
  </w:style>
  <w:style w:type="paragraph" w:customStyle="1" w:styleId="Footnotehyperlink">
    <w:name w:val="Footnote hyperlink"/>
    <w:basedOn w:val="FootnoteText"/>
    <w:next w:val="FootnoteText"/>
    <w:link w:val="FootnotehyperlinkChar"/>
    <w:uiPriority w:val="22"/>
    <w:qFormat/>
    <w:rsid w:val="00223A7C"/>
    <w:rPr>
      <w:color w:val="0071CE" w:themeColor="accent1"/>
      <w:u w:val="single"/>
    </w:rPr>
  </w:style>
  <w:style w:type="character" w:customStyle="1" w:styleId="TableparagraphChar">
    <w:name w:val="Table paragraph Char"/>
    <w:basedOn w:val="DefaultParagraphFont"/>
    <w:link w:val="Tableparagraph"/>
    <w:uiPriority w:val="18"/>
    <w:rsid w:val="00A0511A"/>
    <w:rPr>
      <w:rFonts w:ascii="Krub" w:hAnsi="Krub"/>
      <w:color w:val="000000" w:themeColor="text1"/>
      <w:sz w:val="18"/>
      <w:szCs w:val="24"/>
    </w:rPr>
  </w:style>
  <w:style w:type="character" w:customStyle="1" w:styleId="TablelistparaChar">
    <w:name w:val="Table list para Char"/>
    <w:basedOn w:val="TableparagraphChar"/>
    <w:link w:val="Tablelistpara"/>
    <w:uiPriority w:val="17"/>
    <w:rsid w:val="00A0511A"/>
    <w:rPr>
      <w:rFonts w:ascii="Krub" w:hAnsi="Krub"/>
      <w:color w:val="000000" w:themeColor="text1"/>
      <w:sz w:val="18"/>
      <w:szCs w:val="24"/>
    </w:rPr>
  </w:style>
  <w:style w:type="character" w:customStyle="1" w:styleId="FootnotehyperlinkChar">
    <w:name w:val="Footnote hyperlink Char"/>
    <w:basedOn w:val="FootnoteTextChar"/>
    <w:link w:val="Footnotehyperlink"/>
    <w:uiPriority w:val="22"/>
    <w:rsid w:val="00A0511A"/>
    <w:rPr>
      <w:rFonts w:ascii="Krub" w:hAnsi="Krub"/>
      <w:color w:val="0071CE" w:themeColor="accent1"/>
      <w:sz w:val="18"/>
      <w:u w:val="single"/>
    </w:rPr>
  </w:style>
  <w:style w:type="paragraph" w:styleId="CommentText">
    <w:name w:val="annotation text"/>
    <w:basedOn w:val="Normal"/>
    <w:link w:val="CommentTextChar"/>
    <w:uiPriority w:val="99"/>
    <w:unhideWhenUsed/>
    <w:rsid w:val="00FC19D8"/>
    <w:pPr>
      <w:shd w:val="clear" w:color="auto" w:fill="FFFFFF"/>
      <w:spacing w:before="120" w:after="0" w:line="240" w:lineRule="auto"/>
      <w:jc w:val="both"/>
    </w:pPr>
    <w:rPr>
      <w:rFonts w:eastAsia="Krub" w:cs="Krub"/>
      <w:sz w:val="20"/>
      <w:szCs w:val="20"/>
    </w:rPr>
  </w:style>
  <w:style w:type="character" w:customStyle="1" w:styleId="CommentTextChar">
    <w:name w:val="Comment Text Char"/>
    <w:basedOn w:val="DefaultParagraphFont"/>
    <w:link w:val="CommentText"/>
    <w:uiPriority w:val="99"/>
    <w:rsid w:val="00FC19D8"/>
    <w:rPr>
      <w:rFonts w:eastAsia="Krub" w:cs="Krub"/>
      <w:sz w:val="20"/>
      <w:szCs w:val="20"/>
      <w:shd w:val="clear" w:color="auto" w:fill="FFFFFF"/>
    </w:rPr>
  </w:style>
  <w:style w:type="paragraph" w:styleId="Revision">
    <w:name w:val="Revision"/>
    <w:hidden/>
    <w:uiPriority w:val="99"/>
    <w:semiHidden/>
    <w:rsid w:val="00ED22C8"/>
  </w:style>
  <w:style w:type="character" w:customStyle="1" w:styleId="normaltextrun">
    <w:name w:val="normaltextrun"/>
    <w:basedOn w:val="DefaultParagraphFont"/>
    <w:rsid w:val="00FC19D8"/>
  </w:style>
  <w:style w:type="character" w:styleId="FollowedHyperlink">
    <w:name w:val="FollowedHyperlink"/>
    <w:basedOn w:val="DefaultParagraphFont"/>
    <w:uiPriority w:val="99"/>
    <w:semiHidden/>
    <w:unhideWhenUsed/>
    <w:rsid w:val="00BE6C7D"/>
    <w:rPr>
      <w:color w:val="94368D" w:themeColor="followedHyperlink"/>
      <w:u w:val="single"/>
    </w:rPr>
  </w:style>
  <w:style w:type="paragraph" w:styleId="CommentSubject">
    <w:name w:val="annotation subject"/>
    <w:basedOn w:val="CommentText"/>
    <w:next w:val="CommentText"/>
    <w:link w:val="CommentSubjectChar"/>
    <w:semiHidden/>
    <w:unhideWhenUsed/>
    <w:rsid w:val="000F5BF1"/>
    <w:pPr>
      <w:shd w:val="clear" w:color="auto" w:fill="auto"/>
      <w:spacing w:before="320" w:after="320"/>
      <w:jc w:val="left"/>
    </w:pPr>
    <w:rPr>
      <w:rFonts w:eastAsia="Times New Roman" w:cs="Times New Roman"/>
      <w:b/>
      <w:bCs/>
    </w:rPr>
  </w:style>
  <w:style w:type="character" w:customStyle="1" w:styleId="CommentSubjectChar">
    <w:name w:val="Comment Subject Char"/>
    <w:basedOn w:val="CommentTextChar"/>
    <w:link w:val="CommentSubject"/>
    <w:semiHidden/>
    <w:rsid w:val="000F5BF1"/>
    <w:rPr>
      <w:rFonts w:eastAsia="Krub" w:cs="Krub"/>
      <w:b/>
      <w:bCs/>
      <w:sz w:val="20"/>
      <w:szCs w:val="20"/>
      <w:shd w:val="clear" w:color="auto" w:fill="FFFFFF"/>
    </w:rPr>
  </w:style>
  <w:style w:type="paragraph" w:styleId="NormalWeb">
    <w:name w:val="Normal (Web)"/>
    <w:basedOn w:val="Normal"/>
    <w:uiPriority w:val="99"/>
    <w:semiHidden/>
    <w:unhideWhenUsed/>
    <w:rsid w:val="007F25FE"/>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7F25FE"/>
  </w:style>
  <w:style w:type="character" w:customStyle="1" w:styleId="UnresolvedMention1">
    <w:name w:val="Unresolved Mention1"/>
    <w:basedOn w:val="DefaultParagraphFont"/>
    <w:uiPriority w:val="99"/>
    <w:semiHidden/>
    <w:unhideWhenUsed/>
    <w:rsid w:val="00665572"/>
    <w:rPr>
      <w:color w:val="605E5C"/>
      <w:shd w:val="clear" w:color="auto" w:fill="E1DFDD"/>
    </w:rPr>
  </w:style>
  <w:style w:type="paragraph" w:customStyle="1" w:styleId="m-6490907202941209988msolistparagraph">
    <w:name w:val="m_-6490907202941209988msolistparagraph"/>
    <w:basedOn w:val="Normal"/>
    <w:rsid w:val="0083146B"/>
    <w:pPr>
      <w:spacing w:before="100" w:beforeAutospacing="1" w:after="100" w:afterAutospacing="1" w:line="240" w:lineRule="auto"/>
    </w:pPr>
    <w:rPr>
      <w:rFonts w:ascii="Calibri" w:eastAsiaTheme="minorHAnsi" w:hAnsi="Calibri" w:cs="Calibri"/>
    </w:rPr>
  </w:style>
  <w:style w:type="character" w:customStyle="1" w:styleId="UnresolvedMention2">
    <w:name w:val="Unresolved Mention2"/>
    <w:basedOn w:val="DefaultParagraphFont"/>
    <w:uiPriority w:val="99"/>
    <w:semiHidden/>
    <w:unhideWhenUsed/>
    <w:rsid w:val="002829A1"/>
    <w:rPr>
      <w:color w:val="605E5C"/>
      <w:shd w:val="clear" w:color="auto" w:fill="E1DFDD"/>
    </w:rPr>
  </w:style>
  <w:style w:type="character" w:customStyle="1" w:styleId="UnresolvedMention3">
    <w:name w:val="Unresolved Mention3"/>
    <w:basedOn w:val="DefaultParagraphFont"/>
    <w:uiPriority w:val="99"/>
    <w:semiHidden/>
    <w:unhideWhenUsed/>
    <w:rsid w:val="005C240B"/>
    <w:rPr>
      <w:color w:val="605E5C"/>
      <w:shd w:val="clear" w:color="auto" w:fill="E1DFDD"/>
    </w:rPr>
  </w:style>
  <w:style w:type="paragraph" w:customStyle="1" w:styleId="paragraph">
    <w:name w:val="paragraph"/>
    <w:basedOn w:val="Normal"/>
    <w:rsid w:val="00F0358B"/>
    <w:pPr>
      <w:spacing w:before="100" w:beforeAutospacing="1" w:after="100" w:afterAutospacing="1" w:line="240" w:lineRule="auto"/>
    </w:pPr>
    <w:rPr>
      <w:rFonts w:ascii="Times New Roman" w:hAnsi="Times New Roman"/>
      <w:sz w:val="24"/>
      <w:szCs w:val="24"/>
    </w:rPr>
  </w:style>
  <w:style w:type="character" w:customStyle="1" w:styleId="contextualspellingandgrammarerror">
    <w:name w:val="contextualspellingandgrammarerror"/>
    <w:basedOn w:val="DefaultParagraphFont"/>
    <w:rsid w:val="005774AC"/>
  </w:style>
  <w:style w:type="character" w:styleId="UnresolvedMention">
    <w:name w:val="Unresolved Mention"/>
    <w:basedOn w:val="DefaultParagraphFont"/>
    <w:uiPriority w:val="99"/>
    <w:semiHidden/>
    <w:unhideWhenUsed/>
    <w:rsid w:val="00667CCA"/>
    <w:rPr>
      <w:color w:val="605E5C"/>
      <w:shd w:val="clear" w:color="auto" w:fill="E1DFDD"/>
    </w:rPr>
  </w:style>
  <w:style w:type="paragraph" w:customStyle="1" w:styleId="msonormal0">
    <w:name w:val="msonormal"/>
    <w:basedOn w:val="Normal"/>
    <w:rsid w:val="005D19B4"/>
    <w:pPr>
      <w:spacing w:before="100" w:beforeAutospacing="1" w:after="100" w:afterAutospacing="1" w:line="240" w:lineRule="auto"/>
    </w:pPr>
    <w:rPr>
      <w:rFonts w:ascii="Times New Roman" w:hAnsi="Times New Roman"/>
      <w:sz w:val="24"/>
      <w:szCs w:val="24"/>
    </w:rPr>
  </w:style>
  <w:style w:type="paragraph" w:customStyle="1" w:styleId="xl63">
    <w:name w:val="xl63"/>
    <w:basedOn w:val="Normal"/>
    <w:rsid w:val="005D19B4"/>
    <w:pPr>
      <w:spacing w:before="100" w:beforeAutospacing="1" w:after="100" w:afterAutospacing="1" w:line="240" w:lineRule="auto"/>
    </w:pPr>
    <w:rPr>
      <w:rFonts w:cs="Krub"/>
      <w:b/>
      <w:bCs/>
      <w:sz w:val="20"/>
      <w:szCs w:val="20"/>
    </w:rPr>
  </w:style>
  <w:style w:type="paragraph" w:customStyle="1" w:styleId="xl64">
    <w:name w:val="xl64"/>
    <w:basedOn w:val="Normal"/>
    <w:rsid w:val="005D19B4"/>
    <w:pPr>
      <w:spacing w:before="100" w:beforeAutospacing="1" w:after="100" w:afterAutospacing="1" w:line="240" w:lineRule="auto"/>
    </w:pPr>
    <w:rPr>
      <w:rFonts w:cs="Krub"/>
      <w:sz w:val="20"/>
      <w:szCs w:val="20"/>
    </w:rPr>
  </w:style>
  <w:style w:type="paragraph" w:styleId="Bibliography">
    <w:name w:val="Bibliography"/>
    <w:basedOn w:val="Normal"/>
    <w:next w:val="Normal"/>
    <w:uiPriority w:val="37"/>
    <w:semiHidden/>
    <w:unhideWhenUsed/>
    <w:rsid w:val="0064010A"/>
  </w:style>
  <w:style w:type="paragraph" w:styleId="BlockText">
    <w:name w:val="Block Text"/>
    <w:basedOn w:val="Normal"/>
    <w:semiHidden/>
    <w:unhideWhenUsed/>
    <w:rsid w:val="0064010A"/>
    <w:pPr>
      <w:pBdr>
        <w:top w:val="single" w:sz="2" w:space="10" w:color="0071CE" w:themeColor="accent1"/>
        <w:left w:val="single" w:sz="2" w:space="10" w:color="0071CE" w:themeColor="accent1"/>
        <w:bottom w:val="single" w:sz="2" w:space="10" w:color="0071CE" w:themeColor="accent1"/>
        <w:right w:val="single" w:sz="2" w:space="10" w:color="0071CE" w:themeColor="accent1"/>
      </w:pBdr>
      <w:ind w:left="1152" w:right="1152"/>
    </w:pPr>
    <w:rPr>
      <w:rFonts w:asciiTheme="minorHAnsi" w:eastAsiaTheme="minorEastAsia" w:hAnsiTheme="minorHAnsi" w:cstheme="minorBidi"/>
      <w:i/>
      <w:iCs/>
      <w:color w:val="0071CE" w:themeColor="accent1"/>
    </w:rPr>
  </w:style>
  <w:style w:type="paragraph" w:styleId="BodyText">
    <w:name w:val="Body Text"/>
    <w:basedOn w:val="Normal"/>
    <w:link w:val="BodyTextChar"/>
    <w:semiHidden/>
    <w:unhideWhenUsed/>
    <w:rsid w:val="0064010A"/>
    <w:pPr>
      <w:spacing w:after="120"/>
    </w:pPr>
  </w:style>
  <w:style w:type="character" w:customStyle="1" w:styleId="BodyTextChar">
    <w:name w:val="Body Text Char"/>
    <w:basedOn w:val="DefaultParagraphFont"/>
    <w:link w:val="BodyText"/>
    <w:semiHidden/>
    <w:rsid w:val="0064010A"/>
  </w:style>
  <w:style w:type="paragraph" w:styleId="BodyText2">
    <w:name w:val="Body Text 2"/>
    <w:basedOn w:val="Normal"/>
    <w:link w:val="BodyText2Char"/>
    <w:semiHidden/>
    <w:unhideWhenUsed/>
    <w:rsid w:val="0064010A"/>
    <w:pPr>
      <w:spacing w:after="120" w:line="480" w:lineRule="auto"/>
    </w:pPr>
  </w:style>
  <w:style w:type="character" w:customStyle="1" w:styleId="BodyText2Char">
    <w:name w:val="Body Text 2 Char"/>
    <w:basedOn w:val="DefaultParagraphFont"/>
    <w:link w:val="BodyText2"/>
    <w:semiHidden/>
    <w:rsid w:val="0064010A"/>
  </w:style>
  <w:style w:type="paragraph" w:styleId="BodyText3">
    <w:name w:val="Body Text 3"/>
    <w:basedOn w:val="Normal"/>
    <w:link w:val="BodyText3Char"/>
    <w:semiHidden/>
    <w:unhideWhenUsed/>
    <w:rsid w:val="0064010A"/>
    <w:pPr>
      <w:spacing w:after="120"/>
    </w:pPr>
    <w:rPr>
      <w:sz w:val="16"/>
      <w:szCs w:val="16"/>
    </w:rPr>
  </w:style>
  <w:style w:type="character" w:customStyle="1" w:styleId="BodyText3Char">
    <w:name w:val="Body Text 3 Char"/>
    <w:basedOn w:val="DefaultParagraphFont"/>
    <w:link w:val="BodyText3"/>
    <w:semiHidden/>
    <w:rsid w:val="0064010A"/>
    <w:rPr>
      <w:sz w:val="16"/>
      <w:szCs w:val="16"/>
    </w:rPr>
  </w:style>
  <w:style w:type="paragraph" w:styleId="BodyTextFirstIndent">
    <w:name w:val="Body Text First Indent"/>
    <w:basedOn w:val="BodyText"/>
    <w:link w:val="BodyTextFirstIndentChar"/>
    <w:uiPriority w:val="20"/>
    <w:rsid w:val="0064010A"/>
    <w:pPr>
      <w:spacing w:after="320"/>
      <w:ind w:firstLine="360"/>
    </w:pPr>
  </w:style>
  <w:style w:type="character" w:customStyle="1" w:styleId="BodyTextFirstIndentChar">
    <w:name w:val="Body Text First Indent Char"/>
    <w:basedOn w:val="BodyTextChar"/>
    <w:link w:val="BodyTextFirstIndent"/>
    <w:uiPriority w:val="20"/>
    <w:rsid w:val="0064010A"/>
  </w:style>
  <w:style w:type="paragraph" w:styleId="BodyTextIndent">
    <w:name w:val="Body Text Indent"/>
    <w:basedOn w:val="Normal"/>
    <w:link w:val="BodyTextIndentChar"/>
    <w:semiHidden/>
    <w:unhideWhenUsed/>
    <w:rsid w:val="0064010A"/>
    <w:pPr>
      <w:spacing w:after="120"/>
      <w:ind w:left="283"/>
    </w:pPr>
  </w:style>
  <w:style w:type="character" w:customStyle="1" w:styleId="BodyTextIndentChar">
    <w:name w:val="Body Text Indent Char"/>
    <w:basedOn w:val="DefaultParagraphFont"/>
    <w:link w:val="BodyTextIndent"/>
    <w:semiHidden/>
    <w:rsid w:val="0064010A"/>
  </w:style>
  <w:style w:type="paragraph" w:styleId="BodyTextFirstIndent2">
    <w:name w:val="Body Text First Indent 2"/>
    <w:basedOn w:val="BodyTextIndent"/>
    <w:link w:val="BodyTextFirstIndent2Char"/>
    <w:semiHidden/>
    <w:unhideWhenUsed/>
    <w:rsid w:val="0064010A"/>
    <w:pPr>
      <w:spacing w:after="320"/>
      <w:ind w:left="360" w:firstLine="360"/>
    </w:pPr>
  </w:style>
  <w:style w:type="character" w:customStyle="1" w:styleId="BodyTextFirstIndent2Char">
    <w:name w:val="Body Text First Indent 2 Char"/>
    <w:basedOn w:val="BodyTextIndentChar"/>
    <w:link w:val="BodyTextFirstIndent2"/>
    <w:semiHidden/>
    <w:rsid w:val="0064010A"/>
  </w:style>
  <w:style w:type="paragraph" w:styleId="BodyTextIndent2">
    <w:name w:val="Body Text Indent 2"/>
    <w:basedOn w:val="Normal"/>
    <w:link w:val="BodyTextIndent2Char"/>
    <w:semiHidden/>
    <w:unhideWhenUsed/>
    <w:rsid w:val="0064010A"/>
    <w:pPr>
      <w:spacing w:after="120" w:line="480" w:lineRule="auto"/>
      <w:ind w:left="283"/>
    </w:pPr>
  </w:style>
  <w:style w:type="character" w:customStyle="1" w:styleId="BodyTextIndent2Char">
    <w:name w:val="Body Text Indent 2 Char"/>
    <w:basedOn w:val="DefaultParagraphFont"/>
    <w:link w:val="BodyTextIndent2"/>
    <w:semiHidden/>
    <w:rsid w:val="0064010A"/>
  </w:style>
  <w:style w:type="paragraph" w:styleId="BodyTextIndent3">
    <w:name w:val="Body Text Indent 3"/>
    <w:basedOn w:val="Normal"/>
    <w:link w:val="BodyTextIndent3Char"/>
    <w:semiHidden/>
    <w:unhideWhenUsed/>
    <w:rsid w:val="0064010A"/>
    <w:pPr>
      <w:spacing w:after="120"/>
      <w:ind w:left="283"/>
    </w:pPr>
    <w:rPr>
      <w:sz w:val="16"/>
      <w:szCs w:val="16"/>
    </w:rPr>
  </w:style>
  <w:style w:type="character" w:customStyle="1" w:styleId="BodyTextIndent3Char">
    <w:name w:val="Body Text Indent 3 Char"/>
    <w:basedOn w:val="DefaultParagraphFont"/>
    <w:link w:val="BodyTextIndent3"/>
    <w:semiHidden/>
    <w:rsid w:val="0064010A"/>
    <w:rPr>
      <w:sz w:val="16"/>
      <w:szCs w:val="16"/>
    </w:rPr>
  </w:style>
  <w:style w:type="paragraph" w:styleId="Closing">
    <w:name w:val="Closing"/>
    <w:basedOn w:val="Normal"/>
    <w:link w:val="ClosingChar"/>
    <w:semiHidden/>
    <w:unhideWhenUsed/>
    <w:rsid w:val="0064010A"/>
    <w:pPr>
      <w:spacing w:before="0" w:after="0" w:line="240" w:lineRule="auto"/>
      <w:ind w:left="4252"/>
    </w:pPr>
  </w:style>
  <w:style w:type="character" w:customStyle="1" w:styleId="ClosingChar">
    <w:name w:val="Closing Char"/>
    <w:basedOn w:val="DefaultParagraphFont"/>
    <w:link w:val="Closing"/>
    <w:semiHidden/>
    <w:rsid w:val="0064010A"/>
  </w:style>
  <w:style w:type="paragraph" w:styleId="Date">
    <w:name w:val="Date"/>
    <w:basedOn w:val="Normal"/>
    <w:next w:val="Normal"/>
    <w:link w:val="DateChar"/>
    <w:uiPriority w:val="20"/>
    <w:rsid w:val="0064010A"/>
  </w:style>
  <w:style w:type="character" w:customStyle="1" w:styleId="DateChar">
    <w:name w:val="Date Char"/>
    <w:basedOn w:val="DefaultParagraphFont"/>
    <w:link w:val="Date"/>
    <w:uiPriority w:val="20"/>
    <w:rsid w:val="0064010A"/>
  </w:style>
  <w:style w:type="paragraph" w:styleId="DocumentMap">
    <w:name w:val="Document Map"/>
    <w:basedOn w:val="Normal"/>
    <w:link w:val="DocumentMapChar"/>
    <w:semiHidden/>
    <w:unhideWhenUsed/>
    <w:rsid w:val="0064010A"/>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4010A"/>
    <w:rPr>
      <w:rFonts w:ascii="Segoe UI" w:hAnsi="Segoe UI" w:cs="Segoe UI"/>
      <w:sz w:val="16"/>
      <w:szCs w:val="16"/>
    </w:rPr>
  </w:style>
  <w:style w:type="paragraph" w:styleId="E-mailSignature">
    <w:name w:val="E-mail Signature"/>
    <w:basedOn w:val="Normal"/>
    <w:link w:val="E-mailSignatureChar"/>
    <w:semiHidden/>
    <w:unhideWhenUsed/>
    <w:rsid w:val="0064010A"/>
    <w:pPr>
      <w:spacing w:before="0" w:after="0" w:line="240" w:lineRule="auto"/>
    </w:pPr>
  </w:style>
  <w:style w:type="character" w:customStyle="1" w:styleId="E-mailSignatureChar">
    <w:name w:val="E-mail Signature Char"/>
    <w:basedOn w:val="DefaultParagraphFont"/>
    <w:link w:val="E-mailSignature"/>
    <w:semiHidden/>
    <w:rsid w:val="0064010A"/>
  </w:style>
  <w:style w:type="paragraph" w:styleId="EndnoteText">
    <w:name w:val="endnote text"/>
    <w:basedOn w:val="Normal"/>
    <w:link w:val="EndnoteTextChar"/>
    <w:semiHidden/>
    <w:unhideWhenUsed/>
    <w:rsid w:val="0064010A"/>
    <w:pPr>
      <w:spacing w:before="0" w:after="0" w:line="240" w:lineRule="auto"/>
    </w:pPr>
    <w:rPr>
      <w:sz w:val="20"/>
      <w:szCs w:val="20"/>
    </w:rPr>
  </w:style>
  <w:style w:type="character" w:customStyle="1" w:styleId="EndnoteTextChar">
    <w:name w:val="Endnote Text Char"/>
    <w:basedOn w:val="DefaultParagraphFont"/>
    <w:link w:val="EndnoteText"/>
    <w:semiHidden/>
    <w:rsid w:val="0064010A"/>
    <w:rPr>
      <w:sz w:val="20"/>
      <w:szCs w:val="20"/>
    </w:rPr>
  </w:style>
  <w:style w:type="paragraph" w:styleId="EnvelopeAddress">
    <w:name w:val="envelope address"/>
    <w:basedOn w:val="Normal"/>
    <w:semiHidden/>
    <w:unhideWhenUsed/>
    <w:rsid w:val="0064010A"/>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4010A"/>
    <w:pPr>
      <w:spacing w:before="0" w:after="0" w:line="240" w:lineRule="auto"/>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semiHidden/>
    <w:rsid w:val="0064010A"/>
    <w:rPr>
      <w:rFonts w:asciiTheme="majorHAnsi" w:eastAsiaTheme="majorEastAsia" w:hAnsiTheme="majorHAnsi" w:cstheme="majorBidi"/>
      <w:color w:val="003766" w:themeColor="accent1" w:themeShade="7F"/>
    </w:rPr>
  </w:style>
  <w:style w:type="character" w:customStyle="1" w:styleId="Heading7Char">
    <w:name w:val="Heading 7 Char"/>
    <w:basedOn w:val="DefaultParagraphFont"/>
    <w:link w:val="Heading7"/>
    <w:semiHidden/>
    <w:rsid w:val="0064010A"/>
    <w:rPr>
      <w:rFonts w:asciiTheme="majorHAnsi" w:eastAsiaTheme="majorEastAsia" w:hAnsiTheme="majorHAnsi" w:cstheme="majorBidi"/>
      <w:i/>
      <w:iCs/>
      <w:color w:val="003766" w:themeColor="accent1" w:themeShade="7F"/>
    </w:rPr>
  </w:style>
  <w:style w:type="character" w:customStyle="1" w:styleId="Heading8Char">
    <w:name w:val="Heading 8 Char"/>
    <w:basedOn w:val="DefaultParagraphFont"/>
    <w:link w:val="Heading8"/>
    <w:semiHidden/>
    <w:rsid w:val="006401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4010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64010A"/>
    <w:pPr>
      <w:spacing w:before="0" w:after="0" w:line="240" w:lineRule="auto"/>
    </w:pPr>
    <w:rPr>
      <w:i/>
      <w:iCs/>
    </w:rPr>
  </w:style>
  <w:style w:type="character" w:customStyle="1" w:styleId="HTMLAddressChar">
    <w:name w:val="HTML Address Char"/>
    <w:basedOn w:val="DefaultParagraphFont"/>
    <w:link w:val="HTMLAddress"/>
    <w:semiHidden/>
    <w:rsid w:val="0064010A"/>
    <w:rPr>
      <w:i/>
      <w:iCs/>
    </w:rPr>
  </w:style>
  <w:style w:type="paragraph" w:styleId="HTMLPreformatted">
    <w:name w:val="HTML Preformatted"/>
    <w:basedOn w:val="Normal"/>
    <w:link w:val="HTMLPreformattedChar"/>
    <w:semiHidden/>
    <w:unhideWhenUsed/>
    <w:rsid w:val="0064010A"/>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64010A"/>
    <w:rPr>
      <w:rFonts w:ascii="Consolas" w:hAnsi="Consolas"/>
      <w:sz w:val="20"/>
      <w:szCs w:val="20"/>
    </w:rPr>
  </w:style>
  <w:style w:type="paragraph" w:styleId="Index1">
    <w:name w:val="index 1"/>
    <w:basedOn w:val="Normal"/>
    <w:next w:val="Normal"/>
    <w:autoRedefine/>
    <w:semiHidden/>
    <w:unhideWhenUsed/>
    <w:rsid w:val="0064010A"/>
    <w:pPr>
      <w:spacing w:before="0" w:after="0" w:line="240" w:lineRule="auto"/>
      <w:ind w:left="220" w:hanging="220"/>
    </w:pPr>
  </w:style>
  <w:style w:type="paragraph" w:styleId="Index2">
    <w:name w:val="index 2"/>
    <w:basedOn w:val="Normal"/>
    <w:next w:val="Normal"/>
    <w:autoRedefine/>
    <w:semiHidden/>
    <w:unhideWhenUsed/>
    <w:rsid w:val="0064010A"/>
    <w:pPr>
      <w:spacing w:before="0" w:after="0" w:line="240" w:lineRule="auto"/>
      <w:ind w:left="440" w:hanging="220"/>
    </w:pPr>
  </w:style>
  <w:style w:type="paragraph" w:styleId="Index3">
    <w:name w:val="index 3"/>
    <w:basedOn w:val="Normal"/>
    <w:next w:val="Normal"/>
    <w:autoRedefine/>
    <w:semiHidden/>
    <w:unhideWhenUsed/>
    <w:rsid w:val="0064010A"/>
    <w:pPr>
      <w:spacing w:before="0" w:after="0" w:line="240" w:lineRule="auto"/>
      <w:ind w:left="660" w:hanging="220"/>
    </w:pPr>
  </w:style>
  <w:style w:type="paragraph" w:styleId="Index4">
    <w:name w:val="index 4"/>
    <w:basedOn w:val="Normal"/>
    <w:next w:val="Normal"/>
    <w:autoRedefine/>
    <w:semiHidden/>
    <w:unhideWhenUsed/>
    <w:rsid w:val="0064010A"/>
    <w:pPr>
      <w:spacing w:before="0" w:after="0" w:line="240" w:lineRule="auto"/>
      <w:ind w:left="880" w:hanging="220"/>
    </w:pPr>
  </w:style>
  <w:style w:type="paragraph" w:styleId="Index5">
    <w:name w:val="index 5"/>
    <w:basedOn w:val="Normal"/>
    <w:next w:val="Normal"/>
    <w:autoRedefine/>
    <w:semiHidden/>
    <w:unhideWhenUsed/>
    <w:rsid w:val="0064010A"/>
    <w:pPr>
      <w:spacing w:before="0" w:after="0" w:line="240" w:lineRule="auto"/>
      <w:ind w:left="1100" w:hanging="220"/>
    </w:pPr>
  </w:style>
  <w:style w:type="paragraph" w:styleId="Index6">
    <w:name w:val="index 6"/>
    <w:basedOn w:val="Normal"/>
    <w:next w:val="Normal"/>
    <w:autoRedefine/>
    <w:semiHidden/>
    <w:unhideWhenUsed/>
    <w:rsid w:val="0064010A"/>
    <w:pPr>
      <w:spacing w:before="0" w:after="0" w:line="240" w:lineRule="auto"/>
      <w:ind w:left="1320" w:hanging="220"/>
    </w:pPr>
  </w:style>
  <w:style w:type="paragraph" w:styleId="Index7">
    <w:name w:val="index 7"/>
    <w:basedOn w:val="Normal"/>
    <w:next w:val="Normal"/>
    <w:autoRedefine/>
    <w:semiHidden/>
    <w:unhideWhenUsed/>
    <w:rsid w:val="0064010A"/>
    <w:pPr>
      <w:spacing w:before="0" w:after="0" w:line="240" w:lineRule="auto"/>
      <w:ind w:left="1540" w:hanging="220"/>
    </w:pPr>
  </w:style>
  <w:style w:type="paragraph" w:styleId="Index8">
    <w:name w:val="index 8"/>
    <w:basedOn w:val="Normal"/>
    <w:next w:val="Normal"/>
    <w:autoRedefine/>
    <w:semiHidden/>
    <w:unhideWhenUsed/>
    <w:rsid w:val="0064010A"/>
    <w:pPr>
      <w:spacing w:before="0" w:after="0" w:line="240" w:lineRule="auto"/>
      <w:ind w:left="1760" w:hanging="220"/>
    </w:pPr>
  </w:style>
  <w:style w:type="paragraph" w:styleId="Index9">
    <w:name w:val="index 9"/>
    <w:basedOn w:val="Normal"/>
    <w:next w:val="Normal"/>
    <w:autoRedefine/>
    <w:semiHidden/>
    <w:unhideWhenUsed/>
    <w:rsid w:val="0064010A"/>
    <w:pPr>
      <w:spacing w:before="0" w:after="0" w:line="240" w:lineRule="auto"/>
      <w:ind w:left="1980" w:hanging="220"/>
    </w:pPr>
  </w:style>
  <w:style w:type="paragraph" w:styleId="IndexHeading">
    <w:name w:val="index heading"/>
    <w:basedOn w:val="Normal"/>
    <w:next w:val="Index1"/>
    <w:semiHidden/>
    <w:unhideWhenUsed/>
    <w:rsid w:val="0064010A"/>
    <w:rPr>
      <w:rFonts w:asciiTheme="majorHAnsi" w:eastAsiaTheme="majorEastAsia" w:hAnsiTheme="majorHAnsi" w:cstheme="majorBidi"/>
      <w:b/>
      <w:bCs/>
    </w:rPr>
  </w:style>
  <w:style w:type="paragraph" w:styleId="IntenseQuote">
    <w:name w:val="Intense Quote"/>
    <w:basedOn w:val="Normal"/>
    <w:next w:val="Normal"/>
    <w:link w:val="IntenseQuoteChar"/>
    <w:uiPriority w:val="50"/>
    <w:rsid w:val="0064010A"/>
    <w:pPr>
      <w:pBdr>
        <w:top w:val="single" w:sz="4" w:space="10" w:color="0071CE" w:themeColor="accent1"/>
        <w:bottom w:val="single" w:sz="4" w:space="10" w:color="0071CE" w:themeColor="accent1"/>
      </w:pBdr>
      <w:spacing w:before="360" w:after="360"/>
      <w:ind w:left="864" w:right="864"/>
      <w:jc w:val="center"/>
    </w:pPr>
    <w:rPr>
      <w:i/>
      <w:iCs/>
      <w:color w:val="0071CE" w:themeColor="accent1"/>
    </w:rPr>
  </w:style>
  <w:style w:type="character" w:customStyle="1" w:styleId="IntenseQuoteChar">
    <w:name w:val="Intense Quote Char"/>
    <w:basedOn w:val="DefaultParagraphFont"/>
    <w:link w:val="IntenseQuote"/>
    <w:uiPriority w:val="50"/>
    <w:rsid w:val="0064010A"/>
    <w:rPr>
      <w:i/>
      <w:iCs/>
      <w:color w:val="0071CE" w:themeColor="accent1"/>
    </w:rPr>
  </w:style>
  <w:style w:type="paragraph" w:styleId="List">
    <w:name w:val="List"/>
    <w:basedOn w:val="Normal"/>
    <w:semiHidden/>
    <w:unhideWhenUsed/>
    <w:rsid w:val="0064010A"/>
    <w:pPr>
      <w:ind w:left="283" w:hanging="283"/>
      <w:contextualSpacing/>
    </w:pPr>
  </w:style>
  <w:style w:type="paragraph" w:styleId="List2">
    <w:name w:val="List 2"/>
    <w:basedOn w:val="Normal"/>
    <w:semiHidden/>
    <w:unhideWhenUsed/>
    <w:rsid w:val="0064010A"/>
    <w:pPr>
      <w:ind w:left="566" w:hanging="283"/>
      <w:contextualSpacing/>
    </w:pPr>
  </w:style>
  <w:style w:type="paragraph" w:styleId="List3">
    <w:name w:val="List 3"/>
    <w:basedOn w:val="Normal"/>
    <w:semiHidden/>
    <w:unhideWhenUsed/>
    <w:rsid w:val="0064010A"/>
    <w:pPr>
      <w:ind w:left="849" w:hanging="283"/>
      <w:contextualSpacing/>
    </w:pPr>
  </w:style>
  <w:style w:type="paragraph" w:styleId="List4">
    <w:name w:val="List 4"/>
    <w:basedOn w:val="Normal"/>
    <w:uiPriority w:val="20"/>
    <w:rsid w:val="0064010A"/>
    <w:pPr>
      <w:ind w:left="1132" w:hanging="283"/>
      <w:contextualSpacing/>
    </w:pPr>
  </w:style>
  <w:style w:type="paragraph" w:styleId="List5">
    <w:name w:val="List 5"/>
    <w:basedOn w:val="Normal"/>
    <w:uiPriority w:val="20"/>
    <w:rsid w:val="0064010A"/>
    <w:pPr>
      <w:ind w:left="1415" w:hanging="283"/>
      <w:contextualSpacing/>
    </w:pPr>
  </w:style>
  <w:style w:type="paragraph" w:styleId="ListBullet">
    <w:name w:val="List Bullet"/>
    <w:basedOn w:val="Normal"/>
    <w:semiHidden/>
    <w:unhideWhenUsed/>
    <w:rsid w:val="0064010A"/>
    <w:pPr>
      <w:numPr>
        <w:numId w:val="28"/>
      </w:numPr>
      <w:contextualSpacing/>
    </w:pPr>
  </w:style>
  <w:style w:type="paragraph" w:styleId="ListBullet2">
    <w:name w:val="List Bullet 2"/>
    <w:basedOn w:val="Normal"/>
    <w:semiHidden/>
    <w:unhideWhenUsed/>
    <w:rsid w:val="0064010A"/>
    <w:pPr>
      <w:numPr>
        <w:numId w:val="29"/>
      </w:numPr>
      <w:contextualSpacing/>
    </w:pPr>
  </w:style>
  <w:style w:type="paragraph" w:styleId="ListBullet3">
    <w:name w:val="List Bullet 3"/>
    <w:basedOn w:val="Normal"/>
    <w:semiHidden/>
    <w:unhideWhenUsed/>
    <w:rsid w:val="0064010A"/>
    <w:pPr>
      <w:numPr>
        <w:numId w:val="30"/>
      </w:numPr>
      <w:contextualSpacing/>
    </w:pPr>
  </w:style>
  <w:style w:type="paragraph" w:styleId="ListBullet4">
    <w:name w:val="List Bullet 4"/>
    <w:basedOn w:val="Normal"/>
    <w:semiHidden/>
    <w:unhideWhenUsed/>
    <w:rsid w:val="0064010A"/>
    <w:pPr>
      <w:numPr>
        <w:numId w:val="31"/>
      </w:numPr>
      <w:contextualSpacing/>
    </w:pPr>
  </w:style>
  <w:style w:type="paragraph" w:styleId="ListBullet5">
    <w:name w:val="List Bullet 5"/>
    <w:basedOn w:val="Normal"/>
    <w:semiHidden/>
    <w:unhideWhenUsed/>
    <w:rsid w:val="0064010A"/>
    <w:pPr>
      <w:numPr>
        <w:numId w:val="32"/>
      </w:numPr>
      <w:contextualSpacing/>
    </w:pPr>
  </w:style>
  <w:style w:type="paragraph" w:styleId="ListContinue">
    <w:name w:val="List Continue"/>
    <w:basedOn w:val="Normal"/>
    <w:semiHidden/>
    <w:unhideWhenUsed/>
    <w:rsid w:val="0064010A"/>
    <w:pPr>
      <w:spacing w:after="120"/>
      <w:ind w:left="283"/>
      <w:contextualSpacing/>
    </w:pPr>
  </w:style>
  <w:style w:type="paragraph" w:styleId="ListContinue2">
    <w:name w:val="List Continue 2"/>
    <w:basedOn w:val="Normal"/>
    <w:semiHidden/>
    <w:unhideWhenUsed/>
    <w:rsid w:val="0064010A"/>
    <w:pPr>
      <w:spacing w:after="120"/>
      <w:ind w:left="566"/>
      <w:contextualSpacing/>
    </w:pPr>
  </w:style>
  <w:style w:type="paragraph" w:styleId="ListContinue3">
    <w:name w:val="List Continue 3"/>
    <w:basedOn w:val="Normal"/>
    <w:semiHidden/>
    <w:unhideWhenUsed/>
    <w:rsid w:val="0064010A"/>
    <w:pPr>
      <w:spacing w:after="120"/>
      <w:ind w:left="849"/>
      <w:contextualSpacing/>
    </w:pPr>
  </w:style>
  <w:style w:type="paragraph" w:styleId="ListContinue4">
    <w:name w:val="List Continue 4"/>
    <w:basedOn w:val="Normal"/>
    <w:semiHidden/>
    <w:unhideWhenUsed/>
    <w:rsid w:val="0064010A"/>
    <w:pPr>
      <w:spacing w:after="120"/>
      <w:ind w:left="1132"/>
      <w:contextualSpacing/>
    </w:pPr>
  </w:style>
  <w:style w:type="paragraph" w:styleId="ListContinue5">
    <w:name w:val="List Continue 5"/>
    <w:basedOn w:val="Normal"/>
    <w:semiHidden/>
    <w:unhideWhenUsed/>
    <w:rsid w:val="0064010A"/>
    <w:pPr>
      <w:spacing w:after="120"/>
      <w:ind w:left="1415"/>
      <w:contextualSpacing/>
    </w:pPr>
  </w:style>
  <w:style w:type="paragraph" w:styleId="ListNumber">
    <w:name w:val="List Number"/>
    <w:basedOn w:val="Normal"/>
    <w:uiPriority w:val="20"/>
    <w:rsid w:val="0064010A"/>
    <w:pPr>
      <w:numPr>
        <w:numId w:val="33"/>
      </w:numPr>
      <w:contextualSpacing/>
    </w:pPr>
  </w:style>
  <w:style w:type="paragraph" w:styleId="ListNumber2">
    <w:name w:val="List Number 2"/>
    <w:basedOn w:val="Normal"/>
    <w:semiHidden/>
    <w:unhideWhenUsed/>
    <w:rsid w:val="0064010A"/>
    <w:pPr>
      <w:numPr>
        <w:numId w:val="34"/>
      </w:numPr>
      <w:contextualSpacing/>
    </w:pPr>
  </w:style>
  <w:style w:type="paragraph" w:styleId="ListNumber3">
    <w:name w:val="List Number 3"/>
    <w:basedOn w:val="Normal"/>
    <w:semiHidden/>
    <w:unhideWhenUsed/>
    <w:rsid w:val="0064010A"/>
    <w:pPr>
      <w:numPr>
        <w:numId w:val="35"/>
      </w:numPr>
      <w:contextualSpacing/>
    </w:pPr>
  </w:style>
  <w:style w:type="paragraph" w:styleId="ListNumber4">
    <w:name w:val="List Number 4"/>
    <w:basedOn w:val="Normal"/>
    <w:semiHidden/>
    <w:unhideWhenUsed/>
    <w:rsid w:val="0064010A"/>
    <w:pPr>
      <w:numPr>
        <w:numId w:val="36"/>
      </w:numPr>
      <w:contextualSpacing/>
    </w:pPr>
  </w:style>
  <w:style w:type="paragraph" w:styleId="ListNumber5">
    <w:name w:val="List Number 5"/>
    <w:basedOn w:val="Normal"/>
    <w:semiHidden/>
    <w:unhideWhenUsed/>
    <w:rsid w:val="0064010A"/>
    <w:pPr>
      <w:numPr>
        <w:numId w:val="37"/>
      </w:numPr>
      <w:contextualSpacing/>
    </w:pPr>
  </w:style>
  <w:style w:type="paragraph" w:styleId="MacroText">
    <w:name w:val="macro"/>
    <w:link w:val="MacroTextChar"/>
    <w:semiHidden/>
    <w:unhideWhenUsed/>
    <w:rsid w:val="0064010A"/>
    <w:pPr>
      <w:tabs>
        <w:tab w:val="left" w:pos="480"/>
        <w:tab w:val="left" w:pos="960"/>
        <w:tab w:val="left" w:pos="1440"/>
        <w:tab w:val="left" w:pos="1920"/>
        <w:tab w:val="left" w:pos="2400"/>
        <w:tab w:val="left" w:pos="2880"/>
        <w:tab w:val="left" w:pos="3360"/>
        <w:tab w:val="left" w:pos="3840"/>
        <w:tab w:val="left" w:pos="4320"/>
      </w:tabs>
      <w:spacing w:before="320" w:line="320" w:lineRule="exact"/>
    </w:pPr>
    <w:rPr>
      <w:rFonts w:ascii="Consolas" w:hAnsi="Consolas"/>
      <w:sz w:val="20"/>
      <w:szCs w:val="20"/>
    </w:rPr>
  </w:style>
  <w:style w:type="character" w:customStyle="1" w:styleId="MacroTextChar">
    <w:name w:val="Macro Text Char"/>
    <w:basedOn w:val="DefaultParagraphFont"/>
    <w:link w:val="MacroText"/>
    <w:semiHidden/>
    <w:rsid w:val="0064010A"/>
    <w:rPr>
      <w:rFonts w:ascii="Consolas" w:hAnsi="Consolas"/>
      <w:sz w:val="20"/>
      <w:szCs w:val="20"/>
    </w:rPr>
  </w:style>
  <w:style w:type="paragraph" w:styleId="MessageHeader">
    <w:name w:val="Message Header"/>
    <w:basedOn w:val="Normal"/>
    <w:link w:val="MessageHeaderChar"/>
    <w:semiHidden/>
    <w:unhideWhenUsed/>
    <w:rsid w:val="0064010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4010A"/>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64010A"/>
    <w:pPr>
      <w:ind w:left="720"/>
    </w:pPr>
  </w:style>
  <w:style w:type="paragraph" w:styleId="NoteHeading">
    <w:name w:val="Note Heading"/>
    <w:basedOn w:val="Normal"/>
    <w:next w:val="Normal"/>
    <w:link w:val="NoteHeadingChar"/>
    <w:semiHidden/>
    <w:unhideWhenUsed/>
    <w:rsid w:val="0064010A"/>
    <w:pPr>
      <w:spacing w:before="0" w:after="0" w:line="240" w:lineRule="auto"/>
    </w:pPr>
  </w:style>
  <w:style w:type="character" w:customStyle="1" w:styleId="NoteHeadingChar">
    <w:name w:val="Note Heading Char"/>
    <w:basedOn w:val="DefaultParagraphFont"/>
    <w:link w:val="NoteHeading"/>
    <w:semiHidden/>
    <w:rsid w:val="0064010A"/>
  </w:style>
  <w:style w:type="paragraph" w:styleId="PlainText">
    <w:name w:val="Plain Text"/>
    <w:basedOn w:val="Normal"/>
    <w:link w:val="PlainTextChar"/>
    <w:semiHidden/>
    <w:unhideWhenUsed/>
    <w:rsid w:val="0064010A"/>
    <w:pPr>
      <w:spacing w:before="0" w:after="0" w:line="240" w:lineRule="auto"/>
    </w:pPr>
    <w:rPr>
      <w:rFonts w:ascii="Consolas" w:hAnsi="Consolas"/>
      <w:sz w:val="21"/>
      <w:szCs w:val="21"/>
    </w:rPr>
  </w:style>
  <w:style w:type="character" w:customStyle="1" w:styleId="PlainTextChar">
    <w:name w:val="Plain Text Char"/>
    <w:basedOn w:val="DefaultParagraphFont"/>
    <w:link w:val="PlainText"/>
    <w:semiHidden/>
    <w:rsid w:val="0064010A"/>
    <w:rPr>
      <w:rFonts w:ascii="Consolas" w:hAnsi="Consolas"/>
      <w:sz w:val="21"/>
      <w:szCs w:val="21"/>
    </w:rPr>
  </w:style>
  <w:style w:type="paragraph" w:styleId="Salutation">
    <w:name w:val="Salutation"/>
    <w:basedOn w:val="Normal"/>
    <w:next w:val="Normal"/>
    <w:link w:val="SalutationChar"/>
    <w:uiPriority w:val="20"/>
    <w:rsid w:val="0064010A"/>
  </w:style>
  <w:style w:type="character" w:customStyle="1" w:styleId="SalutationChar">
    <w:name w:val="Salutation Char"/>
    <w:basedOn w:val="DefaultParagraphFont"/>
    <w:link w:val="Salutation"/>
    <w:uiPriority w:val="20"/>
    <w:rsid w:val="0064010A"/>
  </w:style>
  <w:style w:type="paragraph" w:styleId="Signature">
    <w:name w:val="Signature"/>
    <w:basedOn w:val="Normal"/>
    <w:link w:val="SignatureChar"/>
    <w:semiHidden/>
    <w:unhideWhenUsed/>
    <w:rsid w:val="0064010A"/>
    <w:pPr>
      <w:spacing w:before="0" w:after="0" w:line="240" w:lineRule="auto"/>
      <w:ind w:left="4252"/>
    </w:pPr>
  </w:style>
  <w:style w:type="character" w:customStyle="1" w:styleId="SignatureChar">
    <w:name w:val="Signature Char"/>
    <w:basedOn w:val="DefaultParagraphFont"/>
    <w:link w:val="Signature"/>
    <w:semiHidden/>
    <w:rsid w:val="0064010A"/>
  </w:style>
  <w:style w:type="paragraph" w:styleId="Subtitle">
    <w:name w:val="Subtitle"/>
    <w:basedOn w:val="Normal"/>
    <w:next w:val="Normal"/>
    <w:link w:val="SubtitleChar"/>
    <w:uiPriority w:val="20"/>
    <w:rsid w:val="0064010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20"/>
    <w:rsid w:val="0064010A"/>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semiHidden/>
    <w:unhideWhenUsed/>
    <w:rsid w:val="0064010A"/>
    <w:pPr>
      <w:spacing w:after="0"/>
      <w:ind w:left="220" w:hanging="220"/>
    </w:pPr>
  </w:style>
  <w:style w:type="paragraph" w:styleId="TableofFigures">
    <w:name w:val="table of figures"/>
    <w:basedOn w:val="Normal"/>
    <w:next w:val="Normal"/>
    <w:semiHidden/>
    <w:unhideWhenUsed/>
    <w:rsid w:val="0064010A"/>
    <w:pPr>
      <w:spacing w:after="0"/>
    </w:pPr>
  </w:style>
  <w:style w:type="paragraph" w:styleId="TOAHeading">
    <w:name w:val="toa heading"/>
    <w:basedOn w:val="Normal"/>
    <w:next w:val="Normal"/>
    <w:semiHidden/>
    <w:unhideWhenUsed/>
    <w:rsid w:val="0064010A"/>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semiHidden/>
    <w:unhideWhenUsed/>
    <w:rsid w:val="0064010A"/>
    <w:pPr>
      <w:spacing w:after="100"/>
      <w:ind w:left="660"/>
    </w:pPr>
  </w:style>
  <w:style w:type="paragraph" w:styleId="TOC5">
    <w:name w:val="toc 5"/>
    <w:basedOn w:val="Normal"/>
    <w:next w:val="Normal"/>
    <w:autoRedefine/>
    <w:semiHidden/>
    <w:unhideWhenUsed/>
    <w:rsid w:val="0064010A"/>
    <w:pPr>
      <w:spacing w:after="100"/>
      <w:ind w:left="880"/>
    </w:pPr>
  </w:style>
  <w:style w:type="paragraph" w:styleId="TOC6">
    <w:name w:val="toc 6"/>
    <w:basedOn w:val="Normal"/>
    <w:next w:val="Normal"/>
    <w:autoRedefine/>
    <w:semiHidden/>
    <w:unhideWhenUsed/>
    <w:rsid w:val="0064010A"/>
    <w:pPr>
      <w:spacing w:after="100"/>
      <w:ind w:left="1100"/>
    </w:pPr>
  </w:style>
  <w:style w:type="paragraph" w:styleId="TOC7">
    <w:name w:val="toc 7"/>
    <w:basedOn w:val="Normal"/>
    <w:next w:val="Normal"/>
    <w:autoRedefine/>
    <w:semiHidden/>
    <w:unhideWhenUsed/>
    <w:rsid w:val="0064010A"/>
    <w:pPr>
      <w:spacing w:after="100"/>
      <w:ind w:left="1320"/>
    </w:pPr>
  </w:style>
  <w:style w:type="paragraph" w:styleId="TOC8">
    <w:name w:val="toc 8"/>
    <w:basedOn w:val="Normal"/>
    <w:next w:val="Normal"/>
    <w:autoRedefine/>
    <w:semiHidden/>
    <w:unhideWhenUsed/>
    <w:rsid w:val="0064010A"/>
    <w:pPr>
      <w:spacing w:after="100"/>
      <w:ind w:left="1540"/>
    </w:pPr>
  </w:style>
  <w:style w:type="paragraph" w:styleId="TOC9">
    <w:name w:val="toc 9"/>
    <w:basedOn w:val="Normal"/>
    <w:next w:val="Normal"/>
    <w:autoRedefine/>
    <w:semiHidden/>
    <w:unhideWhenUsed/>
    <w:rsid w:val="0064010A"/>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8964">
      <w:bodyDiv w:val="1"/>
      <w:marLeft w:val="0"/>
      <w:marRight w:val="0"/>
      <w:marTop w:val="0"/>
      <w:marBottom w:val="0"/>
      <w:divBdr>
        <w:top w:val="none" w:sz="0" w:space="0" w:color="auto"/>
        <w:left w:val="none" w:sz="0" w:space="0" w:color="auto"/>
        <w:bottom w:val="none" w:sz="0" w:space="0" w:color="auto"/>
        <w:right w:val="none" w:sz="0" w:space="0" w:color="auto"/>
      </w:divBdr>
    </w:div>
    <w:div w:id="203374192">
      <w:bodyDiv w:val="1"/>
      <w:marLeft w:val="0"/>
      <w:marRight w:val="0"/>
      <w:marTop w:val="0"/>
      <w:marBottom w:val="0"/>
      <w:divBdr>
        <w:top w:val="none" w:sz="0" w:space="0" w:color="auto"/>
        <w:left w:val="none" w:sz="0" w:space="0" w:color="auto"/>
        <w:bottom w:val="none" w:sz="0" w:space="0" w:color="auto"/>
        <w:right w:val="none" w:sz="0" w:space="0" w:color="auto"/>
      </w:divBdr>
    </w:div>
    <w:div w:id="218984691">
      <w:bodyDiv w:val="1"/>
      <w:marLeft w:val="0"/>
      <w:marRight w:val="0"/>
      <w:marTop w:val="0"/>
      <w:marBottom w:val="0"/>
      <w:divBdr>
        <w:top w:val="none" w:sz="0" w:space="0" w:color="auto"/>
        <w:left w:val="none" w:sz="0" w:space="0" w:color="auto"/>
        <w:bottom w:val="none" w:sz="0" w:space="0" w:color="auto"/>
        <w:right w:val="none" w:sz="0" w:space="0" w:color="auto"/>
      </w:divBdr>
    </w:div>
    <w:div w:id="304428926">
      <w:bodyDiv w:val="1"/>
      <w:marLeft w:val="0"/>
      <w:marRight w:val="0"/>
      <w:marTop w:val="0"/>
      <w:marBottom w:val="0"/>
      <w:divBdr>
        <w:top w:val="none" w:sz="0" w:space="0" w:color="auto"/>
        <w:left w:val="none" w:sz="0" w:space="0" w:color="auto"/>
        <w:bottom w:val="none" w:sz="0" w:space="0" w:color="auto"/>
        <w:right w:val="none" w:sz="0" w:space="0" w:color="auto"/>
      </w:divBdr>
      <w:divsChild>
        <w:div w:id="435557842">
          <w:marLeft w:val="0"/>
          <w:marRight w:val="0"/>
          <w:marTop w:val="0"/>
          <w:marBottom w:val="0"/>
          <w:divBdr>
            <w:top w:val="none" w:sz="0" w:space="0" w:color="auto"/>
            <w:left w:val="none" w:sz="0" w:space="0" w:color="auto"/>
            <w:bottom w:val="none" w:sz="0" w:space="0" w:color="auto"/>
            <w:right w:val="none" w:sz="0" w:space="0" w:color="auto"/>
          </w:divBdr>
          <w:divsChild>
            <w:div w:id="1137793404">
              <w:marLeft w:val="0"/>
              <w:marRight w:val="0"/>
              <w:marTop w:val="0"/>
              <w:marBottom w:val="0"/>
              <w:divBdr>
                <w:top w:val="none" w:sz="0" w:space="0" w:color="auto"/>
                <w:left w:val="none" w:sz="0" w:space="0" w:color="auto"/>
                <w:bottom w:val="none" w:sz="0" w:space="0" w:color="auto"/>
                <w:right w:val="none" w:sz="0" w:space="0" w:color="auto"/>
              </w:divBdr>
            </w:div>
          </w:divsChild>
        </w:div>
        <w:div w:id="581793482">
          <w:marLeft w:val="0"/>
          <w:marRight w:val="0"/>
          <w:marTop w:val="0"/>
          <w:marBottom w:val="0"/>
          <w:divBdr>
            <w:top w:val="none" w:sz="0" w:space="0" w:color="auto"/>
            <w:left w:val="none" w:sz="0" w:space="0" w:color="auto"/>
            <w:bottom w:val="none" w:sz="0" w:space="0" w:color="auto"/>
            <w:right w:val="none" w:sz="0" w:space="0" w:color="auto"/>
          </w:divBdr>
          <w:divsChild>
            <w:div w:id="417483622">
              <w:marLeft w:val="0"/>
              <w:marRight w:val="0"/>
              <w:marTop w:val="0"/>
              <w:marBottom w:val="0"/>
              <w:divBdr>
                <w:top w:val="none" w:sz="0" w:space="0" w:color="auto"/>
                <w:left w:val="none" w:sz="0" w:space="0" w:color="auto"/>
                <w:bottom w:val="none" w:sz="0" w:space="0" w:color="auto"/>
                <w:right w:val="none" w:sz="0" w:space="0" w:color="auto"/>
              </w:divBdr>
            </w:div>
          </w:divsChild>
        </w:div>
        <w:div w:id="1288974553">
          <w:marLeft w:val="0"/>
          <w:marRight w:val="0"/>
          <w:marTop w:val="0"/>
          <w:marBottom w:val="0"/>
          <w:divBdr>
            <w:top w:val="none" w:sz="0" w:space="0" w:color="auto"/>
            <w:left w:val="none" w:sz="0" w:space="0" w:color="auto"/>
            <w:bottom w:val="none" w:sz="0" w:space="0" w:color="auto"/>
            <w:right w:val="none" w:sz="0" w:space="0" w:color="auto"/>
          </w:divBdr>
          <w:divsChild>
            <w:div w:id="681055846">
              <w:marLeft w:val="0"/>
              <w:marRight w:val="0"/>
              <w:marTop w:val="0"/>
              <w:marBottom w:val="0"/>
              <w:divBdr>
                <w:top w:val="none" w:sz="0" w:space="0" w:color="auto"/>
                <w:left w:val="none" w:sz="0" w:space="0" w:color="auto"/>
                <w:bottom w:val="none" w:sz="0" w:space="0" w:color="auto"/>
                <w:right w:val="none" w:sz="0" w:space="0" w:color="auto"/>
              </w:divBdr>
            </w:div>
          </w:divsChild>
        </w:div>
        <w:div w:id="1942837209">
          <w:marLeft w:val="0"/>
          <w:marRight w:val="0"/>
          <w:marTop w:val="0"/>
          <w:marBottom w:val="0"/>
          <w:divBdr>
            <w:top w:val="none" w:sz="0" w:space="0" w:color="auto"/>
            <w:left w:val="none" w:sz="0" w:space="0" w:color="auto"/>
            <w:bottom w:val="none" w:sz="0" w:space="0" w:color="auto"/>
            <w:right w:val="none" w:sz="0" w:space="0" w:color="auto"/>
          </w:divBdr>
          <w:divsChild>
            <w:div w:id="1776242209">
              <w:marLeft w:val="0"/>
              <w:marRight w:val="0"/>
              <w:marTop w:val="0"/>
              <w:marBottom w:val="0"/>
              <w:divBdr>
                <w:top w:val="none" w:sz="0" w:space="0" w:color="auto"/>
                <w:left w:val="none" w:sz="0" w:space="0" w:color="auto"/>
                <w:bottom w:val="none" w:sz="0" w:space="0" w:color="auto"/>
                <w:right w:val="none" w:sz="0" w:space="0" w:color="auto"/>
              </w:divBdr>
            </w:div>
          </w:divsChild>
        </w:div>
        <w:div w:id="2013294198">
          <w:marLeft w:val="0"/>
          <w:marRight w:val="0"/>
          <w:marTop w:val="0"/>
          <w:marBottom w:val="0"/>
          <w:divBdr>
            <w:top w:val="none" w:sz="0" w:space="0" w:color="auto"/>
            <w:left w:val="none" w:sz="0" w:space="0" w:color="auto"/>
            <w:bottom w:val="none" w:sz="0" w:space="0" w:color="auto"/>
            <w:right w:val="none" w:sz="0" w:space="0" w:color="auto"/>
          </w:divBdr>
          <w:divsChild>
            <w:div w:id="139010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8136">
      <w:bodyDiv w:val="1"/>
      <w:marLeft w:val="0"/>
      <w:marRight w:val="0"/>
      <w:marTop w:val="0"/>
      <w:marBottom w:val="0"/>
      <w:divBdr>
        <w:top w:val="none" w:sz="0" w:space="0" w:color="auto"/>
        <w:left w:val="none" w:sz="0" w:space="0" w:color="auto"/>
        <w:bottom w:val="none" w:sz="0" w:space="0" w:color="auto"/>
        <w:right w:val="none" w:sz="0" w:space="0" w:color="auto"/>
      </w:divBdr>
      <w:divsChild>
        <w:div w:id="786196663">
          <w:marLeft w:val="0"/>
          <w:marRight w:val="0"/>
          <w:marTop w:val="0"/>
          <w:marBottom w:val="0"/>
          <w:divBdr>
            <w:top w:val="none" w:sz="0" w:space="0" w:color="auto"/>
            <w:left w:val="none" w:sz="0" w:space="0" w:color="auto"/>
            <w:bottom w:val="none" w:sz="0" w:space="0" w:color="auto"/>
            <w:right w:val="none" w:sz="0" w:space="0" w:color="auto"/>
          </w:divBdr>
        </w:div>
        <w:div w:id="1846364499">
          <w:marLeft w:val="0"/>
          <w:marRight w:val="0"/>
          <w:marTop w:val="0"/>
          <w:marBottom w:val="0"/>
          <w:divBdr>
            <w:top w:val="none" w:sz="0" w:space="0" w:color="auto"/>
            <w:left w:val="none" w:sz="0" w:space="0" w:color="auto"/>
            <w:bottom w:val="none" w:sz="0" w:space="0" w:color="auto"/>
            <w:right w:val="none" w:sz="0" w:space="0" w:color="auto"/>
          </w:divBdr>
        </w:div>
        <w:div w:id="2027099177">
          <w:marLeft w:val="0"/>
          <w:marRight w:val="0"/>
          <w:marTop w:val="0"/>
          <w:marBottom w:val="0"/>
          <w:divBdr>
            <w:top w:val="none" w:sz="0" w:space="0" w:color="auto"/>
            <w:left w:val="none" w:sz="0" w:space="0" w:color="auto"/>
            <w:bottom w:val="none" w:sz="0" w:space="0" w:color="auto"/>
            <w:right w:val="none" w:sz="0" w:space="0" w:color="auto"/>
          </w:divBdr>
        </w:div>
      </w:divsChild>
    </w:div>
    <w:div w:id="315961667">
      <w:bodyDiv w:val="1"/>
      <w:marLeft w:val="0"/>
      <w:marRight w:val="0"/>
      <w:marTop w:val="0"/>
      <w:marBottom w:val="0"/>
      <w:divBdr>
        <w:top w:val="none" w:sz="0" w:space="0" w:color="auto"/>
        <w:left w:val="none" w:sz="0" w:space="0" w:color="auto"/>
        <w:bottom w:val="none" w:sz="0" w:space="0" w:color="auto"/>
        <w:right w:val="none" w:sz="0" w:space="0" w:color="auto"/>
      </w:divBdr>
    </w:div>
    <w:div w:id="344089290">
      <w:bodyDiv w:val="1"/>
      <w:marLeft w:val="0"/>
      <w:marRight w:val="0"/>
      <w:marTop w:val="0"/>
      <w:marBottom w:val="0"/>
      <w:divBdr>
        <w:top w:val="none" w:sz="0" w:space="0" w:color="auto"/>
        <w:left w:val="none" w:sz="0" w:space="0" w:color="auto"/>
        <w:bottom w:val="none" w:sz="0" w:space="0" w:color="auto"/>
        <w:right w:val="none" w:sz="0" w:space="0" w:color="auto"/>
      </w:divBdr>
      <w:divsChild>
        <w:div w:id="642277143">
          <w:marLeft w:val="0"/>
          <w:marRight w:val="0"/>
          <w:marTop w:val="0"/>
          <w:marBottom w:val="0"/>
          <w:divBdr>
            <w:top w:val="none" w:sz="0" w:space="0" w:color="auto"/>
            <w:left w:val="none" w:sz="0" w:space="0" w:color="auto"/>
            <w:bottom w:val="none" w:sz="0" w:space="0" w:color="auto"/>
            <w:right w:val="none" w:sz="0" w:space="0" w:color="auto"/>
          </w:divBdr>
          <w:divsChild>
            <w:div w:id="1220170549">
              <w:marLeft w:val="0"/>
              <w:marRight w:val="0"/>
              <w:marTop w:val="0"/>
              <w:marBottom w:val="158"/>
              <w:divBdr>
                <w:top w:val="none" w:sz="0" w:space="0" w:color="auto"/>
                <w:left w:val="none" w:sz="0" w:space="0" w:color="auto"/>
                <w:bottom w:val="none" w:sz="0" w:space="0" w:color="auto"/>
                <w:right w:val="none" w:sz="0" w:space="0" w:color="auto"/>
              </w:divBdr>
            </w:div>
          </w:divsChild>
        </w:div>
        <w:div w:id="1746880545">
          <w:marLeft w:val="0"/>
          <w:marRight w:val="0"/>
          <w:marTop w:val="0"/>
          <w:marBottom w:val="0"/>
          <w:divBdr>
            <w:top w:val="none" w:sz="0" w:space="0" w:color="auto"/>
            <w:left w:val="none" w:sz="0" w:space="0" w:color="auto"/>
            <w:bottom w:val="none" w:sz="0" w:space="0" w:color="auto"/>
            <w:right w:val="none" w:sz="0" w:space="0" w:color="auto"/>
          </w:divBdr>
          <w:divsChild>
            <w:div w:id="1617055589">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353656666">
      <w:bodyDiv w:val="1"/>
      <w:marLeft w:val="0"/>
      <w:marRight w:val="0"/>
      <w:marTop w:val="0"/>
      <w:marBottom w:val="0"/>
      <w:divBdr>
        <w:top w:val="none" w:sz="0" w:space="0" w:color="auto"/>
        <w:left w:val="none" w:sz="0" w:space="0" w:color="auto"/>
        <w:bottom w:val="none" w:sz="0" w:space="0" w:color="auto"/>
        <w:right w:val="none" w:sz="0" w:space="0" w:color="auto"/>
      </w:divBdr>
      <w:divsChild>
        <w:div w:id="1681808468">
          <w:marLeft w:val="0"/>
          <w:marRight w:val="0"/>
          <w:marTop w:val="0"/>
          <w:marBottom w:val="0"/>
          <w:divBdr>
            <w:top w:val="none" w:sz="0" w:space="0" w:color="auto"/>
            <w:left w:val="none" w:sz="0" w:space="0" w:color="auto"/>
            <w:bottom w:val="none" w:sz="0" w:space="0" w:color="auto"/>
            <w:right w:val="none" w:sz="0" w:space="0" w:color="auto"/>
          </w:divBdr>
          <w:divsChild>
            <w:div w:id="208209535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7692243">
      <w:bodyDiv w:val="1"/>
      <w:marLeft w:val="0"/>
      <w:marRight w:val="0"/>
      <w:marTop w:val="0"/>
      <w:marBottom w:val="0"/>
      <w:divBdr>
        <w:top w:val="none" w:sz="0" w:space="0" w:color="auto"/>
        <w:left w:val="none" w:sz="0" w:space="0" w:color="auto"/>
        <w:bottom w:val="none" w:sz="0" w:space="0" w:color="auto"/>
        <w:right w:val="none" w:sz="0" w:space="0" w:color="auto"/>
      </w:divBdr>
      <w:divsChild>
        <w:div w:id="105347872">
          <w:marLeft w:val="0"/>
          <w:marRight w:val="0"/>
          <w:marTop w:val="0"/>
          <w:marBottom w:val="0"/>
          <w:divBdr>
            <w:top w:val="none" w:sz="0" w:space="0" w:color="auto"/>
            <w:left w:val="none" w:sz="0" w:space="0" w:color="auto"/>
            <w:bottom w:val="none" w:sz="0" w:space="0" w:color="auto"/>
            <w:right w:val="none" w:sz="0" w:space="0" w:color="auto"/>
          </w:divBdr>
          <w:divsChild>
            <w:div w:id="62533448">
              <w:marLeft w:val="0"/>
              <w:marRight w:val="0"/>
              <w:marTop w:val="0"/>
              <w:marBottom w:val="0"/>
              <w:divBdr>
                <w:top w:val="none" w:sz="0" w:space="0" w:color="auto"/>
                <w:left w:val="none" w:sz="0" w:space="0" w:color="auto"/>
                <w:bottom w:val="none" w:sz="0" w:space="0" w:color="auto"/>
                <w:right w:val="none" w:sz="0" w:space="0" w:color="auto"/>
              </w:divBdr>
            </w:div>
          </w:divsChild>
        </w:div>
        <w:div w:id="257566874">
          <w:marLeft w:val="0"/>
          <w:marRight w:val="0"/>
          <w:marTop w:val="0"/>
          <w:marBottom w:val="0"/>
          <w:divBdr>
            <w:top w:val="none" w:sz="0" w:space="0" w:color="auto"/>
            <w:left w:val="none" w:sz="0" w:space="0" w:color="auto"/>
            <w:bottom w:val="none" w:sz="0" w:space="0" w:color="auto"/>
            <w:right w:val="none" w:sz="0" w:space="0" w:color="auto"/>
          </w:divBdr>
          <w:divsChild>
            <w:div w:id="2020157930">
              <w:marLeft w:val="0"/>
              <w:marRight w:val="0"/>
              <w:marTop w:val="0"/>
              <w:marBottom w:val="0"/>
              <w:divBdr>
                <w:top w:val="none" w:sz="0" w:space="0" w:color="auto"/>
                <w:left w:val="none" w:sz="0" w:space="0" w:color="auto"/>
                <w:bottom w:val="none" w:sz="0" w:space="0" w:color="auto"/>
                <w:right w:val="none" w:sz="0" w:space="0" w:color="auto"/>
              </w:divBdr>
            </w:div>
          </w:divsChild>
        </w:div>
        <w:div w:id="378436536">
          <w:marLeft w:val="0"/>
          <w:marRight w:val="0"/>
          <w:marTop w:val="0"/>
          <w:marBottom w:val="0"/>
          <w:divBdr>
            <w:top w:val="none" w:sz="0" w:space="0" w:color="auto"/>
            <w:left w:val="none" w:sz="0" w:space="0" w:color="auto"/>
            <w:bottom w:val="none" w:sz="0" w:space="0" w:color="auto"/>
            <w:right w:val="none" w:sz="0" w:space="0" w:color="auto"/>
          </w:divBdr>
          <w:divsChild>
            <w:div w:id="1102603939">
              <w:marLeft w:val="0"/>
              <w:marRight w:val="0"/>
              <w:marTop w:val="0"/>
              <w:marBottom w:val="0"/>
              <w:divBdr>
                <w:top w:val="none" w:sz="0" w:space="0" w:color="auto"/>
                <w:left w:val="none" w:sz="0" w:space="0" w:color="auto"/>
                <w:bottom w:val="none" w:sz="0" w:space="0" w:color="auto"/>
                <w:right w:val="none" w:sz="0" w:space="0" w:color="auto"/>
              </w:divBdr>
            </w:div>
          </w:divsChild>
        </w:div>
        <w:div w:id="493107861">
          <w:marLeft w:val="0"/>
          <w:marRight w:val="0"/>
          <w:marTop w:val="0"/>
          <w:marBottom w:val="0"/>
          <w:divBdr>
            <w:top w:val="none" w:sz="0" w:space="0" w:color="auto"/>
            <w:left w:val="none" w:sz="0" w:space="0" w:color="auto"/>
            <w:bottom w:val="none" w:sz="0" w:space="0" w:color="auto"/>
            <w:right w:val="none" w:sz="0" w:space="0" w:color="auto"/>
          </w:divBdr>
          <w:divsChild>
            <w:div w:id="378434912">
              <w:marLeft w:val="0"/>
              <w:marRight w:val="0"/>
              <w:marTop w:val="0"/>
              <w:marBottom w:val="0"/>
              <w:divBdr>
                <w:top w:val="none" w:sz="0" w:space="0" w:color="auto"/>
                <w:left w:val="none" w:sz="0" w:space="0" w:color="auto"/>
                <w:bottom w:val="none" w:sz="0" w:space="0" w:color="auto"/>
                <w:right w:val="none" w:sz="0" w:space="0" w:color="auto"/>
              </w:divBdr>
            </w:div>
          </w:divsChild>
        </w:div>
        <w:div w:id="623384575">
          <w:marLeft w:val="0"/>
          <w:marRight w:val="0"/>
          <w:marTop w:val="0"/>
          <w:marBottom w:val="0"/>
          <w:divBdr>
            <w:top w:val="none" w:sz="0" w:space="0" w:color="auto"/>
            <w:left w:val="none" w:sz="0" w:space="0" w:color="auto"/>
            <w:bottom w:val="none" w:sz="0" w:space="0" w:color="auto"/>
            <w:right w:val="none" w:sz="0" w:space="0" w:color="auto"/>
          </w:divBdr>
          <w:divsChild>
            <w:div w:id="9654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97156">
      <w:bodyDiv w:val="1"/>
      <w:marLeft w:val="0"/>
      <w:marRight w:val="0"/>
      <w:marTop w:val="0"/>
      <w:marBottom w:val="0"/>
      <w:divBdr>
        <w:top w:val="none" w:sz="0" w:space="0" w:color="auto"/>
        <w:left w:val="none" w:sz="0" w:space="0" w:color="auto"/>
        <w:bottom w:val="none" w:sz="0" w:space="0" w:color="auto"/>
        <w:right w:val="none" w:sz="0" w:space="0" w:color="auto"/>
      </w:divBdr>
    </w:div>
    <w:div w:id="703019292">
      <w:bodyDiv w:val="1"/>
      <w:marLeft w:val="0"/>
      <w:marRight w:val="0"/>
      <w:marTop w:val="0"/>
      <w:marBottom w:val="0"/>
      <w:divBdr>
        <w:top w:val="none" w:sz="0" w:space="0" w:color="auto"/>
        <w:left w:val="none" w:sz="0" w:space="0" w:color="auto"/>
        <w:bottom w:val="none" w:sz="0" w:space="0" w:color="auto"/>
        <w:right w:val="none" w:sz="0" w:space="0" w:color="auto"/>
      </w:divBdr>
    </w:div>
    <w:div w:id="778645833">
      <w:bodyDiv w:val="1"/>
      <w:marLeft w:val="0"/>
      <w:marRight w:val="0"/>
      <w:marTop w:val="0"/>
      <w:marBottom w:val="0"/>
      <w:divBdr>
        <w:top w:val="none" w:sz="0" w:space="0" w:color="auto"/>
        <w:left w:val="none" w:sz="0" w:space="0" w:color="auto"/>
        <w:bottom w:val="none" w:sz="0" w:space="0" w:color="auto"/>
        <w:right w:val="none" w:sz="0" w:space="0" w:color="auto"/>
      </w:divBdr>
    </w:div>
    <w:div w:id="933394637">
      <w:bodyDiv w:val="1"/>
      <w:marLeft w:val="0"/>
      <w:marRight w:val="0"/>
      <w:marTop w:val="0"/>
      <w:marBottom w:val="0"/>
      <w:divBdr>
        <w:top w:val="none" w:sz="0" w:space="0" w:color="auto"/>
        <w:left w:val="none" w:sz="0" w:space="0" w:color="auto"/>
        <w:bottom w:val="none" w:sz="0" w:space="0" w:color="auto"/>
        <w:right w:val="none" w:sz="0" w:space="0" w:color="auto"/>
      </w:divBdr>
      <w:divsChild>
        <w:div w:id="778523669">
          <w:marLeft w:val="0"/>
          <w:marRight w:val="0"/>
          <w:marTop w:val="0"/>
          <w:marBottom w:val="0"/>
          <w:divBdr>
            <w:top w:val="none" w:sz="0" w:space="0" w:color="auto"/>
            <w:left w:val="none" w:sz="0" w:space="0" w:color="auto"/>
            <w:bottom w:val="none" w:sz="0" w:space="0" w:color="auto"/>
            <w:right w:val="none" w:sz="0" w:space="0" w:color="auto"/>
          </w:divBdr>
          <w:divsChild>
            <w:div w:id="154279031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35078552">
      <w:bodyDiv w:val="1"/>
      <w:marLeft w:val="0"/>
      <w:marRight w:val="0"/>
      <w:marTop w:val="0"/>
      <w:marBottom w:val="0"/>
      <w:divBdr>
        <w:top w:val="none" w:sz="0" w:space="0" w:color="auto"/>
        <w:left w:val="none" w:sz="0" w:space="0" w:color="auto"/>
        <w:bottom w:val="none" w:sz="0" w:space="0" w:color="auto"/>
        <w:right w:val="none" w:sz="0" w:space="0" w:color="auto"/>
      </w:divBdr>
    </w:div>
    <w:div w:id="1035152966">
      <w:bodyDiv w:val="1"/>
      <w:marLeft w:val="0"/>
      <w:marRight w:val="0"/>
      <w:marTop w:val="0"/>
      <w:marBottom w:val="0"/>
      <w:divBdr>
        <w:top w:val="none" w:sz="0" w:space="0" w:color="auto"/>
        <w:left w:val="none" w:sz="0" w:space="0" w:color="auto"/>
        <w:bottom w:val="none" w:sz="0" w:space="0" w:color="auto"/>
        <w:right w:val="none" w:sz="0" w:space="0" w:color="auto"/>
      </w:divBdr>
    </w:div>
    <w:div w:id="1306855686">
      <w:bodyDiv w:val="1"/>
      <w:marLeft w:val="0"/>
      <w:marRight w:val="0"/>
      <w:marTop w:val="0"/>
      <w:marBottom w:val="0"/>
      <w:divBdr>
        <w:top w:val="none" w:sz="0" w:space="0" w:color="auto"/>
        <w:left w:val="none" w:sz="0" w:space="0" w:color="auto"/>
        <w:bottom w:val="none" w:sz="0" w:space="0" w:color="auto"/>
        <w:right w:val="none" w:sz="0" w:space="0" w:color="auto"/>
      </w:divBdr>
    </w:div>
    <w:div w:id="1463112634">
      <w:bodyDiv w:val="1"/>
      <w:marLeft w:val="0"/>
      <w:marRight w:val="0"/>
      <w:marTop w:val="0"/>
      <w:marBottom w:val="0"/>
      <w:divBdr>
        <w:top w:val="none" w:sz="0" w:space="0" w:color="auto"/>
        <w:left w:val="none" w:sz="0" w:space="0" w:color="auto"/>
        <w:bottom w:val="none" w:sz="0" w:space="0" w:color="auto"/>
        <w:right w:val="none" w:sz="0" w:space="0" w:color="auto"/>
      </w:divBdr>
    </w:div>
    <w:div w:id="1566258223">
      <w:bodyDiv w:val="1"/>
      <w:marLeft w:val="0"/>
      <w:marRight w:val="0"/>
      <w:marTop w:val="0"/>
      <w:marBottom w:val="0"/>
      <w:divBdr>
        <w:top w:val="none" w:sz="0" w:space="0" w:color="auto"/>
        <w:left w:val="none" w:sz="0" w:space="0" w:color="auto"/>
        <w:bottom w:val="none" w:sz="0" w:space="0" w:color="auto"/>
        <w:right w:val="none" w:sz="0" w:space="0" w:color="auto"/>
      </w:divBdr>
    </w:div>
    <w:div w:id="1668286382">
      <w:bodyDiv w:val="1"/>
      <w:marLeft w:val="0"/>
      <w:marRight w:val="0"/>
      <w:marTop w:val="0"/>
      <w:marBottom w:val="0"/>
      <w:divBdr>
        <w:top w:val="none" w:sz="0" w:space="0" w:color="auto"/>
        <w:left w:val="none" w:sz="0" w:space="0" w:color="auto"/>
        <w:bottom w:val="none" w:sz="0" w:space="0" w:color="auto"/>
        <w:right w:val="none" w:sz="0" w:space="0" w:color="auto"/>
      </w:divBdr>
    </w:div>
    <w:div w:id="1679430604">
      <w:bodyDiv w:val="1"/>
      <w:marLeft w:val="0"/>
      <w:marRight w:val="0"/>
      <w:marTop w:val="0"/>
      <w:marBottom w:val="0"/>
      <w:divBdr>
        <w:top w:val="none" w:sz="0" w:space="0" w:color="auto"/>
        <w:left w:val="none" w:sz="0" w:space="0" w:color="auto"/>
        <w:bottom w:val="none" w:sz="0" w:space="0" w:color="auto"/>
        <w:right w:val="none" w:sz="0" w:space="0" w:color="auto"/>
      </w:divBdr>
    </w:div>
    <w:div w:id="1686127070">
      <w:bodyDiv w:val="1"/>
      <w:marLeft w:val="0"/>
      <w:marRight w:val="0"/>
      <w:marTop w:val="0"/>
      <w:marBottom w:val="0"/>
      <w:divBdr>
        <w:top w:val="none" w:sz="0" w:space="0" w:color="auto"/>
        <w:left w:val="none" w:sz="0" w:space="0" w:color="auto"/>
        <w:bottom w:val="none" w:sz="0" w:space="0" w:color="auto"/>
        <w:right w:val="none" w:sz="0" w:space="0" w:color="auto"/>
      </w:divBdr>
    </w:div>
    <w:div w:id="1735077705">
      <w:bodyDiv w:val="1"/>
      <w:marLeft w:val="0"/>
      <w:marRight w:val="0"/>
      <w:marTop w:val="0"/>
      <w:marBottom w:val="0"/>
      <w:divBdr>
        <w:top w:val="none" w:sz="0" w:space="0" w:color="auto"/>
        <w:left w:val="none" w:sz="0" w:space="0" w:color="auto"/>
        <w:bottom w:val="none" w:sz="0" w:space="0" w:color="auto"/>
        <w:right w:val="none" w:sz="0" w:space="0" w:color="auto"/>
      </w:divBdr>
      <w:divsChild>
        <w:div w:id="1037505279">
          <w:marLeft w:val="0"/>
          <w:marRight w:val="0"/>
          <w:marTop w:val="0"/>
          <w:marBottom w:val="0"/>
          <w:divBdr>
            <w:top w:val="none" w:sz="0" w:space="0" w:color="auto"/>
            <w:left w:val="none" w:sz="0" w:space="0" w:color="auto"/>
            <w:bottom w:val="none" w:sz="0" w:space="0" w:color="auto"/>
            <w:right w:val="none" w:sz="0" w:space="0" w:color="auto"/>
          </w:divBdr>
        </w:div>
        <w:div w:id="1537347928">
          <w:marLeft w:val="0"/>
          <w:marRight w:val="0"/>
          <w:marTop w:val="0"/>
          <w:marBottom w:val="0"/>
          <w:divBdr>
            <w:top w:val="none" w:sz="0" w:space="0" w:color="auto"/>
            <w:left w:val="none" w:sz="0" w:space="0" w:color="auto"/>
            <w:bottom w:val="none" w:sz="0" w:space="0" w:color="auto"/>
            <w:right w:val="none" w:sz="0" w:space="0" w:color="auto"/>
          </w:divBdr>
        </w:div>
      </w:divsChild>
    </w:div>
    <w:div w:id="1886483728">
      <w:bodyDiv w:val="1"/>
      <w:marLeft w:val="0"/>
      <w:marRight w:val="0"/>
      <w:marTop w:val="0"/>
      <w:marBottom w:val="0"/>
      <w:divBdr>
        <w:top w:val="none" w:sz="0" w:space="0" w:color="auto"/>
        <w:left w:val="none" w:sz="0" w:space="0" w:color="auto"/>
        <w:bottom w:val="none" w:sz="0" w:space="0" w:color="auto"/>
        <w:right w:val="none" w:sz="0" w:space="0" w:color="auto"/>
      </w:divBdr>
      <w:divsChild>
        <w:div w:id="380979168">
          <w:marLeft w:val="0"/>
          <w:marRight w:val="0"/>
          <w:marTop w:val="0"/>
          <w:marBottom w:val="0"/>
          <w:divBdr>
            <w:top w:val="none" w:sz="0" w:space="0" w:color="auto"/>
            <w:left w:val="none" w:sz="0" w:space="0" w:color="auto"/>
            <w:bottom w:val="none" w:sz="0" w:space="0" w:color="auto"/>
            <w:right w:val="none" w:sz="0" w:space="0" w:color="auto"/>
          </w:divBdr>
          <w:divsChild>
            <w:div w:id="73508239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02388479">
      <w:bodyDiv w:val="1"/>
      <w:marLeft w:val="0"/>
      <w:marRight w:val="0"/>
      <w:marTop w:val="0"/>
      <w:marBottom w:val="0"/>
      <w:divBdr>
        <w:top w:val="none" w:sz="0" w:space="0" w:color="auto"/>
        <w:left w:val="none" w:sz="0" w:space="0" w:color="auto"/>
        <w:bottom w:val="none" w:sz="0" w:space="0" w:color="auto"/>
        <w:right w:val="none" w:sz="0" w:space="0" w:color="auto"/>
      </w:divBdr>
    </w:div>
    <w:div w:id="2003504714">
      <w:bodyDiv w:val="1"/>
      <w:marLeft w:val="0"/>
      <w:marRight w:val="0"/>
      <w:marTop w:val="0"/>
      <w:marBottom w:val="0"/>
      <w:divBdr>
        <w:top w:val="none" w:sz="0" w:space="0" w:color="auto"/>
        <w:left w:val="none" w:sz="0" w:space="0" w:color="auto"/>
        <w:bottom w:val="none" w:sz="0" w:space="0" w:color="auto"/>
        <w:right w:val="none" w:sz="0" w:space="0" w:color="auto"/>
      </w:divBdr>
      <w:divsChild>
        <w:div w:id="501554131">
          <w:marLeft w:val="0"/>
          <w:marRight w:val="0"/>
          <w:marTop w:val="0"/>
          <w:marBottom w:val="0"/>
          <w:divBdr>
            <w:top w:val="none" w:sz="0" w:space="0" w:color="auto"/>
            <w:left w:val="none" w:sz="0" w:space="0" w:color="auto"/>
            <w:bottom w:val="none" w:sz="0" w:space="0" w:color="auto"/>
            <w:right w:val="none" w:sz="0" w:space="0" w:color="auto"/>
          </w:divBdr>
          <w:divsChild>
            <w:div w:id="29309908">
              <w:marLeft w:val="0"/>
              <w:marRight w:val="0"/>
              <w:marTop w:val="0"/>
              <w:marBottom w:val="0"/>
              <w:divBdr>
                <w:top w:val="none" w:sz="0" w:space="0" w:color="auto"/>
                <w:left w:val="none" w:sz="0" w:space="0" w:color="auto"/>
                <w:bottom w:val="none" w:sz="0" w:space="0" w:color="auto"/>
                <w:right w:val="none" w:sz="0" w:space="0" w:color="auto"/>
              </w:divBdr>
              <w:divsChild>
                <w:div w:id="98263777">
                  <w:marLeft w:val="0"/>
                  <w:marRight w:val="0"/>
                  <w:marTop w:val="0"/>
                  <w:marBottom w:val="0"/>
                  <w:divBdr>
                    <w:top w:val="none" w:sz="0" w:space="0" w:color="auto"/>
                    <w:left w:val="none" w:sz="0" w:space="0" w:color="auto"/>
                    <w:bottom w:val="none" w:sz="0" w:space="0" w:color="auto"/>
                    <w:right w:val="none" w:sz="0" w:space="0" w:color="auto"/>
                  </w:divBdr>
                </w:div>
              </w:divsChild>
            </w:div>
            <w:div w:id="183328523">
              <w:marLeft w:val="0"/>
              <w:marRight w:val="0"/>
              <w:marTop w:val="0"/>
              <w:marBottom w:val="0"/>
              <w:divBdr>
                <w:top w:val="none" w:sz="0" w:space="0" w:color="auto"/>
                <w:left w:val="none" w:sz="0" w:space="0" w:color="auto"/>
                <w:bottom w:val="none" w:sz="0" w:space="0" w:color="auto"/>
                <w:right w:val="none" w:sz="0" w:space="0" w:color="auto"/>
              </w:divBdr>
              <w:divsChild>
                <w:div w:id="989135902">
                  <w:marLeft w:val="0"/>
                  <w:marRight w:val="0"/>
                  <w:marTop w:val="0"/>
                  <w:marBottom w:val="0"/>
                  <w:divBdr>
                    <w:top w:val="none" w:sz="0" w:space="0" w:color="auto"/>
                    <w:left w:val="none" w:sz="0" w:space="0" w:color="auto"/>
                    <w:bottom w:val="none" w:sz="0" w:space="0" w:color="auto"/>
                    <w:right w:val="none" w:sz="0" w:space="0" w:color="auto"/>
                  </w:divBdr>
                </w:div>
              </w:divsChild>
            </w:div>
            <w:div w:id="234514714">
              <w:marLeft w:val="0"/>
              <w:marRight w:val="0"/>
              <w:marTop w:val="0"/>
              <w:marBottom w:val="0"/>
              <w:divBdr>
                <w:top w:val="none" w:sz="0" w:space="0" w:color="auto"/>
                <w:left w:val="none" w:sz="0" w:space="0" w:color="auto"/>
                <w:bottom w:val="none" w:sz="0" w:space="0" w:color="auto"/>
                <w:right w:val="none" w:sz="0" w:space="0" w:color="auto"/>
              </w:divBdr>
              <w:divsChild>
                <w:div w:id="1093743396">
                  <w:marLeft w:val="0"/>
                  <w:marRight w:val="0"/>
                  <w:marTop w:val="0"/>
                  <w:marBottom w:val="0"/>
                  <w:divBdr>
                    <w:top w:val="none" w:sz="0" w:space="0" w:color="auto"/>
                    <w:left w:val="none" w:sz="0" w:space="0" w:color="auto"/>
                    <w:bottom w:val="none" w:sz="0" w:space="0" w:color="auto"/>
                    <w:right w:val="none" w:sz="0" w:space="0" w:color="auto"/>
                  </w:divBdr>
                </w:div>
              </w:divsChild>
            </w:div>
            <w:div w:id="342361647">
              <w:marLeft w:val="0"/>
              <w:marRight w:val="0"/>
              <w:marTop w:val="0"/>
              <w:marBottom w:val="0"/>
              <w:divBdr>
                <w:top w:val="none" w:sz="0" w:space="0" w:color="auto"/>
                <w:left w:val="none" w:sz="0" w:space="0" w:color="auto"/>
                <w:bottom w:val="none" w:sz="0" w:space="0" w:color="auto"/>
                <w:right w:val="none" w:sz="0" w:space="0" w:color="auto"/>
              </w:divBdr>
              <w:divsChild>
                <w:div w:id="1016618488">
                  <w:marLeft w:val="0"/>
                  <w:marRight w:val="0"/>
                  <w:marTop w:val="0"/>
                  <w:marBottom w:val="0"/>
                  <w:divBdr>
                    <w:top w:val="none" w:sz="0" w:space="0" w:color="auto"/>
                    <w:left w:val="none" w:sz="0" w:space="0" w:color="auto"/>
                    <w:bottom w:val="none" w:sz="0" w:space="0" w:color="auto"/>
                    <w:right w:val="none" w:sz="0" w:space="0" w:color="auto"/>
                  </w:divBdr>
                </w:div>
              </w:divsChild>
            </w:div>
            <w:div w:id="438960910">
              <w:marLeft w:val="0"/>
              <w:marRight w:val="0"/>
              <w:marTop w:val="0"/>
              <w:marBottom w:val="0"/>
              <w:divBdr>
                <w:top w:val="none" w:sz="0" w:space="0" w:color="auto"/>
                <w:left w:val="none" w:sz="0" w:space="0" w:color="auto"/>
                <w:bottom w:val="none" w:sz="0" w:space="0" w:color="auto"/>
                <w:right w:val="none" w:sz="0" w:space="0" w:color="auto"/>
              </w:divBdr>
              <w:divsChild>
                <w:div w:id="783840115">
                  <w:marLeft w:val="0"/>
                  <w:marRight w:val="0"/>
                  <w:marTop w:val="0"/>
                  <w:marBottom w:val="0"/>
                  <w:divBdr>
                    <w:top w:val="none" w:sz="0" w:space="0" w:color="auto"/>
                    <w:left w:val="none" w:sz="0" w:space="0" w:color="auto"/>
                    <w:bottom w:val="none" w:sz="0" w:space="0" w:color="auto"/>
                    <w:right w:val="none" w:sz="0" w:space="0" w:color="auto"/>
                  </w:divBdr>
                </w:div>
              </w:divsChild>
            </w:div>
            <w:div w:id="531726051">
              <w:marLeft w:val="0"/>
              <w:marRight w:val="0"/>
              <w:marTop w:val="0"/>
              <w:marBottom w:val="0"/>
              <w:divBdr>
                <w:top w:val="none" w:sz="0" w:space="0" w:color="auto"/>
                <w:left w:val="none" w:sz="0" w:space="0" w:color="auto"/>
                <w:bottom w:val="none" w:sz="0" w:space="0" w:color="auto"/>
                <w:right w:val="none" w:sz="0" w:space="0" w:color="auto"/>
              </w:divBdr>
              <w:divsChild>
                <w:div w:id="517962918">
                  <w:marLeft w:val="0"/>
                  <w:marRight w:val="0"/>
                  <w:marTop w:val="0"/>
                  <w:marBottom w:val="0"/>
                  <w:divBdr>
                    <w:top w:val="none" w:sz="0" w:space="0" w:color="auto"/>
                    <w:left w:val="none" w:sz="0" w:space="0" w:color="auto"/>
                    <w:bottom w:val="none" w:sz="0" w:space="0" w:color="auto"/>
                    <w:right w:val="none" w:sz="0" w:space="0" w:color="auto"/>
                  </w:divBdr>
                </w:div>
              </w:divsChild>
            </w:div>
            <w:div w:id="569194931">
              <w:marLeft w:val="0"/>
              <w:marRight w:val="0"/>
              <w:marTop w:val="0"/>
              <w:marBottom w:val="0"/>
              <w:divBdr>
                <w:top w:val="none" w:sz="0" w:space="0" w:color="auto"/>
                <w:left w:val="none" w:sz="0" w:space="0" w:color="auto"/>
                <w:bottom w:val="none" w:sz="0" w:space="0" w:color="auto"/>
                <w:right w:val="none" w:sz="0" w:space="0" w:color="auto"/>
              </w:divBdr>
              <w:divsChild>
                <w:div w:id="2099210238">
                  <w:marLeft w:val="0"/>
                  <w:marRight w:val="0"/>
                  <w:marTop w:val="0"/>
                  <w:marBottom w:val="0"/>
                  <w:divBdr>
                    <w:top w:val="none" w:sz="0" w:space="0" w:color="auto"/>
                    <w:left w:val="none" w:sz="0" w:space="0" w:color="auto"/>
                    <w:bottom w:val="none" w:sz="0" w:space="0" w:color="auto"/>
                    <w:right w:val="none" w:sz="0" w:space="0" w:color="auto"/>
                  </w:divBdr>
                </w:div>
              </w:divsChild>
            </w:div>
            <w:div w:id="639531165">
              <w:marLeft w:val="0"/>
              <w:marRight w:val="0"/>
              <w:marTop w:val="0"/>
              <w:marBottom w:val="0"/>
              <w:divBdr>
                <w:top w:val="none" w:sz="0" w:space="0" w:color="auto"/>
                <w:left w:val="none" w:sz="0" w:space="0" w:color="auto"/>
                <w:bottom w:val="none" w:sz="0" w:space="0" w:color="auto"/>
                <w:right w:val="none" w:sz="0" w:space="0" w:color="auto"/>
              </w:divBdr>
              <w:divsChild>
                <w:div w:id="617369730">
                  <w:marLeft w:val="0"/>
                  <w:marRight w:val="0"/>
                  <w:marTop w:val="0"/>
                  <w:marBottom w:val="0"/>
                  <w:divBdr>
                    <w:top w:val="none" w:sz="0" w:space="0" w:color="auto"/>
                    <w:left w:val="none" w:sz="0" w:space="0" w:color="auto"/>
                    <w:bottom w:val="none" w:sz="0" w:space="0" w:color="auto"/>
                    <w:right w:val="none" w:sz="0" w:space="0" w:color="auto"/>
                  </w:divBdr>
                </w:div>
              </w:divsChild>
            </w:div>
            <w:div w:id="694112351">
              <w:marLeft w:val="0"/>
              <w:marRight w:val="0"/>
              <w:marTop w:val="0"/>
              <w:marBottom w:val="0"/>
              <w:divBdr>
                <w:top w:val="none" w:sz="0" w:space="0" w:color="auto"/>
                <w:left w:val="none" w:sz="0" w:space="0" w:color="auto"/>
                <w:bottom w:val="none" w:sz="0" w:space="0" w:color="auto"/>
                <w:right w:val="none" w:sz="0" w:space="0" w:color="auto"/>
              </w:divBdr>
              <w:divsChild>
                <w:div w:id="969897196">
                  <w:marLeft w:val="0"/>
                  <w:marRight w:val="0"/>
                  <w:marTop w:val="0"/>
                  <w:marBottom w:val="0"/>
                  <w:divBdr>
                    <w:top w:val="none" w:sz="0" w:space="0" w:color="auto"/>
                    <w:left w:val="none" w:sz="0" w:space="0" w:color="auto"/>
                    <w:bottom w:val="none" w:sz="0" w:space="0" w:color="auto"/>
                    <w:right w:val="none" w:sz="0" w:space="0" w:color="auto"/>
                  </w:divBdr>
                </w:div>
              </w:divsChild>
            </w:div>
            <w:div w:id="739710795">
              <w:marLeft w:val="0"/>
              <w:marRight w:val="0"/>
              <w:marTop w:val="0"/>
              <w:marBottom w:val="0"/>
              <w:divBdr>
                <w:top w:val="none" w:sz="0" w:space="0" w:color="auto"/>
                <w:left w:val="none" w:sz="0" w:space="0" w:color="auto"/>
                <w:bottom w:val="none" w:sz="0" w:space="0" w:color="auto"/>
                <w:right w:val="none" w:sz="0" w:space="0" w:color="auto"/>
              </w:divBdr>
              <w:divsChild>
                <w:div w:id="1370641755">
                  <w:marLeft w:val="0"/>
                  <w:marRight w:val="0"/>
                  <w:marTop w:val="0"/>
                  <w:marBottom w:val="0"/>
                  <w:divBdr>
                    <w:top w:val="none" w:sz="0" w:space="0" w:color="auto"/>
                    <w:left w:val="none" w:sz="0" w:space="0" w:color="auto"/>
                    <w:bottom w:val="none" w:sz="0" w:space="0" w:color="auto"/>
                    <w:right w:val="none" w:sz="0" w:space="0" w:color="auto"/>
                  </w:divBdr>
                </w:div>
              </w:divsChild>
            </w:div>
            <w:div w:id="781614951">
              <w:marLeft w:val="0"/>
              <w:marRight w:val="0"/>
              <w:marTop w:val="0"/>
              <w:marBottom w:val="0"/>
              <w:divBdr>
                <w:top w:val="none" w:sz="0" w:space="0" w:color="auto"/>
                <w:left w:val="none" w:sz="0" w:space="0" w:color="auto"/>
                <w:bottom w:val="none" w:sz="0" w:space="0" w:color="auto"/>
                <w:right w:val="none" w:sz="0" w:space="0" w:color="auto"/>
              </w:divBdr>
              <w:divsChild>
                <w:div w:id="316493654">
                  <w:marLeft w:val="0"/>
                  <w:marRight w:val="0"/>
                  <w:marTop w:val="0"/>
                  <w:marBottom w:val="0"/>
                  <w:divBdr>
                    <w:top w:val="none" w:sz="0" w:space="0" w:color="auto"/>
                    <w:left w:val="none" w:sz="0" w:space="0" w:color="auto"/>
                    <w:bottom w:val="none" w:sz="0" w:space="0" w:color="auto"/>
                    <w:right w:val="none" w:sz="0" w:space="0" w:color="auto"/>
                  </w:divBdr>
                </w:div>
              </w:divsChild>
            </w:div>
            <w:div w:id="840777350">
              <w:marLeft w:val="0"/>
              <w:marRight w:val="0"/>
              <w:marTop w:val="0"/>
              <w:marBottom w:val="0"/>
              <w:divBdr>
                <w:top w:val="none" w:sz="0" w:space="0" w:color="auto"/>
                <w:left w:val="none" w:sz="0" w:space="0" w:color="auto"/>
                <w:bottom w:val="none" w:sz="0" w:space="0" w:color="auto"/>
                <w:right w:val="none" w:sz="0" w:space="0" w:color="auto"/>
              </w:divBdr>
              <w:divsChild>
                <w:div w:id="1648238609">
                  <w:marLeft w:val="0"/>
                  <w:marRight w:val="0"/>
                  <w:marTop w:val="0"/>
                  <w:marBottom w:val="0"/>
                  <w:divBdr>
                    <w:top w:val="none" w:sz="0" w:space="0" w:color="auto"/>
                    <w:left w:val="none" w:sz="0" w:space="0" w:color="auto"/>
                    <w:bottom w:val="none" w:sz="0" w:space="0" w:color="auto"/>
                    <w:right w:val="none" w:sz="0" w:space="0" w:color="auto"/>
                  </w:divBdr>
                </w:div>
              </w:divsChild>
            </w:div>
            <w:div w:id="884097606">
              <w:marLeft w:val="0"/>
              <w:marRight w:val="0"/>
              <w:marTop w:val="0"/>
              <w:marBottom w:val="0"/>
              <w:divBdr>
                <w:top w:val="none" w:sz="0" w:space="0" w:color="auto"/>
                <w:left w:val="none" w:sz="0" w:space="0" w:color="auto"/>
                <w:bottom w:val="none" w:sz="0" w:space="0" w:color="auto"/>
                <w:right w:val="none" w:sz="0" w:space="0" w:color="auto"/>
              </w:divBdr>
              <w:divsChild>
                <w:div w:id="1664581452">
                  <w:marLeft w:val="0"/>
                  <w:marRight w:val="0"/>
                  <w:marTop w:val="0"/>
                  <w:marBottom w:val="0"/>
                  <w:divBdr>
                    <w:top w:val="none" w:sz="0" w:space="0" w:color="auto"/>
                    <w:left w:val="none" w:sz="0" w:space="0" w:color="auto"/>
                    <w:bottom w:val="none" w:sz="0" w:space="0" w:color="auto"/>
                    <w:right w:val="none" w:sz="0" w:space="0" w:color="auto"/>
                  </w:divBdr>
                </w:div>
              </w:divsChild>
            </w:div>
            <w:div w:id="951864769">
              <w:marLeft w:val="0"/>
              <w:marRight w:val="0"/>
              <w:marTop w:val="0"/>
              <w:marBottom w:val="0"/>
              <w:divBdr>
                <w:top w:val="none" w:sz="0" w:space="0" w:color="auto"/>
                <w:left w:val="none" w:sz="0" w:space="0" w:color="auto"/>
                <w:bottom w:val="none" w:sz="0" w:space="0" w:color="auto"/>
                <w:right w:val="none" w:sz="0" w:space="0" w:color="auto"/>
              </w:divBdr>
              <w:divsChild>
                <w:div w:id="1260064343">
                  <w:marLeft w:val="0"/>
                  <w:marRight w:val="0"/>
                  <w:marTop w:val="0"/>
                  <w:marBottom w:val="0"/>
                  <w:divBdr>
                    <w:top w:val="none" w:sz="0" w:space="0" w:color="auto"/>
                    <w:left w:val="none" w:sz="0" w:space="0" w:color="auto"/>
                    <w:bottom w:val="none" w:sz="0" w:space="0" w:color="auto"/>
                    <w:right w:val="none" w:sz="0" w:space="0" w:color="auto"/>
                  </w:divBdr>
                </w:div>
              </w:divsChild>
            </w:div>
            <w:div w:id="1133131259">
              <w:marLeft w:val="0"/>
              <w:marRight w:val="0"/>
              <w:marTop w:val="0"/>
              <w:marBottom w:val="0"/>
              <w:divBdr>
                <w:top w:val="none" w:sz="0" w:space="0" w:color="auto"/>
                <w:left w:val="none" w:sz="0" w:space="0" w:color="auto"/>
                <w:bottom w:val="none" w:sz="0" w:space="0" w:color="auto"/>
                <w:right w:val="none" w:sz="0" w:space="0" w:color="auto"/>
              </w:divBdr>
              <w:divsChild>
                <w:div w:id="1021468113">
                  <w:marLeft w:val="0"/>
                  <w:marRight w:val="0"/>
                  <w:marTop w:val="0"/>
                  <w:marBottom w:val="0"/>
                  <w:divBdr>
                    <w:top w:val="none" w:sz="0" w:space="0" w:color="auto"/>
                    <w:left w:val="none" w:sz="0" w:space="0" w:color="auto"/>
                    <w:bottom w:val="none" w:sz="0" w:space="0" w:color="auto"/>
                    <w:right w:val="none" w:sz="0" w:space="0" w:color="auto"/>
                  </w:divBdr>
                </w:div>
              </w:divsChild>
            </w:div>
            <w:div w:id="1256524086">
              <w:marLeft w:val="0"/>
              <w:marRight w:val="0"/>
              <w:marTop w:val="0"/>
              <w:marBottom w:val="0"/>
              <w:divBdr>
                <w:top w:val="none" w:sz="0" w:space="0" w:color="auto"/>
                <w:left w:val="none" w:sz="0" w:space="0" w:color="auto"/>
                <w:bottom w:val="none" w:sz="0" w:space="0" w:color="auto"/>
                <w:right w:val="none" w:sz="0" w:space="0" w:color="auto"/>
              </w:divBdr>
              <w:divsChild>
                <w:div w:id="521624538">
                  <w:marLeft w:val="0"/>
                  <w:marRight w:val="0"/>
                  <w:marTop w:val="0"/>
                  <w:marBottom w:val="0"/>
                  <w:divBdr>
                    <w:top w:val="none" w:sz="0" w:space="0" w:color="auto"/>
                    <w:left w:val="none" w:sz="0" w:space="0" w:color="auto"/>
                    <w:bottom w:val="none" w:sz="0" w:space="0" w:color="auto"/>
                    <w:right w:val="none" w:sz="0" w:space="0" w:color="auto"/>
                  </w:divBdr>
                </w:div>
              </w:divsChild>
            </w:div>
            <w:div w:id="1291784124">
              <w:marLeft w:val="0"/>
              <w:marRight w:val="0"/>
              <w:marTop w:val="0"/>
              <w:marBottom w:val="0"/>
              <w:divBdr>
                <w:top w:val="none" w:sz="0" w:space="0" w:color="auto"/>
                <w:left w:val="none" w:sz="0" w:space="0" w:color="auto"/>
                <w:bottom w:val="none" w:sz="0" w:space="0" w:color="auto"/>
                <w:right w:val="none" w:sz="0" w:space="0" w:color="auto"/>
              </w:divBdr>
              <w:divsChild>
                <w:div w:id="1149594764">
                  <w:marLeft w:val="0"/>
                  <w:marRight w:val="0"/>
                  <w:marTop w:val="0"/>
                  <w:marBottom w:val="0"/>
                  <w:divBdr>
                    <w:top w:val="none" w:sz="0" w:space="0" w:color="auto"/>
                    <w:left w:val="none" w:sz="0" w:space="0" w:color="auto"/>
                    <w:bottom w:val="none" w:sz="0" w:space="0" w:color="auto"/>
                    <w:right w:val="none" w:sz="0" w:space="0" w:color="auto"/>
                  </w:divBdr>
                </w:div>
              </w:divsChild>
            </w:div>
            <w:div w:id="1297176779">
              <w:marLeft w:val="0"/>
              <w:marRight w:val="0"/>
              <w:marTop w:val="0"/>
              <w:marBottom w:val="0"/>
              <w:divBdr>
                <w:top w:val="none" w:sz="0" w:space="0" w:color="auto"/>
                <w:left w:val="none" w:sz="0" w:space="0" w:color="auto"/>
                <w:bottom w:val="none" w:sz="0" w:space="0" w:color="auto"/>
                <w:right w:val="none" w:sz="0" w:space="0" w:color="auto"/>
              </w:divBdr>
              <w:divsChild>
                <w:div w:id="1092118661">
                  <w:marLeft w:val="0"/>
                  <w:marRight w:val="0"/>
                  <w:marTop w:val="0"/>
                  <w:marBottom w:val="0"/>
                  <w:divBdr>
                    <w:top w:val="none" w:sz="0" w:space="0" w:color="auto"/>
                    <w:left w:val="none" w:sz="0" w:space="0" w:color="auto"/>
                    <w:bottom w:val="none" w:sz="0" w:space="0" w:color="auto"/>
                    <w:right w:val="none" w:sz="0" w:space="0" w:color="auto"/>
                  </w:divBdr>
                </w:div>
              </w:divsChild>
            </w:div>
            <w:div w:id="1339501089">
              <w:marLeft w:val="0"/>
              <w:marRight w:val="0"/>
              <w:marTop w:val="0"/>
              <w:marBottom w:val="0"/>
              <w:divBdr>
                <w:top w:val="none" w:sz="0" w:space="0" w:color="auto"/>
                <w:left w:val="none" w:sz="0" w:space="0" w:color="auto"/>
                <w:bottom w:val="none" w:sz="0" w:space="0" w:color="auto"/>
                <w:right w:val="none" w:sz="0" w:space="0" w:color="auto"/>
              </w:divBdr>
              <w:divsChild>
                <w:div w:id="122113378">
                  <w:marLeft w:val="0"/>
                  <w:marRight w:val="0"/>
                  <w:marTop w:val="0"/>
                  <w:marBottom w:val="0"/>
                  <w:divBdr>
                    <w:top w:val="none" w:sz="0" w:space="0" w:color="auto"/>
                    <w:left w:val="none" w:sz="0" w:space="0" w:color="auto"/>
                    <w:bottom w:val="none" w:sz="0" w:space="0" w:color="auto"/>
                    <w:right w:val="none" w:sz="0" w:space="0" w:color="auto"/>
                  </w:divBdr>
                </w:div>
              </w:divsChild>
            </w:div>
            <w:div w:id="1392004286">
              <w:marLeft w:val="0"/>
              <w:marRight w:val="0"/>
              <w:marTop w:val="0"/>
              <w:marBottom w:val="0"/>
              <w:divBdr>
                <w:top w:val="none" w:sz="0" w:space="0" w:color="auto"/>
                <w:left w:val="none" w:sz="0" w:space="0" w:color="auto"/>
                <w:bottom w:val="none" w:sz="0" w:space="0" w:color="auto"/>
                <w:right w:val="none" w:sz="0" w:space="0" w:color="auto"/>
              </w:divBdr>
              <w:divsChild>
                <w:div w:id="421296279">
                  <w:marLeft w:val="0"/>
                  <w:marRight w:val="0"/>
                  <w:marTop w:val="0"/>
                  <w:marBottom w:val="0"/>
                  <w:divBdr>
                    <w:top w:val="none" w:sz="0" w:space="0" w:color="auto"/>
                    <w:left w:val="none" w:sz="0" w:space="0" w:color="auto"/>
                    <w:bottom w:val="none" w:sz="0" w:space="0" w:color="auto"/>
                    <w:right w:val="none" w:sz="0" w:space="0" w:color="auto"/>
                  </w:divBdr>
                </w:div>
              </w:divsChild>
            </w:div>
            <w:div w:id="1428883973">
              <w:marLeft w:val="0"/>
              <w:marRight w:val="0"/>
              <w:marTop w:val="0"/>
              <w:marBottom w:val="0"/>
              <w:divBdr>
                <w:top w:val="none" w:sz="0" w:space="0" w:color="auto"/>
                <w:left w:val="none" w:sz="0" w:space="0" w:color="auto"/>
                <w:bottom w:val="none" w:sz="0" w:space="0" w:color="auto"/>
                <w:right w:val="none" w:sz="0" w:space="0" w:color="auto"/>
              </w:divBdr>
              <w:divsChild>
                <w:div w:id="1763985682">
                  <w:marLeft w:val="0"/>
                  <w:marRight w:val="0"/>
                  <w:marTop w:val="0"/>
                  <w:marBottom w:val="0"/>
                  <w:divBdr>
                    <w:top w:val="none" w:sz="0" w:space="0" w:color="auto"/>
                    <w:left w:val="none" w:sz="0" w:space="0" w:color="auto"/>
                    <w:bottom w:val="none" w:sz="0" w:space="0" w:color="auto"/>
                    <w:right w:val="none" w:sz="0" w:space="0" w:color="auto"/>
                  </w:divBdr>
                </w:div>
              </w:divsChild>
            </w:div>
            <w:div w:id="1498113499">
              <w:marLeft w:val="0"/>
              <w:marRight w:val="0"/>
              <w:marTop w:val="0"/>
              <w:marBottom w:val="0"/>
              <w:divBdr>
                <w:top w:val="none" w:sz="0" w:space="0" w:color="auto"/>
                <w:left w:val="none" w:sz="0" w:space="0" w:color="auto"/>
                <w:bottom w:val="none" w:sz="0" w:space="0" w:color="auto"/>
                <w:right w:val="none" w:sz="0" w:space="0" w:color="auto"/>
              </w:divBdr>
              <w:divsChild>
                <w:div w:id="2101025142">
                  <w:marLeft w:val="0"/>
                  <w:marRight w:val="0"/>
                  <w:marTop w:val="0"/>
                  <w:marBottom w:val="0"/>
                  <w:divBdr>
                    <w:top w:val="none" w:sz="0" w:space="0" w:color="auto"/>
                    <w:left w:val="none" w:sz="0" w:space="0" w:color="auto"/>
                    <w:bottom w:val="none" w:sz="0" w:space="0" w:color="auto"/>
                    <w:right w:val="none" w:sz="0" w:space="0" w:color="auto"/>
                  </w:divBdr>
                </w:div>
              </w:divsChild>
            </w:div>
            <w:div w:id="1503545145">
              <w:marLeft w:val="0"/>
              <w:marRight w:val="0"/>
              <w:marTop w:val="0"/>
              <w:marBottom w:val="0"/>
              <w:divBdr>
                <w:top w:val="none" w:sz="0" w:space="0" w:color="auto"/>
                <w:left w:val="none" w:sz="0" w:space="0" w:color="auto"/>
                <w:bottom w:val="none" w:sz="0" w:space="0" w:color="auto"/>
                <w:right w:val="none" w:sz="0" w:space="0" w:color="auto"/>
              </w:divBdr>
              <w:divsChild>
                <w:div w:id="1728450463">
                  <w:marLeft w:val="0"/>
                  <w:marRight w:val="0"/>
                  <w:marTop w:val="0"/>
                  <w:marBottom w:val="0"/>
                  <w:divBdr>
                    <w:top w:val="none" w:sz="0" w:space="0" w:color="auto"/>
                    <w:left w:val="none" w:sz="0" w:space="0" w:color="auto"/>
                    <w:bottom w:val="none" w:sz="0" w:space="0" w:color="auto"/>
                    <w:right w:val="none" w:sz="0" w:space="0" w:color="auto"/>
                  </w:divBdr>
                </w:div>
              </w:divsChild>
            </w:div>
            <w:div w:id="1550386362">
              <w:marLeft w:val="0"/>
              <w:marRight w:val="0"/>
              <w:marTop w:val="0"/>
              <w:marBottom w:val="0"/>
              <w:divBdr>
                <w:top w:val="none" w:sz="0" w:space="0" w:color="auto"/>
                <w:left w:val="none" w:sz="0" w:space="0" w:color="auto"/>
                <w:bottom w:val="none" w:sz="0" w:space="0" w:color="auto"/>
                <w:right w:val="none" w:sz="0" w:space="0" w:color="auto"/>
              </w:divBdr>
              <w:divsChild>
                <w:div w:id="1608464757">
                  <w:marLeft w:val="0"/>
                  <w:marRight w:val="0"/>
                  <w:marTop w:val="0"/>
                  <w:marBottom w:val="0"/>
                  <w:divBdr>
                    <w:top w:val="none" w:sz="0" w:space="0" w:color="auto"/>
                    <w:left w:val="none" w:sz="0" w:space="0" w:color="auto"/>
                    <w:bottom w:val="none" w:sz="0" w:space="0" w:color="auto"/>
                    <w:right w:val="none" w:sz="0" w:space="0" w:color="auto"/>
                  </w:divBdr>
                </w:div>
              </w:divsChild>
            </w:div>
            <w:div w:id="1576742931">
              <w:marLeft w:val="0"/>
              <w:marRight w:val="0"/>
              <w:marTop w:val="0"/>
              <w:marBottom w:val="0"/>
              <w:divBdr>
                <w:top w:val="none" w:sz="0" w:space="0" w:color="auto"/>
                <w:left w:val="none" w:sz="0" w:space="0" w:color="auto"/>
                <w:bottom w:val="none" w:sz="0" w:space="0" w:color="auto"/>
                <w:right w:val="none" w:sz="0" w:space="0" w:color="auto"/>
              </w:divBdr>
              <w:divsChild>
                <w:div w:id="1748571730">
                  <w:marLeft w:val="0"/>
                  <w:marRight w:val="0"/>
                  <w:marTop w:val="0"/>
                  <w:marBottom w:val="0"/>
                  <w:divBdr>
                    <w:top w:val="none" w:sz="0" w:space="0" w:color="auto"/>
                    <w:left w:val="none" w:sz="0" w:space="0" w:color="auto"/>
                    <w:bottom w:val="none" w:sz="0" w:space="0" w:color="auto"/>
                    <w:right w:val="none" w:sz="0" w:space="0" w:color="auto"/>
                  </w:divBdr>
                </w:div>
              </w:divsChild>
            </w:div>
            <w:div w:id="1611425945">
              <w:marLeft w:val="0"/>
              <w:marRight w:val="0"/>
              <w:marTop w:val="0"/>
              <w:marBottom w:val="0"/>
              <w:divBdr>
                <w:top w:val="none" w:sz="0" w:space="0" w:color="auto"/>
                <w:left w:val="none" w:sz="0" w:space="0" w:color="auto"/>
                <w:bottom w:val="none" w:sz="0" w:space="0" w:color="auto"/>
                <w:right w:val="none" w:sz="0" w:space="0" w:color="auto"/>
              </w:divBdr>
              <w:divsChild>
                <w:div w:id="1298796387">
                  <w:marLeft w:val="0"/>
                  <w:marRight w:val="0"/>
                  <w:marTop w:val="0"/>
                  <w:marBottom w:val="0"/>
                  <w:divBdr>
                    <w:top w:val="none" w:sz="0" w:space="0" w:color="auto"/>
                    <w:left w:val="none" w:sz="0" w:space="0" w:color="auto"/>
                    <w:bottom w:val="none" w:sz="0" w:space="0" w:color="auto"/>
                    <w:right w:val="none" w:sz="0" w:space="0" w:color="auto"/>
                  </w:divBdr>
                </w:div>
              </w:divsChild>
            </w:div>
            <w:div w:id="1617328061">
              <w:marLeft w:val="0"/>
              <w:marRight w:val="0"/>
              <w:marTop w:val="0"/>
              <w:marBottom w:val="0"/>
              <w:divBdr>
                <w:top w:val="none" w:sz="0" w:space="0" w:color="auto"/>
                <w:left w:val="none" w:sz="0" w:space="0" w:color="auto"/>
                <w:bottom w:val="none" w:sz="0" w:space="0" w:color="auto"/>
                <w:right w:val="none" w:sz="0" w:space="0" w:color="auto"/>
              </w:divBdr>
              <w:divsChild>
                <w:div w:id="221335650">
                  <w:marLeft w:val="0"/>
                  <w:marRight w:val="0"/>
                  <w:marTop w:val="0"/>
                  <w:marBottom w:val="0"/>
                  <w:divBdr>
                    <w:top w:val="none" w:sz="0" w:space="0" w:color="auto"/>
                    <w:left w:val="none" w:sz="0" w:space="0" w:color="auto"/>
                    <w:bottom w:val="none" w:sz="0" w:space="0" w:color="auto"/>
                    <w:right w:val="none" w:sz="0" w:space="0" w:color="auto"/>
                  </w:divBdr>
                </w:div>
              </w:divsChild>
            </w:div>
            <w:div w:id="1699963656">
              <w:marLeft w:val="0"/>
              <w:marRight w:val="0"/>
              <w:marTop w:val="0"/>
              <w:marBottom w:val="0"/>
              <w:divBdr>
                <w:top w:val="none" w:sz="0" w:space="0" w:color="auto"/>
                <w:left w:val="none" w:sz="0" w:space="0" w:color="auto"/>
                <w:bottom w:val="none" w:sz="0" w:space="0" w:color="auto"/>
                <w:right w:val="none" w:sz="0" w:space="0" w:color="auto"/>
              </w:divBdr>
              <w:divsChild>
                <w:div w:id="1215584448">
                  <w:marLeft w:val="0"/>
                  <w:marRight w:val="0"/>
                  <w:marTop w:val="0"/>
                  <w:marBottom w:val="0"/>
                  <w:divBdr>
                    <w:top w:val="none" w:sz="0" w:space="0" w:color="auto"/>
                    <w:left w:val="none" w:sz="0" w:space="0" w:color="auto"/>
                    <w:bottom w:val="none" w:sz="0" w:space="0" w:color="auto"/>
                    <w:right w:val="none" w:sz="0" w:space="0" w:color="auto"/>
                  </w:divBdr>
                </w:div>
              </w:divsChild>
            </w:div>
            <w:div w:id="1739478735">
              <w:marLeft w:val="0"/>
              <w:marRight w:val="0"/>
              <w:marTop w:val="0"/>
              <w:marBottom w:val="0"/>
              <w:divBdr>
                <w:top w:val="none" w:sz="0" w:space="0" w:color="auto"/>
                <w:left w:val="none" w:sz="0" w:space="0" w:color="auto"/>
                <w:bottom w:val="none" w:sz="0" w:space="0" w:color="auto"/>
                <w:right w:val="none" w:sz="0" w:space="0" w:color="auto"/>
              </w:divBdr>
              <w:divsChild>
                <w:div w:id="104425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9937">
      <w:bodyDiv w:val="1"/>
      <w:marLeft w:val="0"/>
      <w:marRight w:val="0"/>
      <w:marTop w:val="0"/>
      <w:marBottom w:val="0"/>
      <w:divBdr>
        <w:top w:val="none" w:sz="0" w:space="0" w:color="auto"/>
        <w:left w:val="none" w:sz="0" w:space="0" w:color="auto"/>
        <w:bottom w:val="none" w:sz="0" w:space="0" w:color="auto"/>
        <w:right w:val="none" w:sz="0" w:space="0" w:color="auto"/>
      </w:divBdr>
    </w:div>
    <w:div w:id="205599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aterinnovation.challenges.org/breakthroug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aterinnovation.challenges.org/wp-content/uploads/sites/72/2021/05/Breakthrough-Stage-2-Template-v1.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ofwat.gov.uk/regulated-companies/ofwat-industry-overview/licence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commonslibrary.parliament.uk/constituency-information-water-companies/"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hompson\Downloads\Word%20report%20template%20(3).dotx" TargetMode="External"/></Relationships>
</file>

<file path=word/theme/theme1.xml><?xml version="1.0" encoding="utf-8"?>
<a:theme xmlns:a="http://schemas.openxmlformats.org/drawingml/2006/main" name="Ofwat">
  <a:themeElements>
    <a:clrScheme name="Ofwat">
      <a:dk1>
        <a:sysClr val="windowText" lastClr="000000"/>
      </a:dk1>
      <a:lt1>
        <a:sysClr val="window" lastClr="FFFFFF"/>
      </a:lt1>
      <a:dk2>
        <a:srgbClr val="003595"/>
      </a:dk2>
      <a:lt2>
        <a:srgbClr val="DCECF5"/>
      </a:lt2>
      <a:accent1>
        <a:srgbClr val="0071CE"/>
      </a:accent1>
      <a:accent2>
        <a:srgbClr val="63656A"/>
      </a:accent2>
      <a:accent3>
        <a:srgbClr val="FFB81D"/>
      </a:accent3>
      <a:accent4>
        <a:srgbClr val="62A70F"/>
      </a:accent4>
      <a:accent5>
        <a:srgbClr val="FF8772"/>
      </a:accent5>
      <a:accent6>
        <a:srgbClr val="D60037"/>
      </a:accent6>
      <a:hlink>
        <a:srgbClr val="0071CE"/>
      </a:hlink>
      <a:folHlink>
        <a:srgbClr val="94368D"/>
      </a:folHlink>
    </a:clrScheme>
    <a:fontScheme name="Ofwat">
      <a:majorFont>
        <a:latin typeface="Krub SemiBold"/>
        <a:ea typeface=""/>
        <a:cs typeface=""/>
      </a:majorFont>
      <a:minorFont>
        <a:latin typeface="Kru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Ofwat 2016" id="{A420DE61-A4E8-4DB5-890E-1E2F09860D19}" vid="{7B41E948-0C9A-4054-BED8-27FCA73304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D108D6BE0EBDE8438785A35FFB0F90DA" ma:contentTypeVersion="12" ma:contentTypeDescription="Create a new document." ma:contentTypeScope="" ma:versionID="b7c7dd0b3d8ef98a7284c764a7b26c87">
  <xsd:schema xmlns:xsd="http://www.w3.org/2001/XMLSchema" xmlns:xs="http://www.w3.org/2001/XMLSchema" xmlns:p="http://schemas.microsoft.com/office/2006/metadata/properties" xmlns:ns2="7041854e-4853-44f9-9e63-23b7acad5461" xmlns:ns3="b12d05eb-f160-43c5-9b0d-e2c7f99484d8" xmlns:ns4="11354919-975d-48ee-8859-4dc7ad3be72c" targetNamespace="http://schemas.microsoft.com/office/2006/metadata/properties" ma:root="true" ma:fieldsID="05855b6ca69aeb8ccac45f22f4e8fe25" ns2:_="" ns3:_="" ns4:_="">
    <xsd:import namespace="7041854e-4853-44f9-9e63-23b7acad5461"/>
    <xsd:import namespace="b12d05eb-f160-43c5-9b0d-e2c7f99484d8"/>
    <xsd:import namespace="11354919-975d-48ee-8859-4dc7ad3be72c"/>
    <xsd:element name="properties">
      <xsd:complexType>
        <xsd:sequence>
          <xsd:element name="documentManagement">
            <xsd:complexType>
              <xsd:all>
                <xsd:element ref="ns2:Follow-up"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1854e-4853-44f9-9e63-23b7acad5461" elementFormDefault="qualified">
    <xsd:import namespace="http://schemas.microsoft.com/office/2006/documentManagement/types"/>
    <xsd:import namespace="http://schemas.microsoft.com/office/infopath/2007/PartnerControls"/>
    <xsd:element name="Follow-up" ma:index="8" nillable="true" ma:displayName="Priority Flag" ma:default="0" ma:internalName="Follow_x002d_up">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2d05eb-f160-43c5-9b0d-e2c7f99484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54919-975d-48ee-8859-4dc7ad3be7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ollow-up xmlns="7041854e-4853-44f9-9e63-23b7acad5461">false</Follow-up>
  </documentManagement>
</p:properties>
</file>

<file path=customXml/itemProps1.xml><?xml version="1.0" encoding="utf-8"?>
<ds:datastoreItem xmlns:ds="http://schemas.openxmlformats.org/officeDocument/2006/customXml" ds:itemID="{AC8C82BC-A924-4B78-954E-C6F7652AFBA3}">
  <ds:schemaRefs>
    <ds:schemaRef ds:uri="http://schemas.openxmlformats.org/officeDocument/2006/bibliography"/>
  </ds:schemaRefs>
</ds:datastoreItem>
</file>

<file path=customXml/itemProps2.xml><?xml version="1.0" encoding="utf-8"?>
<ds:datastoreItem xmlns:ds="http://schemas.openxmlformats.org/officeDocument/2006/customXml" ds:itemID="{2C076AF7-09CA-42AA-97D9-0C41C2B465AF}">
  <ds:schemaRefs>
    <ds:schemaRef ds:uri="http://schemas.microsoft.com/sharepoint/v3/contenttype/forms"/>
  </ds:schemaRefs>
</ds:datastoreItem>
</file>

<file path=customXml/itemProps3.xml><?xml version="1.0" encoding="utf-8"?>
<ds:datastoreItem xmlns:ds="http://schemas.openxmlformats.org/officeDocument/2006/customXml" ds:itemID="{0BB2369A-C029-409D-AE2E-71108DE0D4C0}">
  <ds:schemaRefs>
    <ds:schemaRef ds:uri="http://schemas.microsoft.com/office/2006/metadata/customXsn"/>
  </ds:schemaRefs>
</ds:datastoreItem>
</file>

<file path=customXml/itemProps4.xml><?xml version="1.0" encoding="utf-8"?>
<ds:datastoreItem xmlns:ds="http://schemas.openxmlformats.org/officeDocument/2006/customXml" ds:itemID="{9B93CB9C-2659-4468-83D6-6B2768853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1854e-4853-44f9-9e63-23b7acad5461"/>
    <ds:schemaRef ds:uri="b12d05eb-f160-43c5-9b0d-e2c7f99484d8"/>
    <ds:schemaRef ds:uri="11354919-975d-48ee-8859-4dc7ad3be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E309B7-0DD1-4566-B00A-5EACD5D11F36}">
  <ds:schemaRefs>
    <ds:schemaRef ds:uri="http://schemas.microsoft.com/office/2006/metadata/properties"/>
    <ds:schemaRef ds:uri="http://schemas.microsoft.com/office/infopath/2007/PartnerControls"/>
    <ds:schemaRef ds:uri="7041854e-4853-44f9-9e63-23b7acad5461"/>
  </ds:schemaRefs>
</ds:datastoreItem>
</file>

<file path=docProps/app.xml><?xml version="1.0" encoding="utf-8"?>
<Properties xmlns="http://schemas.openxmlformats.org/officeDocument/2006/extended-properties" xmlns:vt="http://schemas.openxmlformats.org/officeDocument/2006/docPropsVTypes">
  <Template>Word report template (3).dotx</Template>
  <TotalTime>7</TotalTime>
  <Pages>31</Pages>
  <Words>8068</Words>
  <Characters>45989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Water Services Regulation Authority</Company>
  <LinksUpToDate>false</LinksUpToDate>
  <CharactersWithSpaces>53950</CharactersWithSpaces>
  <SharedDoc>false</SharedDoc>
  <HLinks>
    <vt:vector size="408" baseType="variant">
      <vt:variant>
        <vt:i4>7667719</vt:i4>
      </vt:variant>
      <vt:variant>
        <vt:i4>411</vt:i4>
      </vt:variant>
      <vt:variant>
        <vt:i4>0</vt:i4>
      </vt:variant>
      <vt:variant>
        <vt:i4>5</vt:i4>
      </vt:variant>
      <vt:variant>
        <vt:lpwstr>mailto:waterinnovation@nesta.org.uk</vt:lpwstr>
      </vt:variant>
      <vt:variant>
        <vt:lpwstr/>
      </vt:variant>
      <vt:variant>
        <vt:i4>5177417</vt:i4>
      </vt:variant>
      <vt:variant>
        <vt:i4>408</vt:i4>
      </vt:variant>
      <vt:variant>
        <vt:i4>0</vt:i4>
      </vt:variant>
      <vt:variant>
        <vt:i4>5</vt:i4>
      </vt:variant>
      <vt:variant>
        <vt:lpwstr>https://waterinnovation.challenges.org/events/2021/water-breakthrough-challenge-webinar/</vt:lpwstr>
      </vt:variant>
      <vt:variant>
        <vt:lpwstr/>
      </vt:variant>
      <vt:variant>
        <vt:i4>2687030</vt:i4>
      </vt:variant>
      <vt:variant>
        <vt:i4>405</vt:i4>
      </vt:variant>
      <vt:variant>
        <vt:i4>0</vt:i4>
      </vt:variant>
      <vt:variant>
        <vt:i4>5</vt:i4>
      </vt:variant>
      <vt:variant>
        <vt:lpwstr>https://waterinnovation.challenges.org/news-views/</vt:lpwstr>
      </vt:variant>
      <vt:variant>
        <vt:lpwstr/>
      </vt:variant>
      <vt:variant>
        <vt:i4>4259870</vt:i4>
      </vt:variant>
      <vt:variant>
        <vt:i4>402</vt:i4>
      </vt:variant>
      <vt:variant>
        <vt:i4>0</vt:i4>
      </vt:variant>
      <vt:variant>
        <vt:i4>5</vt:i4>
      </vt:variant>
      <vt:variant>
        <vt:lpwstr>https://www.eventbrite.co.uk/e/water-breakthrough-challenge-surgery-sessions-tickets-152532072535</vt:lpwstr>
      </vt:variant>
      <vt:variant>
        <vt:lpwstr/>
      </vt:variant>
      <vt:variant>
        <vt:i4>7667719</vt:i4>
      </vt:variant>
      <vt:variant>
        <vt:i4>399</vt:i4>
      </vt:variant>
      <vt:variant>
        <vt:i4>0</vt:i4>
      </vt:variant>
      <vt:variant>
        <vt:i4>5</vt:i4>
      </vt:variant>
      <vt:variant>
        <vt:lpwstr>mailto:waterinnovation@nesta.org.uk</vt:lpwstr>
      </vt:variant>
      <vt:variant>
        <vt:lpwstr/>
      </vt:variant>
      <vt:variant>
        <vt:i4>1900639</vt:i4>
      </vt:variant>
      <vt:variant>
        <vt:i4>396</vt:i4>
      </vt:variant>
      <vt:variant>
        <vt:i4>0</vt:i4>
      </vt:variant>
      <vt:variant>
        <vt:i4>5</vt:i4>
      </vt:variant>
      <vt:variant>
        <vt:lpwstr>https://waterinnovation.challenges.org/breakthrough/faqs</vt:lpwstr>
      </vt:variant>
      <vt:variant>
        <vt:lpwstr/>
      </vt:variant>
      <vt:variant>
        <vt:i4>4784222</vt:i4>
      </vt:variant>
      <vt:variant>
        <vt:i4>393</vt:i4>
      </vt:variant>
      <vt:variant>
        <vt:i4>0</vt:i4>
      </vt:variant>
      <vt:variant>
        <vt:i4>5</vt:i4>
      </vt:variant>
      <vt:variant>
        <vt:lpwstr>https://waterinnovation.challenges.org/breakthrough/terms-conditions</vt:lpwstr>
      </vt:variant>
      <vt:variant>
        <vt:lpwstr/>
      </vt:variant>
      <vt:variant>
        <vt:i4>7667719</vt:i4>
      </vt:variant>
      <vt:variant>
        <vt:i4>390</vt:i4>
      </vt:variant>
      <vt:variant>
        <vt:i4>0</vt:i4>
      </vt:variant>
      <vt:variant>
        <vt:i4>5</vt:i4>
      </vt:variant>
      <vt:variant>
        <vt:lpwstr>mailto:waterinnovation@nesta.org.uk</vt:lpwstr>
      </vt:variant>
      <vt:variant>
        <vt:lpwstr/>
      </vt:variant>
      <vt:variant>
        <vt:i4>5898326</vt:i4>
      </vt:variant>
      <vt:variant>
        <vt:i4>375</vt:i4>
      </vt:variant>
      <vt:variant>
        <vt:i4>0</vt:i4>
      </vt:variant>
      <vt:variant>
        <vt:i4>5</vt:i4>
      </vt:variant>
      <vt:variant>
        <vt:lpwstr>https://waterinnovation.challenges.org/breakthrough/judging-panel</vt:lpwstr>
      </vt:variant>
      <vt:variant>
        <vt:lpwstr/>
      </vt:variant>
      <vt:variant>
        <vt:i4>4784222</vt:i4>
      </vt:variant>
      <vt:variant>
        <vt:i4>366</vt:i4>
      </vt:variant>
      <vt:variant>
        <vt:i4>0</vt:i4>
      </vt:variant>
      <vt:variant>
        <vt:i4>5</vt:i4>
      </vt:variant>
      <vt:variant>
        <vt:lpwstr>https://waterinnovation.challenges.org/breakthrough/terms-conditions</vt:lpwstr>
      </vt:variant>
      <vt:variant>
        <vt:lpwstr/>
      </vt:variant>
      <vt:variant>
        <vt:i4>8192117</vt:i4>
      </vt:variant>
      <vt:variant>
        <vt:i4>363</vt:i4>
      </vt:variant>
      <vt:variant>
        <vt:i4>0</vt:i4>
      </vt:variant>
      <vt:variant>
        <vt:i4>5</vt:i4>
      </vt:variant>
      <vt:variant>
        <vt:lpwstr>https://waterinnovation.challenges.org/privacy-policy/</vt:lpwstr>
      </vt:variant>
      <vt:variant>
        <vt:lpwstr/>
      </vt:variant>
      <vt:variant>
        <vt:i4>4784222</vt:i4>
      </vt:variant>
      <vt:variant>
        <vt:i4>342</vt:i4>
      </vt:variant>
      <vt:variant>
        <vt:i4>0</vt:i4>
      </vt:variant>
      <vt:variant>
        <vt:i4>5</vt:i4>
      </vt:variant>
      <vt:variant>
        <vt:lpwstr>https://waterinnovation.challenges.org/breakthrough/terms-conditions</vt:lpwstr>
      </vt:variant>
      <vt:variant>
        <vt:lpwstr/>
      </vt:variant>
      <vt:variant>
        <vt:i4>8192117</vt:i4>
      </vt:variant>
      <vt:variant>
        <vt:i4>339</vt:i4>
      </vt:variant>
      <vt:variant>
        <vt:i4>0</vt:i4>
      </vt:variant>
      <vt:variant>
        <vt:i4>5</vt:i4>
      </vt:variant>
      <vt:variant>
        <vt:lpwstr>https://waterinnovation.challenges.org/privacy-policy/</vt:lpwstr>
      </vt:variant>
      <vt:variant>
        <vt:lpwstr/>
      </vt:variant>
      <vt:variant>
        <vt:i4>4718607</vt:i4>
      </vt:variant>
      <vt:variant>
        <vt:i4>336</vt:i4>
      </vt:variant>
      <vt:variant>
        <vt:i4>0</vt:i4>
      </vt:variant>
      <vt:variant>
        <vt:i4>5</vt:i4>
      </vt:variant>
      <vt:variant>
        <vt:lpwstr>https://waterinnovation.challenges.org/the-5-strategic-innovation-themes/</vt:lpwstr>
      </vt:variant>
      <vt:variant>
        <vt:lpwstr/>
      </vt:variant>
      <vt:variant>
        <vt:i4>5046303</vt:i4>
      </vt:variant>
      <vt:variant>
        <vt:i4>333</vt:i4>
      </vt:variant>
      <vt:variant>
        <vt:i4>0</vt:i4>
      </vt:variant>
      <vt:variant>
        <vt:i4>5</vt:i4>
      </vt:variant>
      <vt:variant>
        <vt:lpwstr>https://www.ofwat.gov.uk/wp-content/uploads/2020/01/2021-01-18-G5-Privacy-Policy.pdf</vt:lpwstr>
      </vt:variant>
      <vt:variant>
        <vt:lpwstr/>
      </vt:variant>
      <vt:variant>
        <vt:i4>8192117</vt:i4>
      </vt:variant>
      <vt:variant>
        <vt:i4>330</vt:i4>
      </vt:variant>
      <vt:variant>
        <vt:i4>0</vt:i4>
      </vt:variant>
      <vt:variant>
        <vt:i4>5</vt:i4>
      </vt:variant>
      <vt:variant>
        <vt:lpwstr>https://waterinnovation.challenges.org/privacy-policy/</vt:lpwstr>
      </vt:variant>
      <vt:variant>
        <vt:lpwstr/>
      </vt:variant>
      <vt:variant>
        <vt:i4>4784222</vt:i4>
      </vt:variant>
      <vt:variant>
        <vt:i4>327</vt:i4>
      </vt:variant>
      <vt:variant>
        <vt:i4>0</vt:i4>
      </vt:variant>
      <vt:variant>
        <vt:i4>5</vt:i4>
      </vt:variant>
      <vt:variant>
        <vt:lpwstr>https://waterinnovation.challenges.org/breakthrough/terms-conditions</vt:lpwstr>
      </vt:variant>
      <vt:variant>
        <vt:lpwstr/>
      </vt:variant>
      <vt:variant>
        <vt:i4>589900</vt:i4>
      </vt:variant>
      <vt:variant>
        <vt:i4>324</vt:i4>
      </vt:variant>
      <vt:variant>
        <vt:i4>0</vt:i4>
      </vt:variant>
      <vt:variant>
        <vt:i4>5</vt:i4>
      </vt:variant>
      <vt:variant>
        <vt:lpwstr>http://waterinnovation.challenges.org/breakthrough/get-involved/</vt:lpwstr>
      </vt:variant>
      <vt:variant>
        <vt:lpwstr/>
      </vt:variant>
      <vt:variant>
        <vt:i4>8060978</vt:i4>
      </vt:variant>
      <vt:variant>
        <vt:i4>270</vt:i4>
      </vt:variant>
      <vt:variant>
        <vt:i4>0</vt:i4>
      </vt:variant>
      <vt:variant>
        <vt:i4>5</vt:i4>
      </vt:variant>
      <vt:variant>
        <vt:lpwstr>https://waterinnovation.challenges.org/find-a-partner/</vt:lpwstr>
      </vt:variant>
      <vt:variant>
        <vt:lpwstr/>
      </vt:variant>
      <vt:variant>
        <vt:i4>6357035</vt:i4>
      </vt:variant>
      <vt:variant>
        <vt:i4>267</vt:i4>
      </vt:variant>
      <vt:variant>
        <vt:i4>0</vt:i4>
      </vt:variant>
      <vt:variant>
        <vt:i4>5</vt:i4>
      </vt:variant>
      <vt:variant>
        <vt:lpwstr>https://waterinnovation2050.org.uk/</vt:lpwstr>
      </vt:variant>
      <vt:variant>
        <vt:lpwstr/>
      </vt:variant>
      <vt:variant>
        <vt:i4>1114217</vt:i4>
      </vt:variant>
      <vt:variant>
        <vt:i4>264</vt:i4>
      </vt:variant>
      <vt:variant>
        <vt:i4>0</vt:i4>
      </vt:variant>
      <vt:variant>
        <vt:i4>5</vt:i4>
      </vt:variant>
      <vt:variant>
        <vt:lpwstr>mailto:contact@waterinnovation2050.org.uk</vt:lpwstr>
      </vt:variant>
      <vt:variant>
        <vt:lpwstr/>
      </vt:variant>
      <vt:variant>
        <vt:i4>2359353</vt:i4>
      </vt:variant>
      <vt:variant>
        <vt:i4>255</vt:i4>
      </vt:variant>
      <vt:variant>
        <vt:i4>0</vt:i4>
      </vt:variant>
      <vt:variant>
        <vt:i4>5</vt:i4>
      </vt:variant>
      <vt:variant>
        <vt:lpwstr>https://waterinnovation.challenges.org/innovation-in-water-challenge/2021/customers-invest-and-benefit-intellectual-property-rights-for-the-innovation-in-water-challenge/</vt:lpwstr>
      </vt:variant>
      <vt:variant>
        <vt:lpwstr/>
      </vt:variant>
      <vt:variant>
        <vt:i4>4784222</vt:i4>
      </vt:variant>
      <vt:variant>
        <vt:i4>252</vt:i4>
      </vt:variant>
      <vt:variant>
        <vt:i4>0</vt:i4>
      </vt:variant>
      <vt:variant>
        <vt:i4>5</vt:i4>
      </vt:variant>
      <vt:variant>
        <vt:lpwstr>https://waterinnovation.challenges.org/breakthrough/terms-conditions</vt:lpwstr>
      </vt:variant>
      <vt:variant>
        <vt:lpwstr/>
      </vt:variant>
      <vt:variant>
        <vt:i4>2097257</vt:i4>
      </vt:variant>
      <vt:variant>
        <vt:i4>249</vt:i4>
      </vt:variant>
      <vt:variant>
        <vt:i4>0</vt:i4>
      </vt:variant>
      <vt:variant>
        <vt:i4>5</vt:i4>
      </vt:variant>
      <vt:variant>
        <vt:lpwstr>https://www.ofwat.gov.uk/publication/rag-4-09-guideline-for-the-table-definitions-in-the-annual-performance-report/</vt:lpwstr>
      </vt:variant>
      <vt:variant>
        <vt:lpwstr/>
      </vt:variant>
      <vt:variant>
        <vt:i4>2818163</vt:i4>
      </vt:variant>
      <vt:variant>
        <vt:i4>246</vt:i4>
      </vt:variant>
      <vt:variant>
        <vt:i4>0</vt:i4>
      </vt:variant>
      <vt:variant>
        <vt:i4>5</vt:i4>
      </vt:variant>
      <vt:variant>
        <vt:lpwstr>https://www.ofwat.gov.uk/regulated-companies/ofwat-industry-overview/licences/</vt:lpwstr>
      </vt:variant>
      <vt:variant>
        <vt:lpwstr/>
      </vt:variant>
      <vt:variant>
        <vt:i4>7209062</vt:i4>
      </vt:variant>
      <vt:variant>
        <vt:i4>243</vt:i4>
      </vt:variant>
      <vt:variant>
        <vt:i4>0</vt:i4>
      </vt:variant>
      <vt:variant>
        <vt:i4>5</vt:i4>
      </vt:variant>
      <vt:variant>
        <vt:lpwstr>https://waterinnovation.challenges.org/contact-us/</vt:lpwstr>
      </vt:variant>
      <vt:variant>
        <vt:lpwstr/>
      </vt:variant>
      <vt:variant>
        <vt:i4>4456469</vt:i4>
      </vt:variant>
      <vt:variant>
        <vt:i4>222</vt:i4>
      </vt:variant>
      <vt:variant>
        <vt:i4>0</vt:i4>
      </vt:variant>
      <vt:variant>
        <vt:i4>5</vt:i4>
      </vt:variant>
      <vt:variant>
        <vt:lpwstr>https://www.arup.com/</vt:lpwstr>
      </vt:variant>
      <vt:variant>
        <vt:lpwstr/>
      </vt:variant>
      <vt:variant>
        <vt:i4>327681</vt:i4>
      </vt:variant>
      <vt:variant>
        <vt:i4>219</vt:i4>
      </vt:variant>
      <vt:variant>
        <vt:i4>0</vt:i4>
      </vt:variant>
      <vt:variant>
        <vt:i4>5</vt:i4>
      </vt:variant>
      <vt:variant>
        <vt:lpwstr>http://nesta.org.uk/</vt:lpwstr>
      </vt:variant>
      <vt:variant>
        <vt:lpwstr/>
      </vt:variant>
      <vt:variant>
        <vt:i4>7078009</vt:i4>
      </vt:variant>
      <vt:variant>
        <vt:i4>216</vt:i4>
      </vt:variant>
      <vt:variant>
        <vt:i4>0</vt:i4>
      </vt:variant>
      <vt:variant>
        <vt:i4>5</vt:i4>
      </vt:variant>
      <vt:variant>
        <vt:lpwstr>https://challenges.org/</vt:lpwstr>
      </vt:variant>
      <vt:variant>
        <vt:lpwstr/>
      </vt:variant>
      <vt:variant>
        <vt:i4>6029382</vt:i4>
      </vt:variant>
      <vt:variant>
        <vt:i4>213</vt:i4>
      </vt:variant>
      <vt:variant>
        <vt:i4>0</vt:i4>
      </vt:variant>
      <vt:variant>
        <vt:i4>5</vt:i4>
      </vt:variant>
      <vt:variant>
        <vt:lpwstr>https://www.ofwat.gov.uk/about-us/our-duties/</vt:lpwstr>
      </vt:variant>
      <vt:variant>
        <vt:lpwstr/>
      </vt:variant>
      <vt:variant>
        <vt:i4>1441797</vt:i4>
      </vt:variant>
      <vt:variant>
        <vt:i4>210</vt:i4>
      </vt:variant>
      <vt:variant>
        <vt:i4>0</vt:i4>
      </vt:variant>
      <vt:variant>
        <vt:i4>5</vt:i4>
      </vt:variant>
      <vt:variant>
        <vt:lpwstr>https://waterinnovation.challenges.org/ofwat-innovation-fund/</vt:lpwstr>
      </vt:variant>
      <vt:variant>
        <vt:lpwstr/>
      </vt:variant>
      <vt:variant>
        <vt:i4>7667719</vt:i4>
      </vt:variant>
      <vt:variant>
        <vt:i4>207</vt:i4>
      </vt:variant>
      <vt:variant>
        <vt:i4>0</vt:i4>
      </vt:variant>
      <vt:variant>
        <vt:i4>5</vt:i4>
      </vt:variant>
      <vt:variant>
        <vt:lpwstr>mailto:waterinnovation@nesta.org.uk</vt:lpwstr>
      </vt:variant>
      <vt:variant>
        <vt:lpwstr/>
      </vt:variant>
      <vt:variant>
        <vt:i4>1900639</vt:i4>
      </vt:variant>
      <vt:variant>
        <vt:i4>204</vt:i4>
      </vt:variant>
      <vt:variant>
        <vt:i4>0</vt:i4>
      </vt:variant>
      <vt:variant>
        <vt:i4>5</vt:i4>
      </vt:variant>
      <vt:variant>
        <vt:lpwstr>https://waterinnovation.challenges.org/breakthrough/faqs</vt:lpwstr>
      </vt:variant>
      <vt:variant>
        <vt:lpwstr/>
      </vt:variant>
      <vt:variant>
        <vt:i4>1900639</vt:i4>
      </vt:variant>
      <vt:variant>
        <vt:i4>201</vt:i4>
      </vt:variant>
      <vt:variant>
        <vt:i4>0</vt:i4>
      </vt:variant>
      <vt:variant>
        <vt:i4>5</vt:i4>
      </vt:variant>
      <vt:variant>
        <vt:lpwstr>https://waterinnovation.challenges.org/breakthrough/faqs</vt:lpwstr>
      </vt:variant>
      <vt:variant>
        <vt:lpwstr/>
      </vt:variant>
      <vt:variant>
        <vt:i4>4784222</vt:i4>
      </vt:variant>
      <vt:variant>
        <vt:i4>198</vt:i4>
      </vt:variant>
      <vt:variant>
        <vt:i4>0</vt:i4>
      </vt:variant>
      <vt:variant>
        <vt:i4>5</vt:i4>
      </vt:variant>
      <vt:variant>
        <vt:lpwstr>https://waterinnovation.challenges.org/breakthrough/terms-conditions</vt:lpwstr>
      </vt:variant>
      <vt:variant>
        <vt:lpwstr/>
      </vt:variant>
      <vt:variant>
        <vt:i4>4784222</vt:i4>
      </vt:variant>
      <vt:variant>
        <vt:i4>195</vt:i4>
      </vt:variant>
      <vt:variant>
        <vt:i4>0</vt:i4>
      </vt:variant>
      <vt:variant>
        <vt:i4>5</vt:i4>
      </vt:variant>
      <vt:variant>
        <vt:lpwstr>https://waterinnovation.challenges.org/breakthrough/terms-conditions</vt:lpwstr>
      </vt:variant>
      <vt:variant>
        <vt:lpwstr/>
      </vt:variant>
      <vt:variant>
        <vt:i4>1048631</vt:i4>
      </vt:variant>
      <vt:variant>
        <vt:i4>188</vt:i4>
      </vt:variant>
      <vt:variant>
        <vt:i4>0</vt:i4>
      </vt:variant>
      <vt:variant>
        <vt:i4>5</vt:i4>
      </vt:variant>
      <vt:variant>
        <vt:lpwstr/>
      </vt:variant>
      <vt:variant>
        <vt:lpwstr>_Toc71042725</vt:lpwstr>
      </vt:variant>
      <vt:variant>
        <vt:i4>1114167</vt:i4>
      </vt:variant>
      <vt:variant>
        <vt:i4>182</vt:i4>
      </vt:variant>
      <vt:variant>
        <vt:i4>0</vt:i4>
      </vt:variant>
      <vt:variant>
        <vt:i4>5</vt:i4>
      </vt:variant>
      <vt:variant>
        <vt:lpwstr/>
      </vt:variant>
      <vt:variant>
        <vt:lpwstr>_Toc71042724</vt:lpwstr>
      </vt:variant>
      <vt:variant>
        <vt:i4>1441847</vt:i4>
      </vt:variant>
      <vt:variant>
        <vt:i4>176</vt:i4>
      </vt:variant>
      <vt:variant>
        <vt:i4>0</vt:i4>
      </vt:variant>
      <vt:variant>
        <vt:i4>5</vt:i4>
      </vt:variant>
      <vt:variant>
        <vt:lpwstr/>
      </vt:variant>
      <vt:variant>
        <vt:lpwstr>_Toc71042723</vt:lpwstr>
      </vt:variant>
      <vt:variant>
        <vt:i4>1507383</vt:i4>
      </vt:variant>
      <vt:variant>
        <vt:i4>170</vt:i4>
      </vt:variant>
      <vt:variant>
        <vt:i4>0</vt:i4>
      </vt:variant>
      <vt:variant>
        <vt:i4>5</vt:i4>
      </vt:variant>
      <vt:variant>
        <vt:lpwstr/>
      </vt:variant>
      <vt:variant>
        <vt:lpwstr>_Toc71042722</vt:lpwstr>
      </vt:variant>
      <vt:variant>
        <vt:i4>1310775</vt:i4>
      </vt:variant>
      <vt:variant>
        <vt:i4>164</vt:i4>
      </vt:variant>
      <vt:variant>
        <vt:i4>0</vt:i4>
      </vt:variant>
      <vt:variant>
        <vt:i4>5</vt:i4>
      </vt:variant>
      <vt:variant>
        <vt:lpwstr/>
      </vt:variant>
      <vt:variant>
        <vt:lpwstr>_Toc71042721</vt:lpwstr>
      </vt:variant>
      <vt:variant>
        <vt:i4>1376311</vt:i4>
      </vt:variant>
      <vt:variant>
        <vt:i4>158</vt:i4>
      </vt:variant>
      <vt:variant>
        <vt:i4>0</vt:i4>
      </vt:variant>
      <vt:variant>
        <vt:i4>5</vt:i4>
      </vt:variant>
      <vt:variant>
        <vt:lpwstr/>
      </vt:variant>
      <vt:variant>
        <vt:lpwstr>_Toc71042720</vt:lpwstr>
      </vt:variant>
      <vt:variant>
        <vt:i4>1835060</vt:i4>
      </vt:variant>
      <vt:variant>
        <vt:i4>152</vt:i4>
      </vt:variant>
      <vt:variant>
        <vt:i4>0</vt:i4>
      </vt:variant>
      <vt:variant>
        <vt:i4>5</vt:i4>
      </vt:variant>
      <vt:variant>
        <vt:lpwstr/>
      </vt:variant>
      <vt:variant>
        <vt:lpwstr>_Toc71042719</vt:lpwstr>
      </vt:variant>
      <vt:variant>
        <vt:i4>1900596</vt:i4>
      </vt:variant>
      <vt:variant>
        <vt:i4>146</vt:i4>
      </vt:variant>
      <vt:variant>
        <vt:i4>0</vt:i4>
      </vt:variant>
      <vt:variant>
        <vt:i4>5</vt:i4>
      </vt:variant>
      <vt:variant>
        <vt:lpwstr/>
      </vt:variant>
      <vt:variant>
        <vt:lpwstr>_Toc71042718</vt:lpwstr>
      </vt:variant>
      <vt:variant>
        <vt:i4>1179700</vt:i4>
      </vt:variant>
      <vt:variant>
        <vt:i4>140</vt:i4>
      </vt:variant>
      <vt:variant>
        <vt:i4>0</vt:i4>
      </vt:variant>
      <vt:variant>
        <vt:i4>5</vt:i4>
      </vt:variant>
      <vt:variant>
        <vt:lpwstr/>
      </vt:variant>
      <vt:variant>
        <vt:lpwstr>_Toc71042717</vt:lpwstr>
      </vt:variant>
      <vt:variant>
        <vt:i4>1245236</vt:i4>
      </vt:variant>
      <vt:variant>
        <vt:i4>134</vt:i4>
      </vt:variant>
      <vt:variant>
        <vt:i4>0</vt:i4>
      </vt:variant>
      <vt:variant>
        <vt:i4>5</vt:i4>
      </vt:variant>
      <vt:variant>
        <vt:lpwstr/>
      </vt:variant>
      <vt:variant>
        <vt:lpwstr>_Toc71042716</vt:lpwstr>
      </vt:variant>
      <vt:variant>
        <vt:i4>1048628</vt:i4>
      </vt:variant>
      <vt:variant>
        <vt:i4>128</vt:i4>
      </vt:variant>
      <vt:variant>
        <vt:i4>0</vt:i4>
      </vt:variant>
      <vt:variant>
        <vt:i4>5</vt:i4>
      </vt:variant>
      <vt:variant>
        <vt:lpwstr/>
      </vt:variant>
      <vt:variant>
        <vt:lpwstr>_Toc71042715</vt:lpwstr>
      </vt:variant>
      <vt:variant>
        <vt:i4>1114164</vt:i4>
      </vt:variant>
      <vt:variant>
        <vt:i4>122</vt:i4>
      </vt:variant>
      <vt:variant>
        <vt:i4>0</vt:i4>
      </vt:variant>
      <vt:variant>
        <vt:i4>5</vt:i4>
      </vt:variant>
      <vt:variant>
        <vt:lpwstr/>
      </vt:variant>
      <vt:variant>
        <vt:lpwstr>_Toc71042714</vt:lpwstr>
      </vt:variant>
      <vt:variant>
        <vt:i4>1441844</vt:i4>
      </vt:variant>
      <vt:variant>
        <vt:i4>116</vt:i4>
      </vt:variant>
      <vt:variant>
        <vt:i4>0</vt:i4>
      </vt:variant>
      <vt:variant>
        <vt:i4>5</vt:i4>
      </vt:variant>
      <vt:variant>
        <vt:lpwstr/>
      </vt:variant>
      <vt:variant>
        <vt:lpwstr>_Toc71042713</vt:lpwstr>
      </vt:variant>
      <vt:variant>
        <vt:i4>1507380</vt:i4>
      </vt:variant>
      <vt:variant>
        <vt:i4>110</vt:i4>
      </vt:variant>
      <vt:variant>
        <vt:i4>0</vt:i4>
      </vt:variant>
      <vt:variant>
        <vt:i4>5</vt:i4>
      </vt:variant>
      <vt:variant>
        <vt:lpwstr/>
      </vt:variant>
      <vt:variant>
        <vt:lpwstr>_Toc71042712</vt:lpwstr>
      </vt:variant>
      <vt:variant>
        <vt:i4>1310772</vt:i4>
      </vt:variant>
      <vt:variant>
        <vt:i4>104</vt:i4>
      </vt:variant>
      <vt:variant>
        <vt:i4>0</vt:i4>
      </vt:variant>
      <vt:variant>
        <vt:i4>5</vt:i4>
      </vt:variant>
      <vt:variant>
        <vt:lpwstr/>
      </vt:variant>
      <vt:variant>
        <vt:lpwstr>_Toc71042711</vt:lpwstr>
      </vt:variant>
      <vt:variant>
        <vt:i4>1376308</vt:i4>
      </vt:variant>
      <vt:variant>
        <vt:i4>98</vt:i4>
      </vt:variant>
      <vt:variant>
        <vt:i4>0</vt:i4>
      </vt:variant>
      <vt:variant>
        <vt:i4>5</vt:i4>
      </vt:variant>
      <vt:variant>
        <vt:lpwstr/>
      </vt:variant>
      <vt:variant>
        <vt:lpwstr>_Toc71042710</vt:lpwstr>
      </vt:variant>
      <vt:variant>
        <vt:i4>1835061</vt:i4>
      </vt:variant>
      <vt:variant>
        <vt:i4>92</vt:i4>
      </vt:variant>
      <vt:variant>
        <vt:i4>0</vt:i4>
      </vt:variant>
      <vt:variant>
        <vt:i4>5</vt:i4>
      </vt:variant>
      <vt:variant>
        <vt:lpwstr/>
      </vt:variant>
      <vt:variant>
        <vt:lpwstr>_Toc71042709</vt:lpwstr>
      </vt:variant>
      <vt:variant>
        <vt:i4>1900597</vt:i4>
      </vt:variant>
      <vt:variant>
        <vt:i4>86</vt:i4>
      </vt:variant>
      <vt:variant>
        <vt:i4>0</vt:i4>
      </vt:variant>
      <vt:variant>
        <vt:i4>5</vt:i4>
      </vt:variant>
      <vt:variant>
        <vt:lpwstr/>
      </vt:variant>
      <vt:variant>
        <vt:lpwstr>_Toc71042708</vt:lpwstr>
      </vt:variant>
      <vt:variant>
        <vt:i4>1179701</vt:i4>
      </vt:variant>
      <vt:variant>
        <vt:i4>80</vt:i4>
      </vt:variant>
      <vt:variant>
        <vt:i4>0</vt:i4>
      </vt:variant>
      <vt:variant>
        <vt:i4>5</vt:i4>
      </vt:variant>
      <vt:variant>
        <vt:lpwstr/>
      </vt:variant>
      <vt:variant>
        <vt:lpwstr>_Toc71042707</vt:lpwstr>
      </vt:variant>
      <vt:variant>
        <vt:i4>1245237</vt:i4>
      </vt:variant>
      <vt:variant>
        <vt:i4>74</vt:i4>
      </vt:variant>
      <vt:variant>
        <vt:i4>0</vt:i4>
      </vt:variant>
      <vt:variant>
        <vt:i4>5</vt:i4>
      </vt:variant>
      <vt:variant>
        <vt:lpwstr/>
      </vt:variant>
      <vt:variant>
        <vt:lpwstr>_Toc71042706</vt:lpwstr>
      </vt:variant>
      <vt:variant>
        <vt:i4>1048629</vt:i4>
      </vt:variant>
      <vt:variant>
        <vt:i4>68</vt:i4>
      </vt:variant>
      <vt:variant>
        <vt:i4>0</vt:i4>
      </vt:variant>
      <vt:variant>
        <vt:i4>5</vt:i4>
      </vt:variant>
      <vt:variant>
        <vt:lpwstr/>
      </vt:variant>
      <vt:variant>
        <vt:lpwstr>_Toc71042705</vt:lpwstr>
      </vt:variant>
      <vt:variant>
        <vt:i4>1114165</vt:i4>
      </vt:variant>
      <vt:variant>
        <vt:i4>62</vt:i4>
      </vt:variant>
      <vt:variant>
        <vt:i4>0</vt:i4>
      </vt:variant>
      <vt:variant>
        <vt:i4>5</vt:i4>
      </vt:variant>
      <vt:variant>
        <vt:lpwstr/>
      </vt:variant>
      <vt:variant>
        <vt:lpwstr>_Toc71042704</vt:lpwstr>
      </vt:variant>
      <vt:variant>
        <vt:i4>1441845</vt:i4>
      </vt:variant>
      <vt:variant>
        <vt:i4>56</vt:i4>
      </vt:variant>
      <vt:variant>
        <vt:i4>0</vt:i4>
      </vt:variant>
      <vt:variant>
        <vt:i4>5</vt:i4>
      </vt:variant>
      <vt:variant>
        <vt:lpwstr/>
      </vt:variant>
      <vt:variant>
        <vt:lpwstr>_Toc71042703</vt:lpwstr>
      </vt:variant>
      <vt:variant>
        <vt:i4>1507381</vt:i4>
      </vt:variant>
      <vt:variant>
        <vt:i4>50</vt:i4>
      </vt:variant>
      <vt:variant>
        <vt:i4>0</vt:i4>
      </vt:variant>
      <vt:variant>
        <vt:i4>5</vt:i4>
      </vt:variant>
      <vt:variant>
        <vt:lpwstr/>
      </vt:variant>
      <vt:variant>
        <vt:lpwstr>_Toc71042702</vt:lpwstr>
      </vt:variant>
      <vt:variant>
        <vt:i4>1310773</vt:i4>
      </vt:variant>
      <vt:variant>
        <vt:i4>44</vt:i4>
      </vt:variant>
      <vt:variant>
        <vt:i4>0</vt:i4>
      </vt:variant>
      <vt:variant>
        <vt:i4>5</vt:i4>
      </vt:variant>
      <vt:variant>
        <vt:lpwstr/>
      </vt:variant>
      <vt:variant>
        <vt:lpwstr>_Toc71042701</vt:lpwstr>
      </vt:variant>
      <vt:variant>
        <vt:i4>1376309</vt:i4>
      </vt:variant>
      <vt:variant>
        <vt:i4>38</vt:i4>
      </vt:variant>
      <vt:variant>
        <vt:i4>0</vt:i4>
      </vt:variant>
      <vt:variant>
        <vt:i4>5</vt:i4>
      </vt:variant>
      <vt:variant>
        <vt:lpwstr/>
      </vt:variant>
      <vt:variant>
        <vt:lpwstr>_Toc71042700</vt:lpwstr>
      </vt:variant>
      <vt:variant>
        <vt:i4>1900604</vt:i4>
      </vt:variant>
      <vt:variant>
        <vt:i4>32</vt:i4>
      </vt:variant>
      <vt:variant>
        <vt:i4>0</vt:i4>
      </vt:variant>
      <vt:variant>
        <vt:i4>5</vt:i4>
      </vt:variant>
      <vt:variant>
        <vt:lpwstr/>
      </vt:variant>
      <vt:variant>
        <vt:lpwstr>_Toc71042699</vt:lpwstr>
      </vt:variant>
      <vt:variant>
        <vt:i4>1835068</vt:i4>
      </vt:variant>
      <vt:variant>
        <vt:i4>26</vt:i4>
      </vt:variant>
      <vt:variant>
        <vt:i4>0</vt:i4>
      </vt:variant>
      <vt:variant>
        <vt:i4>5</vt:i4>
      </vt:variant>
      <vt:variant>
        <vt:lpwstr/>
      </vt:variant>
      <vt:variant>
        <vt:lpwstr>_Toc71042698</vt:lpwstr>
      </vt:variant>
      <vt:variant>
        <vt:i4>1245244</vt:i4>
      </vt:variant>
      <vt:variant>
        <vt:i4>20</vt:i4>
      </vt:variant>
      <vt:variant>
        <vt:i4>0</vt:i4>
      </vt:variant>
      <vt:variant>
        <vt:i4>5</vt:i4>
      </vt:variant>
      <vt:variant>
        <vt:lpwstr/>
      </vt:variant>
      <vt:variant>
        <vt:lpwstr>_Toc71042697</vt:lpwstr>
      </vt:variant>
      <vt:variant>
        <vt:i4>1179708</vt:i4>
      </vt:variant>
      <vt:variant>
        <vt:i4>14</vt:i4>
      </vt:variant>
      <vt:variant>
        <vt:i4>0</vt:i4>
      </vt:variant>
      <vt:variant>
        <vt:i4>5</vt:i4>
      </vt:variant>
      <vt:variant>
        <vt:lpwstr/>
      </vt:variant>
      <vt:variant>
        <vt:lpwstr>_Toc71042696</vt:lpwstr>
      </vt:variant>
      <vt:variant>
        <vt:i4>1114172</vt:i4>
      </vt:variant>
      <vt:variant>
        <vt:i4>8</vt:i4>
      </vt:variant>
      <vt:variant>
        <vt:i4>0</vt:i4>
      </vt:variant>
      <vt:variant>
        <vt:i4>5</vt:i4>
      </vt:variant>
      <vt:variant>
        <vt:lpwstr/>
      </vt:variant>
      <vt:variant>
        <vt:lpwstr>_Toc71042695</vt:lpwstr>
      </vt:variant>
      <vt:variant>
        <vt:i4>1048636</vt:i4>
      </vt:variant>
      <vt:variant>
        <vt:i4>2</vt:i4>
      </vt:variant>
      <vt:variant>
        <vt:i4>0</vt:i4>
      </vt:variant>
      <vt:variant>
        <vt:i4>5</vt:i4>
      </vt:variant>
      <vt:variant>
        <vt:lpwstr/>
      </vt:variant>
      <vt:variant>
        <vt:lpwstr>_Toc71042694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1, 18 January 2021</dc:subject>
  <dc:creator>Administrator</dc:creator>
  <cp:keywords/>
  <cp:lastModifiedBy>Catherine Thompson</cp:lastModifiedBy>
  <cp:revision>4</cp:revision>
  <cp:lastPrinted>2021-05-05T10:03:00Z</cp:lastPrinted>
  <dcterms:created xsi:type="dcterms:W3CDTF">2021-05-05T15:09:00Z</dcterms:created>
  <dcterms:modified xsi:type="dcterms:W3CDTF">2021-05-05T15:20:00Z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0x010100D108D6BE0EBDE8438785A35FFB0F90DA</vt:lpwstr>
  </property>
  <property fmtid="{D5CDD505-2E9C-101B-9397-08002B2CF9AE}" pid="3" name="MSIP_Label_82fa3fd3-029b-403d-91b4-1dc930cb0e60_Enabled">
    <vt:lpwstr>true</vt:lpwstr>
  </property>
  <property fmtid="{D5CDD505-2E9C-101B-9397-08002B2CF9AE}" pid="4" name="MSIP_Label_82fa3fd3-029b-403d-91b4-1dc930cb0e60_SetDate">
    <vt:lpwstr>2021-04-16T13:53:52Z</vt:lpwstr>
  </property>
  <property fmtid="{D5CDD505-2E9C-101B-9397-08002B2CF9AE}" pid="5" name="MSIP_Label_82fa3fd3-029b-403d-91b4-1dc930cb0e60_Method">
    <vt:lpwstr>Standard</vt:lpwstr>
  </property>
  <property fmtid="{D5CDD505-2E9C-101B-9397-08002B2CF9AE}" pid="6" name="MSIP_Label_82fa3fd3-029b-403d-91b4-1dc930cb0e60_Name">
    <vt:lpwstr>82fa3fd3-029b-403d-91b4-1dc930cb0e60</vt:lpwstr>
  </property>
  <property fmtid="{D5CDD505-2E9C-101B-9397-08002B2CF9AE}" pid="7" name="MSIP_Label_82fa3fd3-029b-403d-91b4-1dc930cb0e60_SiteId">
    <vt:lpwstr>4ae48b41-0137-4599-8661-fc641fe77bea</vt:lpwstr>
  </property>
  <property fmtid="{D5CDD505-2E9C-101B-9397-08002B2CF9AE}" pid="8" name="MSIP_Label_82fa3fd3-029b-403d-91b4-1dc930cb0e60_ActionId">
    <vt:lpwstr>fde2ff6f-21b0-402c-83bc-f48830040464</vt:lpwstr>
  </property>
  <property fmtid="{D5CDD505-2E9C-101B-9397-08002B2CF9AE}" pid="9" name="MSIP_Label_82fa3fd3-029b-403d-91b4-1dc930cb0e60_ContentBits">
    <vt:lpwstr>0</vt:lpwstr>
  </property>
</Properties>
</file>